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309aa9a295c4f1d9cd0e74f3f036bae"/>
        <w:lock w:val="sdtLocked"/>
        <w:richText/>
      </w:sdtPr>
      <w:sdtContent>
        <w:p>
          <w:pPr>
            <w:jc w:val="both"/>
            <w:rPr>
              <w:rFonts w:ascii="Times New Roman" w:hAnsi="Times New Roman"/>
            </w:rPr>
          </w:pPr>
          <w:r>
            <w:rPr>
              <w:rFonts w:ascii="Times New Roman" w:hAnsi="Times New Roman"/>
              <w:b/>
              <w:i/>
            </w:rPr>
            <w:t>Suvestinė redakcija nuo 2026-03-14 iki 2026-04-30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2024-01-01:</w:t>
          </w:r>
        </w:p>
        <w:p>
          <w:pPr>
            <w:rPr>
              <w:rFonts w:ascii="Times New Roman" w:hAnsi="Times New Roman"/>
              <w:sz w:val="20"/>
              <w:i/>
            </w:rPr>
          </w:pPr>
          <w:r>
            <w:rPr>
              <w:rFonts w:ascii="Times New Roman" w:hAnsi="Times New Roman"/>
              <w:sz w:val="20"/>
              <w:i/>
            </w:rPr>
            <w:t xml:space="preserve">Nr. </w:t>
          </w:r>
          <w:fldSimple w:instr="HYPERLINK https://www.e-tar.lt/portal/legalAct.html?documentId=e56258b08c0b11ed8df094f359a60216">
            <w:r w:rsidRPr="00532B9F">
              <w:rPr>
                <w:rFonts w:ascii="Times New Roman" w:eastAsia="MS Mincho" w:hAnsi="Times New Roman"/>
                <w:sz w:val="20"/>
                <w:i/>
                <w:iCs/>
                <w:color w:val="0000FF" w:themeColor="hyperlink"/>
                <w:u w:val="single"/>
              </w:rPr>
              <w:t>XIV-1722</w:t>
            </w:r>
          </w:fldSimple>
          <w:r>
            <w:rPr>
              <w:rFonts w:ascii="Times New Roman" w:eastAsia="MS Mincho" w:hAnsi="Times New Roman"/>
              <w:sz w:val="20"/>
              <w:i/>
              <w:iCs/>
            </w:rPr>
            <w:t>,
2022-12-20,
paskelbta TAR 2023-01-04, i. k. 2023-00135                </w:t>
          </w:r>
        </w:p>
        <w:p>
          <w:pPr>
            <w:rPr>
              <w:rFonts w:ascii="Times New Roman" w:hAnsi="Times New Roman"/>
              <w:sz w:val="22"/>
            </w:rPr>
          </w:pPr>
        </w:p>
        <w:p>
          <w:pPr>
            <w:jc w:val="center"/>
            <w:rPr>
              <w:b/>
              <w:bCs/>
              <w:szCs w:val="24"/>
            </w:rPr>
          </w:pPr>
          <w:r>
            <w:rPr>
              <w:b/>
              <w:bCs/>
              <w:szCs w:val="24"/>
            </w:rPr>
            <w:t>LIETUVOS RESPUBLIKOS</w:t>
          </w:r>
        </w:p>
        <w:p>
          <w:pPr>
            <w:jc w:val="center"/>
            <w:rPr>
              <w:b/>
              <w:bCs/>
              <w:szCs w:val="24"/>
            </w:rPr>
          </w:pPr>
          <w:r>
            <w:rPr>
              <w:b/>
              <w:bCs/>
              <w:szCs w:val="24"/>
            </w:rPr>
            <w:t>ASMENS SU NEGALIA TEISIŲ APSAUGOS PAGRINDŲ</w:t>
          </w:r>
        </w:p>
        <w:p>
          <w:pPr>
            <w:jc w:val="center"/>
            <w:rPr>
              <w:b/>
              <w:bCs/>
              <w:szCs w:val="24"/>
            </w:rPr>
          </w:pPr>
          <w:r>
            <w:rPr>
              <w:b/>
              <w:bCs/>
              <w:szCs w:val="24"/>
            </w:rPr>
            <w:t>ĮSTATYMAS</w:t>
          </w:r>
        </w:p>
        <w:p>
          <w:pPr>
            <w:spacing w:line="360" w:lineRule="auto"/>
            <w:jc w:val="center"/>
            <w:rPr>
              <w:szCs w:val="24"/>
            </w:rPr>
          </w:pPr>
        </w:p>
        <w:sdt>
          <w:sdtPr>
            <w:alias w:val="skyrius"/>
            <w:tag w:val="part_88a4196a6f5e48a48f415a611e7ce376"/>
            <w:lock w:val="sdtLocked"/>
            <w:richText/>
          </w:sdtPr>
          <w:sdtContent>
            <w:p>
              <w:pPr>
                <w:spacing w:line="360" w:lineRule="auto"/>
                <w:jc w:val="center"/>
                <w:rPr>
                  <w:szCs w:val="24"/>
                </w:rPr>
              </w:pPr>
              <w:sdt>
                <w:sdtPr>
                  <w:alias w:val="Numeris"/>
                  <w:tag w:val="nr_88a4196a6f5e48a48f415a611e7ce376"/>
                  <w:lock w:val="sdtLocked"/>
                  <w:richText/>
                </w:sdtPr>
                <w:sdtContent>
                  <w:r>
                    <w:rPr>
                      <w:b/>
                      <w:bCs/>
                      <w:szCs w:val="24"/>
                    </w:rPr>
                    <w:t>I</w:t>
                  </w:r>
                </w:sdtContent>
              </w:sdt>
              <w:r>
                <w:rPr>
                  <w:b/>
                  <w:bCs/>
                  <w:szCs w:val="24"/>
                </w:rPr>
                <w:t xml:space="preserve"> </w:t>
              </w:r>
              <w:r>
                <w:rPr>
                  <w:b/>
                  <w:bCs/>
                  <w:kern w:val="28"/>
                  <w:szCs w:val="24"/>
                </w:rPr>
                <w:t>SK</w:t>
              </w:r>
              <w:r>
                <w:rPr>
                  <w:b/>
                  <w:bCs/>
                  <w:szCs w:val="24"/>
                </w:rPr>
                <w:t>YRIUS</w:t>
              </w:r>
            </w:p>
            <w:p>
              <w:pPr>
                <w:spacing w:line="360" w:lineRule="auto"/>
                <w:jc w:val="center"/>
                <w:rPr>
                  <w:b/>
                  <w:kern w:val="28"/>
                  <w:szCs w:val="24"/>
                </w:rPr>
              </w:pPr>
              <w:sdt>
                <w:sdtPr>
                  <w:alias w:val="Pavadinimas"/>
                  <w:tag w:val="title_88a4196a6f5e48a48f415a611e7ce376"/>
                  <w:lock w:val="sdtLocked"/>
                  <w:richText/>
                </w:sdtPr>
                <w:sdtContent>
                  <w:r>
                    <w:rPr>
                      <w:b/>
                      <w:kern w:val="28"/>
                      <w:szCs w:val="24"/>
                    </w:rPr>
                    <w:t>BENDROSIOS NUOSTATOS</w:t>
                  </w:r>
                </w:sdtContent>
              </w:sdt>
            </w:p>
            <w:p>
              <w:pPr>
                <w:spacing w:line="360" w:lineRule="auto"/>
                <w:ind w:firstLine="720"/>
                <w:jc w:val="both"/>
                <w:rPr>
                  <w:szCs w:val="24"/>
                </w:rPr>
              </w:pPr>
            </w:p>
            <w:sdt>
              <w:sdtPr>
                <w:alias w:val="1 str."/>
                <w:tag w:val="part_c9bb11f59dfe4c978e6a2002212cad07"/>
                <w:lock w:val="sdtLocked"/>
                <w:richText/>
              </w:sdtPr>
              <w:sdtContent>
                <w:p>
                  <w:pPr>
                    <w:widowControl w:val="0"/>
                    <w:suppressAutoHyphens/>
                    <w:spacing w:line="360" w:lineRule="auto"/>
                    <w:ind w:firstLine="720"/>
                    <w:jc w:val="both"/>
                    <w:rPr>
                      <w:szCs w:val="24"/>
                    </w:rPr>
                  </w:pPr>
                  <w:sdt>
                    <w:sdtPr>
                      <w:alias w:val="Numeris"/>
                      <w:tag w:val="nr_c9bb11f59dfe4c978e6a2002212cad07"/>
                      <w:lock w:val="sdtLocked"/>
                      <w:richText/>
                    </w:sdtPr>
                    <w:sdtContent>
                      <w:r>
                        <w:rPr>
                          <w:b/>
                          <w:bCs/>
                          <w:szCs w:val="24"/>
                        </w:rPr>
                        <w:t>1</w:t>
                      </w:r>
                    </w:sdtContent>
                  </w:sdt>
                  <w:r>
                    <w:rPr>
                      <w:b/>
                      <w:bCs/>
                      <w:szCs w:val="24"/>
                    </w:rPr>
                    <w:t xml:space="preserve"> straipsnis. </w:t>
                  </w:r>
                  <w:sdt>
                    <w:sdtPr>
                      <w:alias w:val="Pavadinimas"/>
                      <w:tag w:val="title_c9bb11f59dfe4c978e6a2002212cad07"/>
                      <w:lock w:val="sdtLocked"/>
                      <w:richText/>
                    </w:sdtPr>
                    <w:sdtContent>
                      <w:r>
                        <w:rPr>
                          <w:b/>
                          <w:bCs/>
                          <w:szCs w:val="24"/>
                        </w:rPr>
                        <w:t xml:space="preserve">Įstatymo paskirtis ir taikymas </w:t>
                      </w:r>
                    </w:sdtContent>
                  </w:sdt>
                </w:p>
                <w:sdt>
                  <w:sdtPr>
                    <w:alias w:val="1 str. 1 d."/>
                    <w:tag w:val="part_4b11e228efc544ff8729345bec9a16e7"/>
                    <w:lock w:val="sdtLocked"/>
                    <w:richText/>
                  </w:sdtPr>
                  <w:sdtContent>
                    <w:p>
                      <w:pPr>
                        <w:spacing w:line="360" w:lineRule="auto"/>
                        <w:ind w:firstLine="720"/>
                        <w:jc w:val="both"/>
                        <w:rPr>
                          <w:szCs w:val="24"/>
                        </w:rPr>
                      </w:pPr>
                      <w:sdt>
                        <w:sdtPr>
                          <w:alias w:val="Numeris"/>
                          <w:tag w:val="nr_4b11e228efc544ff8729345bec9a16e7"/>
                          <w:lock w:val="sdtLocked"/>
                          <w:richText/>
                        </w:sdtPr>
                        <w:sdtContent>
                          <w:r>
                            <w:rPr>
                              <w:szCs w:val="24"/>
                            </w:rPr>
                            <w:t>1</w:t>
                          </w:r>
                        </w:sdtContent>
                      </w:sdt>
                      <w:r>
                        <w:rPr>
                          <w:szCs w:val="24"/>
                        </w:rPr>
                        <w:t>. Šio įstatymo paskirtis – užtikrinti asmens su negalia teisių apsaugą ir įgyvendinimą lygiai su kitais asmenimis, reglamentuoti negalios nustatymo, asmens su negalia individualiųjų pagalbos poreikių nustatymo, tenkinimo ir finansavimo pagrindus, atsižvelgiant į Lietuvos Respublikos Konstitucijos, Jungtinių Tautų neįgaliųjų teisių konvencijos nuostatas, kitas tarptautinės teisės normas ir principus, nustatyti asmens su negalia teisių apsaugos sistemos institucijas, jų veiklos teisinius pagrindus, funkcijas, teises ir pareigas asmens su negalia teisių apsaugos srityje.</w:t>
                      </w:r>
                    </w:p>
                  </w:sdtContent>
                </w:sdt>
                <w:sdt>
                  <w:sdtPr>
                    <w:alias w:val="1 str. 2 d."/>
                    <w:tag w:val="part_be4b39eec2194737b2d7ae2b6f1d5c5e"/>
                    <w:lock w:val="sdtLocked"/>
                    <w:richText/>
                  </w:sdtPr>
                  <w:sdtContent>
                    <w:p>
                      <w:pPr>
                        <w:spacing w:line="360" w:lineRule="auto"/>
                        <w:ind w:firstLine="720"/>
                        <w:jc w:val="both"/>
                        <w:rPr>
                          <w:szCs w:val="24"/>
                        </w:rPr>
                      </w:pPr>
                      <w:sdt>
                        <w:sdtPr>
                          <w:alias w:val="Numeris"/>
                          <w:tag w:val="nr_be4b39eec2194737b2d7ae2b6f1d5c5e"/>
                          <w:lock w:val="sdtLocked"/>
                          <w:richText/>
                        </w:sdtPr>
                        <w:sdtContent>
                          <w:r>
                            <w:rPr>
                              <w:szCs w:val="24"/>
                            </w:rPr>
                            <w:t>2</w:t>
                          </w:r>
                        </w:sdtContent>
                      </w:sdt>
                      <w:r>
                        <w:rPr>
                          <w:szCs w:val="24"/>
                        </w:rPr>
                        <w:t>. Šis įstatymas taikomas:</w:t>
                      </w:r>
                    </w:p>
                    <w:sdt>
                      <w:sdtPr>
                        <w:alias w:val="1 str. 2 d. 1 p."/>
                        <w:tag w:val="part_13c94059b9414146856df6f62d974607"/>
                        <w:lock w:val="sdtLocked"/>
                        <w:richText/>
                      </w:sdtPr>
                      <w:sdtContent>
                        <w:p>
                          <w:pPr>
                            <w:spacing w:line="360" w:lineRule="auto"/>
                            <w:ind w:firstLine="720"/>
                            <w:jc w:val="both"/>
                            <w:rPr>
                              <w:szCs w:val="24"/>
                            </w:rPr>
                          </w:pPr>
                          <w:sdt>
                            <w:sdtPr>
                              <w:alias w:val="Numeris"/>
                              <w:tag w:val="nr_13c94059b9414146856df6f62d974607"/>
                              <w:lock w:val="sdtLocked"/>
                              <w:richText/>
                            </w:sdtPr>
                            <w:sdtContent>
                              <w:r>
                                <w:rPr>
                                  <w:szCs w:val="24"/>
                                </w:rPr>
                                <w:t>1</w:t>
                              </w:r>
                            </w:sdtContent>
                          </w:sdt>
                          <w:r>
                            <w:rPr>
                              <w:szCs w:val="24"/>
                            </w:rPr>
                            <w:t>) Lietuvos Respublikos piliečiams;</w:t>
                          </w:r>
                        </w:p>
                      </w:sdtContent>
                    </w:sdt>
                    <w:sdt>
                      <w:sdtPr>
                        <w:alias w:val="1 str. 2 d. 2 p."/>
                        <w:tag w:val="part_956983f23b194c0d963e0b3042a5d814"/>
                        <w:lock w:val="sdtLocked"/>
                        <w:richText/>
                      </w:sdtPr>
                      <w:sdtContent>
                        <w:p>
                          <w:pPr>
                            <w:spacing w:line="360" w:lineRule="auto"/>
                            <w:ind w:firstLine="720"/>
                            <w:jc w:val="both"/>
                            <w:rPr>
                              <w:szCs w:val="24"/>
                            </w:rPr>
                          </w:pPr>
                          <w:sdt>
                            <w:sdtPr>
                              <w:alias w:val="Numeris"/>
                              <w:tag w:val="nr_956983f23b194c0d963e0b3042a5d814"/>
                              <w:lock w:val="sdtLocked"/>
                              <w:richText/>
                            </w:sdtPr>
                            <w:sdtContent>
                              <w:r>
                                <w:rPr>
                                  <w:szCs w:val="24"/>
                                </w:rPr>
                                <w:t>2</w:t>
                              </w:r>
                            </w:sdtContent>
                          </w:sdt>
                          <w:r>
                            <w:rPr>
                              <w:szCs w:val="24"/>
                            </w:rPr>
                            <w:t>) kitos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2 d. 3 p."/>
                        <w:tag w:val="part_081dc51fc3004be3abb5be8001b445b5"/>
                        <w:lock w:val="sdtLocked"/>
                        <w:richText/>
                      </w:sdtPr>
                      <w:sdtContent>
                        <w:p>
                          <w:pPr>
                            <w:spacing w:line="360" w:lineRule="auto"/>
                            <w:ind w:firstLine="720"/>
                            <w:jc w:val="both"/>
                            <w:rPr>
                              <w:szCs w:val="24"/>
                            </w:rPr>
                          </w:pPr>
                          <w:sdt>
                            <w:sdtPr>
                              <w:alias w:val="Numeris"/>
                              <w:tag w:val="nr_081dc51fc3004be3abb5be8001b445b5"/>
                              <w:lock w:val="sdtLocked"/>
                              <w:richText/>
                            </w:sdtPr>
                            <w:sdtContent>
                              <w:r>
                                <w:rPr>
                                  <w:szCs w:val="24"/>
                                </w:rPr>
                                <w:t>3</w:t>
                              </w:r>
                            </w:sdtContent>
                          </w:sdt>
                          <w:r>
                            <w:rPr>
                              <w:szCs w:val="24"/>
                            </w:rPr>
                            <w:t>) asmenims, kuriems, vadovaujantis Europos Sąjungos socialinės apsaugos sistemų koordinavimo reglamentais, turi būti taikomi Lietuvos Respublikos teisės aktai;</w:t>
                          </w:r>
                        </w:p>
                      </w:sdtContent>
                    </w:sdt>
                    <w:sdt>
                      <w:sdtPr>
                        <w:alias w:val="1 str. 2 d. 4 p."/>
                        <w:tag w:val="part_a0ef0a5d195e47eb8619989bb6df593a"/>
                        <w:lock w:val="sdtLocked"/>
                        <w:richText/>
                      </w:sdtPr>
                      <w:sdtContent>
                        <w:p>
                          <w:pPr>
                            <w:spacing w:line="360" w:lineRule="auto"/>
                            <w:ind w:firstLine="720"/>
                            <w:jc w:val="both"/>
                            <w:rPr>
                              <w:szCs w:val="24"/>
                            </w:rPr>
                          </w:pPr>
                          <w:sdt>
                            <w:sdtPr>
                              <w:alias w:val="Numeris"/>
                              <w:tag w:val="nr_a0ef0a5d195e47eb8619989bb6df593a"/>
                              <w:lock w:val="sdtLocked"/>
                              <w:richText/>
                            </w:sdtPr>
                            <w:sdtContent>
                              <w:r>
                                <w:rPr>
                                  <w:szCs w:val="24"/>
                                </w:rPr>
                                <w:t>4</w:t>
                              </w:r>
                            </w:sdtContent>
                          </w:sdt>
                          <w:r>
                            <w:rPr>
                              <w:szCs w:val="24"/>
                            </w:rPr>
                            <w:t>) užsieniečiams, turintiems Lietuvos Respublikos ilgalaikio gyventojo leidimą gyventi Europos Sąjungoje;</w:t>
                          </w:r>
                        </w:p>
                      </w:sdtContent>
                    </w:sdt>
                    <w:sdt>
                      <w:sdtPr>
                        <w:alias w:val="1 str. 2 d. 5 p."/>
                        <w:tag w:val="part_25057c85e90440459f9b0f36a1643c6e"/>
                        <w:lock w:val="sdtLocked"/>
                        <w:richText/>
                      </w:sdtPr>
                      <w:sdtContent>
                        <w:p>
                          <w:pPr>
                            <w:spacing w:line="360" w:lineRule="auto"/>
                            <w:ind w:firstLine="720"/>
                            <w:jc w:val="both"/>
                            <w:rPr>
                              <w:szCs w:val="24"/>
                            </w:rPr>
                          </w:pPr>
                          <w:sdt>
                            <w:sdtPr>
                              <w:alias w:val="Numeris"/>
                              <w:tag w:val="nr_25057c85e90440459f9b0f36a1643c6e"/>
                              <w:lock w:val="sdtLocked"/>
                              <w:richText/>
                            </w:sdtPr>
                            <w:sdtContent>
                              <w:r>
                                <w:rPr>
                                  <w:szCs w:val="24"/>
                                </w:rPr>
                                <w:t>5</w:t>
                              </w:r>
                            </w:sdtContent>
                          </w:sdt>
                          <w:r>
                            <w:rPr>
                              <w:szCs w:val="24"/>
                            </w:rPr>
                            <w:t>) užsieniečiams, kuriems suteiktas prieglobstis arba laikinoji apsauga Lietuvos Respublikoje;</w:t>
                          </w:r>
                        </w:p>
                      </w:sdtContent>
                    </w:sdt>
                    <w:sdt>
                      <w:sdtPr>
                        <w:alias w:val="1 str. 2 d. 6 p."/>
                        <w:tag w:val="part_56e24cd48f174a94aecdd6b5ac36d75f"/>
                        <w:lock w:val="sdtLocked"/>
                        <w:richText/>
                      </w:sdtPr>
                      <w:sdtContent>
                        <w:p>
                          <w:pPr>
                            <w:spacing w:line="360" w:lineRule="auto"/>
                            <w:ind w:firstLine="720"/>
                            <w:jc w:val="both"/>
                            <w:rPr>
                              <w:szCs w:val="24"/>
                            </w:rPr>
                          </w:pPr>
                          <w:sdt>
                            <w:sdtPr>
                              <w:alias w:val="Numeris"/>
                              <w:tag w:val="nr_56e24cd48f174a94aecdd6b5ac36d75f"/>
                              <w:lock w:val="sdtLocked"/>
                              <w:richText/>
                            </w:sdtPr>
                            <w:sdtContent>
                              <w:r>
                                <w:rPr>
                                  <w:szCs w:val="24"/>
                                </w:rPr>
                                <w:t>6</w:t>
                              </w:r>
                            </w:sdtContent>
                          </w:sdt>
                          <w:r>
                            <w:rPr>
                              <w:szCs w:val="24"/>
                            </w:rPr>
                            <w:t>) Australijos, Japonijos, Jungtinių Amerikos Valstijų, Kanados, Naujosios Zelandijos, Pietų Korėjos piliečiams, kuriems išduoti leidimai laikinai gyventi Lietuvos Respublikoje, ir jų šeimos nariams, kaip jie apibrėžiami Lietuvos Respublikos įstatyme „Dėl užsieniečių teisinės padėties“, kuriems išduoti leidimai laikinai gyventi Lietuvos Respublikoje;</w:t>
                          </w:r>
                        </w:p>
                      </w:sdtContent>
                    </w:sdt>
                    <w:sdt>
                      <w:sdtPr>
                        <w:alias w:val="1 str. 2 d. 7 p."/>
                        <w:tag w:val="part_e53bf59a1a6b41ca906961efe7c669f8"/>
                        <w:lock w:val="sdtLocked"/>
                        <w:richText/>
                      </w:sdtPr>
                      <w:sdtContent>
                        <w:p>
                          <w:pPr>
                            <w:spacing w:line="360" w:lineRule="auto"/>
                            <w:ind w:firstLine="720"/>
                            <w:jc w:val="both"/>
                            <w:rPr>
                              <w:szCs w:val="24"/>
                            </w:rPr>
                          </w:pPr>
                          <w:sdt>
                            <w:sdtPr>
                              <w:alias w:val="Numeris"/>
                              <w:tag w:val="nr_e53bf59a1a6b41ca906961efe7c669f8"/>
                              <w:lock w:val="sdtLocked"/>
                              <w:richText/>
                            </w:sdtPr>
                            <w:sdtContent>
                              <w:r>
                                <w:rPr>
                                  <w:szCs w:val="24"/>
                                </w:rPr>
                                <w:t>7</w:t>
                              </w:r>
                            </w:sdtContent>
                          </w:sdt>
                          <w:r>
                            <w:rPr>
                              <w:szCs w:val="24"/>
                            </w:rPr>
                            <w:t>) Jungtinės Didžiosios Britanijos ir Šiaurės Airijos Karalystės piliečiams, kuriems išduoti leidimai laikinai gyventi Lietuvos Respublikoje, ir jų šeimos nariams, kaip jie apibrėžiami Lietuvos Respublikos įstatyme „Dėl užsieniečių teisinės padėties“, kuriems išduoti dokumentai, suteikiantys teisę gyventi Lietuvos Respublikoje;</w:t>
                          </w:r>
                        </w:p>
                      </w:sdtContent>
                    </w:sdt>
                    <w:sdt>
                      <w:sdtPr>
                        <w:alias w:val="1 str. 2 d. 8 p."/>
                        <w:tag w:val="part_f2ad73567c76434e9f05785b6bcb9523"/>
                        <w:lock w:val="sdtLocked"/>
                        <w:richText/>
                      </w:sdtPr>
                      <w:sdtContent>
                        <w:p>
                          <w:pPr>
                            <w:spacing w:line="360" w:lineRule="auto"/>
                            <w:ind w:firstLine="720"/>
                            <w:jc w:val="both"/>
                            <w:rPr>
                              <w:szCs w:val="24"/>
                            </w:rPr>
                          </w:pPr>
                          <w:sdt>
                            <w:sdtPr>
                              <w:alias w:val="Numeris"/>
                              <w:tag w:val="nr_f2ad73567c76434e9f05785b6bcb9523"/>
                              <w:lock w:val="sdtLocked"/>
                              <w:richText/>
                            </w:sdtPr>
                            <w:sdtContent>
                              <w:r>
                                <w:rPr>
                                  <w:szCs w:val="24"/>
                                </w:rPr>
                                <w:t>8</w:t>
                              </w:r>
                            </w:sdtContent>
                          </w:sdt>
                          <w:r>
                            <w:rPr>
                              <w:szCs w:val="24"/>
                            </w:rPr>
                            <w:t xml:space="preserve">) asmenims, kuriems suteiktas perkeliamojo asmens statusas. </w:t>
                          </w:r>
                        </w:p>
                      </w:sdtContent>
                    </w:sdt>
                  </w:sdtContent>
                </w:sdt>
                <w:sdt>
                  <w:sdtPr>
                    <w:alias w:val="1 str. 3 d."/>
                    <w:tag w:val="part_5441cf82bc7a43c6802b0cfdc0541935"/>
                    <w:lock w:val="sdtLocked"/>
                    <w:richText/>
                  </w:sdtPr>
                  <w:sdtContent>
                    <w:p>
                      <w:pPr>
                        <w:widowControl w:val="0"/>
                        <w:suppressAutoHyphens/>
                        <w:spacing w:line="360" w:lineRule="auto"/>
                        <w:ind w:firstLine="720"/>
                        <w:jc w:val="both"/>
                        <w:rPr>
                          <w:szCs w:val="24"/>
                        </w:rPr>
                      </w:pPr>
                      <w:sdt>
                        <w:sdtPr>
                          <w:alias w:val="Numeris"/>
                          <w:tag w:val="nr_5441cf82bc7a43c6802b0cfdc0541935"/>
                          <w:lock w:val="sdtLocked"/>
                          <w:richText/>
                        </w:sdtPr>
                        <w:sdtContent>
                          <w:r>
                            <w:rPr>
                              <w:szCs w:val="24"/>
                            </w:rPr>
                            <w:t>3</w:t>
                          </w:r>
                        </w:sdtContent>
                      </w:sdt>
                      <w:r>
                        <w:rPr>
                          <w:szCs w:val="24"/>
                        </w:rPr>
                        <w:t>. Šio įstatymo 18 ir 19 straipsniai taip pat taikomi Lietuvos Respublikoje gyvenantiems užsieniečiams, kuriems leidimas laikinai gyventi išduotas kaip ketinantiems dirbti Lietuvos Respublikoje aukštos profesinės kvalifikacijos reikalaujantį darbą.</w:t>
                      </w:r>
                    </w:p>
                  </w:sdtContent>
                </w:sdt>
                <w:sdt>
                  <w:sdtPr>
                    <w:alias w:val="1 str. 4 d."/>
                    <w:tag w:val="part_bb13b11ea10948978023f28b23fbddab"/>
                    <w:lock w:val="sdtLocked"/>
                    <w:richText/>
                  </w:sdtPr>
                  <w:sdtContent>
                    <w:p>
                      <w:pPr>
                        <w:spacing w:line="360" w:lineRule="auto"/>
                        <w:ind w:firstLine="720"/>
                        <w:jc w:val="both"/>
                        <w:textAlignment w:val="baseline"/>
                        <w:rPr>
                          <w:szCs w:val="24"/>
                        </w:rPr>
                      </w:pPr>
                      <w:sdt>
                        <w:sdtPr>
                          <w:alias w:val="Numeris"/>
                          <w:tag w:val="nr_bb13b11ea10948978023f28b23fbddab"/>
                          <w:lock w:val="sdtLocked"/>
                          <w:richText/>
                        </w:sdtPr>
                        <w:sdtContent>
                          <w:r>
                            <w:rPr>
                              <w:szCs w:val="24"/>
                              <w:lang w:eastAsia="lt-LT"/>
                            </w:rPr>
                            <w:t>4</w:t>
                          </w:r>
                        </w:sdtContent>
                      </w:sdt>
                      <w:r>
                        <w:rPr>
                          <w:szCs w:val="24"/>
                          <w:lang w:eastAsia="lt-LT"/>
                        </w:rPr>
                        <w:t>. Šiuo įstatymu įgyvendinami Europos Sąjungos teisės aktai, nurodyti šio įstatymo priede</w:t>
                      </w:r>
                      <w:r>
                        <w:rPr>
                          <w:szCs w:val="24"/>
                        </w:rPr>
                        <w:t>.</w:t>
                      </w:r>
                    </w:p>
                    <w:p>
                      <w:pPr>
                        <w:widowControl w:val="0"/>
                        <w:suppressAutoHyphens/>
                        <w:spacing w:line="360" w:lineRule="auto"/>
                        <w:ind w:firstLine="720"/>
                        <w:jc w:val="both"/>
                        <w:rPr>
                          <w:szCs w:val="24"/>
                        </w:rPr>
                      </w:pPr>
                    </w:p>
                  </w:sdtContent>
                </w:sdt>
              </w:sdtContent>
            </w:sdt>
            <w:sdt>
              <w:sdtPr>
                <w:alias w:val="2 str."/>
                <w:tag w:val="part_20dfb339c027492987419f57ea9183b9"/>
                <w:lock w:val="sdtLocked"/>
                <w:richText/>
              </w:sdtPr>
              <w:sdtContent>
                <w:p>
                  <w:pPr>
                    <w:spacing w:line="360" w:lineRule="auto"/>
                    <w:ind w:firstLine="720"/>
                    <w:jc w:val="both"/>
                    <w:rPr>
                      <w:b/>
                      <w:bCs/>
                      <w:szCs w:val="24"/>
                    </w:rPr>
                  </w:pPr>
                  <w:sdt>
                    <w:sdtPr>
                      <w:alias w:val="Numeris"/>
                      <w:tag w:val="nr_20dfb339c027492987419f57ea9183b9"/>
                      <w:lock w:val="sdtLocked"/>
                      <w:richText/>
                    </w:sdtPr>
                    <w:sdtContent>
                      <w:r>
                        <w:rPr>
                          <w:b/>
                          <w:bCs/>
                          <w:szCs w:val="24"/>
                        </w:rPr>
                        <w:t>2</w:t>
                      </w:r>
                    </w:sdtContent>
                  </w:sdt>
                  <w:r>
                    <w:rPr>
                      <w:b/>
                      <w:bCs/>
                      <w:szCs w:val="24"/>
                    </w:rPr>
                    <w:t xml:space="preserve"> straipsnis. </w:t>
                  </w:r>
                  <w:sdt>
                    <w:sdtPr>
                      <w:alias w:val="Pavadinimas"/>
                      <w:tag w:val="title_20dfb339c027492987419f57ea9183b9"/>
                      <w:lock w:val="sdtLocked"/>
                      <w:richText/>
                    </w:sdtPr>
                    <w:sdtContent>
                      <w:r>
                        <w:rPr>
                          <w:b/>
                          <w:bCs/>
                          <w:szCs w:val="24"/>
                        </w:rPr>
                        <w:t>Pagrindinės šio įstatymo sąvokos</w:t>
                      </w:r>
                    </w:sdtContent>
                  </w:sdt>
                </w:p>
                <w:sdt>
                  <w:sdtPr>
                    <w:alias w:val="2 str. 1 d."/>
                    <w:tag w:val="part_e76cc30f227d4aa8aac48e17d4a599c0"/>
                    <w:lock w:val="sdtLocked"/>
                    <w:richText/>
                  </w:sdtPr>
                  <w:sdtContent>
                    <w:p>
                      <w:pPr>
                        <w:spacing w:line="360" w:lineRule="auto"/>
                        <w:ind w:firstLine="720"/>
                        <w:jc w:val="both"/>
                        <w:rPr>
                          <w:szCs w:val="24"/>
                        </w:rPr>
                      </w:pPr>
                      <w:sdt>
                        <w:sdtPr>
                          <w:alias w:val="Numeris"/>
                          <w:tag w:val="nr_e76cc30f227d4aa8aac48e17d4a599c0"/>
                          <w:lock w:val="sdtLocked"/>
                          <w:richText/>
                        </w:sdtPr>
                        <w:sdtContent>
                          <w:r>
                            <w:rPr>
                              <w:szCs w:val="24"/>
                            </w:rPr>
                            <w:t>1</w:t>
                          </w:r>
                        </w:sdtContent>
                      </w:sdt>
                      <w:r>
                        <w:rPr>
                          <w:szCs w:val="24"/>
                        </w:rPr>
                        <w:t xml:space="preserve">. </w:t>
                      </w:r>
                      <w:r>
                        <w:rPr>
                          <w:b/>
                          <w:bCs/>
                          <w:szCs w:val="24"/>
                        </w:rPr>
                        <w:t>Aplinkos veiksnys</w:t>
                      </w:r>
                      <w:r>
                        <w:rPr>
                          <w:szCs w:val="24"/>
                        </w:rPr>
                        <w:t xml:space="preserve"> – išorinė priežastis ir (ar) aplinkybė, padedančios arba trukdančios asmens su negalia savarankiškam gyvenimui ir veiklai.</w:t>
                      </w:r>
                    </w:p>
                  </w:sdtContent>
                </w:sdt>
                <w:sdt>
                  <w:sdtPr>
                    <w:alias w:val="2 str. 2 d."/>
                    <w:tag w:val="part_23816d27494945869f20528ce66266d4"/>
                    <w:lock w:val="sdtLocked"/>
                    <w:richText/>
                  </w:sdtPr>
                  <w:sdtContent>
                    <w:p>
                      <w:pPr>
                        <w:spacing w:line="360" w:lineRule="auto"/>
                        <w:ind w:firstLine="720"/>
                        <w:jc w:val="both"/>
                        <w:rPr>
                          <w:szCs w:val="24"/>
                        </w:rPr>
                      </w:pPr>
                      <w:sdt>
                        <w:sdtPr>
                          <w:alias w:val="Numeris"/>
                          <w:tag w:val="nr_23816d27494945869f20528ce66266d4"/>
                          <w:lock w:val="sdtLocked"/>
                          <w:richText/>
                        </w:sdtPr>
                        <w:sdtContent>
                          <w:r>
                            <w:rPr>
                              <w:bCs/>
                              <w:szCs w:val="24"/>
                            </w:rPr>
                            <w:t>2</w:t>
                          </w:r>
                        </w:sdtContent>
                      </w:sdt>
                      <w:r>
                        <w:rPr>
                          <w:bCs/>
                          <w:szCs w:val="24"/>
                        </w:rPr>
                        <w:t xml:space="preserve">. </w:t>
                      </w:r>
                      <w:r>
                        <w:rPr>
                          <w:b/>
                          <w:bCs/>
                          <w:szCs w:val="24"/>
                        </w:rPr>
                        <w:t>Aprūpintojas</w:t>
                      </w:r>
                      <w:r>
                        <w:rPr>
                          <w:bCs/>
                          <w:szCs w:val="24"/>
                        </w:rPr>
                        <w:t xml:space="preserve"> </w:t>
                      </w:r>
                      <w:r>
                        <w:rPr>
                          <w:szCs w:val="24"/>
                        </w:rPr>
                        <w:t>–</w:t>
                      </w:r>
                      <w:r>
                        <w:rPr>
                          <w:bCs/>
                          <w:szCs w:val="24"/>
                        </w:rPr>
                        <w:t xml:space="preserve"> </w:t>
                      </w:r>
                      <w:r>
                        <w:rPr>
                          <w:szCs w:val="24"/>
                        </w:rPr>
                        <w:t xml:space="preserve">fizinis asmuo, paskirtas namuose slaugomam ar prižiūrimam pilnamečiam asmeniui su negalia, kuriam iki pilnametystės buvo nustatytas individualios pagalbos teikimo išlaidų kompensacijos poreikis dėl psichikos ir (ar) elgesio sutrikimų ir kuris dėl negalios negali savimi pasirūpinti ir (ar) įgalioti kitą asmenį jam atstovauti, laikinai aprūpinti. </w:t>
                      </w:r>
                    </w:p>
                  </w:sdtContent>
                </w:sdt>
                <w:sdt>
                  <w:sdtPr>
                    <w:alias w:val="2 str. 3 d."/>
                    <w:tag w:val="part_781ca47920154c50be31b99b4b8779e7"/>
                    <w:lock w:val="sdtLocked"/>
                    <w:richText/>
                  </w:sdtPr>
                  <w:sdtContent>
                    <w:p>
                      <w:pPr>
                        <w:spacing w:line="360" w:lineRule="auto"/>
                        <w:ind w:firstLine="720"/>
                        <w:jc w:val="both"/>
                        <w:rPr>
                          <w:szCs w:val="24"/>
                        </w:rPr>
                      </w:pPr>
                      <w:sdt>
                        <w:sdtPr>
                          <w:alias w:val="Numeris"/>
                          <w:tag w:val="nr_781ca47920154c50be31b99b4b8779e7"/>
                          <w:lock w:val="sdtLocked"/>
                          <w:richText/>
                        </w:sdtPr>
                        <w:sdtContent>
                          <w:r>
                            <w:rPr>
                              <w:szCs w:val="24"/>
                            </w:rPr>
                            <w:t>3</w:t>
                          </w:r>
                        </w:sdtContent>
                      </w:sdt>
                      <w:r>
                        <w:rPr>
                          <w:szCs w:val="24"/>
                        </w:rPr>
                        <w:t xml:space="preserve">. </w:t>
                      </w:r>
                      <w:r>
                        <w:rPr>
                          <w:b/>
                          <w:bCs/>
                          <w:szCs w:val="24"/>
                        </w:rPr>
                        <w:t>Asmeninė pagalba</w:t>
                      </w:r>
                      <w:r>
                        <w:rPr>
                          <w:szCs w:val="24"/>
                        </w:rPr>
                        <w:t xml:space="preserve"> – asmeninio asistento individualiai teikiama pagalba asmeniui su negalia atlikti darbus ir vykdyti veiklas, kurių dėl negalios jis negali atlikti savarankiškai ir kurie būtini siekiant gyventi savarankiškai ir veikti visose gyvenimo srityse. </w:t>
                      </w:r>
                    </w:p>
                  </w:sdtContent>
                </w:sdt>
                <w:sdt>
                  <w:sdtPr>
                    <w:alias w:val="2 str. 4 d."/>
                    <w:tag w:val="part_09fe03a6ff2d44e597cf567941b3578d"/>
                    <w:lock w:val="sdtLocked"/>
                    <w:richText/>
                  </w:sdtPr>
                  <w:sdtContent>
                    <w:p>
                      <w:pPr>
                        <w:spacing w:line="360" w:lineRule="auto"/>
                        <w:ind w:firstLine="720"/>
                        <w:jc w:val="both"/>
                        <w:rPr>
                          <w:szCs w:val="24"/>
                        </w:rPr>
                      </w:pPr>
                      <w:sdt>
                        <w:sdtPr>
                          <w:alias w:val="Numeris"/>
                          <w:tag w:val="nr_09fe03a6ff2d44e597cf567941b3578d"/>
                          <w:lock w:val="sdtLocked"/>
                          <w:richText/>
                        </w:sdtPr>
                        <w:sdtContent>
                          <w:r>
                            <w:rPr>
                              <w:szCs w:val="24"/>
                            </w:rPr>
                            <w:t>4</w:t>
                          </w:r>
                        </w:sdtContent>
                      </w:sdt>
                      <w:r>
                        <w:rPr>
                          <w:szCs w:val="24"/>
                        </w:rPr>
                        <w:t xml:space="preserve">. </w:t>
                      </w:r>
                      <w:r>
                        <w:rPr>
                          <w:b/>
                          <w:bCs/>
                          <w:szCs w:val="24"/>
                        </w:rPr>
                        <w:t>Asmeninis asistentas</w:t>
                      </w:r>
                      <w:r>
                        <w:rPr>
                          <w:szCs w:val="24"/>
                        </w:rPr>
                        <w:t xml:space="preserve"> – fizinis asmuo, teikiantis asmeninę pagalbą asmeniui su negalia, su kuriuo jis nėra susijęs artimais giminystės ryšiais (nėra asmens su negalia tėvas (įtėvis) ar motina (įmotė), vaikas (įvaikis), senelis (-ė), vaikaitis (-ė), brolis, sesuo), santuokiniais ryšiais (nėra asmens su negalia sutuoktinis (-ė) ar asmuo, su kuriuo asmuo su negalia gyvena ir tvarko bendrą ūkį neįregistravęs santuokos), taip pat nėra asmens su negalia globėjas ar rūpintojas.</w:t>
                      </w:r>
                    </w:p>
                  </w:sdtContent>
                </w:sdt>
                <w:sdt>
                  <w:sdtPr>
                    <w:alias w:val="2 str. 5 d."/>
                    <w:tag w:val="part_b2a44d7f8dd44f0c8f70d9cab5e5d289"/>
                    <w:lock w:val="sdtLocked"/>
                    <w:richText/>
                  </w:sdtPr>
                  <w:sdtContent>
                    <w:p>
                      <w:pPr>
                        <w:spacing w:line="360" w:lineRule="auto"/>
                        <w:ind w:firstLine="720"/>
                        <w:jc w:val="both"/>
                        <w:rPr>
                          <w:szCs w:val="24"/>
                        </w:rPr>
                      </w:pPr>
                      <w:sdt>
                        <w:sdtPr>
                          <w:alias w:val="Numeris"/>
                          <w:tag w:val="nr_b2a44d7f8dd44f0c8f70d9cab5e5d289"/>
                          <w:lock w:val="sdtLocked"/>
                          <w:richText/>
                        </w:sdtPr>
                        <w:sdtContent>
                          <w:r>
                            <w:rPr>
                              <w:szCs w:val="24"/>
                            </w:rPr>
                            <w:t>5</w:t>
                          </w:r>
                        </w:sdtContent>
                      </w:sdt>
                      <w:r>
                        <w:rPr>
                          <w:szCs w:val="24"/>
                        </w:rPr>
                        <w:t xml:space="preserve">. </w:t>
                      </w:r>
                      <w:r>
                        <w:rPr>
                          <w:b/>
                          <w:bCs/>
                          <w:szCs w:val="24"/>
                        </w:rPr>
                        <w:t>Asmuo su negalia</w:t>
                      </w:r>
                      <w:r>
                        <w:rPr>
                          <w:szCs w:val="24"/>
                        </w:rPr>
                        <w:t xml:space="preserve"> – asmuo, kuriam šio įstatymo nustatyta tvarka nustatytas neįgalumo lygis arba 55 procentų ar mažesnis dalyvumo lygis.</w:t>
                      </w:r>
                    </w:p>
                  </w:sdtContent>
                </w:sdt>
                <w:sdt>
                  <w:sdtPr>
                    <w:alias w:val="2 str. 6 d."/>
                    <w:tag w:val="part_46f5e0e0a7e44ba58258058e337eb3a9"/>
                    <w:lock w:val="sdtLocked"/>
                    <w:richText/>
                  </w:sdtPr>
                  <w:sdtContent>
                    <w:p>
                      <w:pPr>
                        <w:spacing w:line="360" w:lineRule="auto"/>
                        <w:ind w:firstLine="720"/>
                        <w:jc w:val="both"/>
                        <w:rPr>
                          <w:szCs w:val="24"/>
                        </w:rPr>
                      </w:pPr>
                      <w:sdt>
                        <w:sdtPr>
                          <w:alias w:val="Numeris"/>
                          <w:tag w:val="nr_46f5e0e0a7e44ba58258058e337eb3a9"/>
                          <w:lock w:val="sdtLocked"/>
                          <w:richText/>
                        </w:sdtPr>
                        <w:sdtContent>
                          <w:r>
                            <w:rPr>
                              <w:szCs w:val="24"/>
                            </w:rPr>
                            <w:t>6</w:t>
                          </w:r>
                        </w:sdtContent>
                      </w:sdt>
                      <w:r>
                        <w:rPr>
                          <w:szCs w:val="24"/>
                        </w:rPr>
                        <w:t xml:space="preserve">. </w:t>
                      </w:r>
                      <w:r>
                        <w:rPr>
                          <w:b/>
                          <w:szCs w:val="24"/>
                        </w:rPr>
                        <w:t>Brailio raštas</w:t>
                      </w:r>
                      <w:r>
                        <w:rPr>
                          <w:szCs w:val="24"/>
                        </w:rPr>
                        <w:t xml:space="preserve"> – lietuvių kalbai pritaikyta iškilių taškų simbolių sistema informacijai užrašyti ir skaityti.</w:t>
                      </w:r>
                    </w:p>
                  </w:sdtContent>
                </w:sdt>
                <w:sdt>
                  <w:sdtPr>
                    <w:alias w:val="2 str. 7 d."/>
                    <w:tag w:val="part_3d1ae339cb1041db8137ccc9800dc63b"/>
                    <w:lock w:val="sdtLocked"/>
                    <w:richText/>
                  </w:sdtPr>
                  <w:sdtContent>
                    <w:p>
                      <w:pPr>
                        <w:spacing w:line="360" w:lineRule="auto"/>
                        <w:ind w:firstLine="720"/>
                        <w:jc w:val="both"/>
                        <w:rPr>
                          <w:szCs w:val="24"/>
                        </w:rPr>
                      </w:pPr>
                      <w:sdt>
                        <w:sdtPr>
                          <w:alias w:val="Numeris"/>
                          <w:tag w:val="nr_3d1ae339cb1041db8137ccc9800dc63b"/>
                          <w:lock w:val="sdtLocked"/>
                          <w:richText/>
                        </w:sdtPr>
                        <w:sdtContent>
                          <w:r>
                            <w:rPr>
                              <w:szCs w:val="24"/>
                            </w:rPr>
                            <w:t>7</w:t>
                          </w:r>
                        </w:sdtContent>
                      </w:sdt>
                      <w:r>
                        <w:rPr>
                          <w:szCs w:val="24"/>
                        </w:rPr>
                        <w:t>.</w:t>
                      </w:r>
                      <w:r>
                        <w:rPr>
                          <w:bCs/>
                          <w:szCs w:val="24"/>
                        </w:rPr>
                        <w:t xml:space="preserve"> </w:t>
                      </w:r>
                      <w:r>
                        <w:rPr>
                          <w:b/>
                          <w:bCs/>
                          <w:szCs w:val="24"/>
                        </w:rPr>
                        <w:t>Būsto pritaikymas</w:t>
                      </w:r>
                      <w:r>
                        <w:rPr>
                          <w:b/>
                          <w:szCs w:val="24"/>
                        </w:rPr>
                        <w:t xml:space="preserve"> asmeniui su negalia</w:t>
                      </w:r>
                      <w:r>
                        <w:rPr>
                          <w:szCs w:val="24"/>
                        </w:rPr>
                        <w:t xml:space="preserve"> – būsto ir (ar) jo aplinkos pertvarkymas, </w:t>
                      </w:r>
                      <w:r>
                        <w:rPr>
                          <w:bCs/>
                          <w:iCs/>
                          <w:szCs w:val="24"/>
                        </w:rPr>
                        <w:t>kai patalpos arba jų dalys keičiamos sumontuojant (panaudojant) specialią įrangą ir (ar) atliekant remontą</w:t>
                      </w:r>
                      <w:r>
                        <w:rPr>
                          <w:szCs w:val="24"/>
                        </w:rPr>
                        <w:t xml:space="preserve"> </w:t>
                      </w:r>
                      <w:r>
                        <w:rPr>
                          <w:bCs/>
                          <w:iCs/>
                          <w:szCs w:val="24"/>
                        </w:rPr>
                        <w:t xml:space="preserve">pagal individualiuosius asmens su negalia poreikius. </w:t>
                      </w:r>
                    </w:p>
                  </w:sdtContent>
                </w:sdt>
                <w:sdt>
                  <w:sdtPr>
                    <w:alias w:val="2 str. 8 d."/>
                    <w:tag w:val="part_f4fda399667e454baa84fe8dcdcd8ae4"/>
                    <w:lock w:val="sdtLocked"/>
                    <w:richText/>
                  </w:sdtPr>
                  <w:sdtContent>
                    <w:p>
                      <w:pPr>
                        <w:spacing w:line="360" w:lineRule="auto"/>
                        <w:ind w:firstLine="720"/>
                        <w:jc w:val="both"/>
                        <w:rPr>
                          <w:szCs w:val="24"/>
                        </w:rPr>
                      </w:pPr>
                      <w:sdt>
                        <w:sdtPr>
                          <w:alias w:val="Numeris"/>
                          <w:tag w:val="nr_f4fda399667e454baa84fe8dcdcd8ae4"/>
                          <w:lock w:val="sdtLocked"/>
                          <w:richText/>
                        </w:sdtPr>
                        <w:sdtContent>
                          <w:r>
                            <w:rPr>
                              <w:szCs w:val="24"/>
                            </w:rPr>
                            <w:t>8</w:t>
                          </w:r>
                        </w:sdtContent>
                      </w:sdt>
                      <w:r>
                        <w:rPr>
                          <w:szCs w:val="24"/>
                        </w:rPr>
                        <w:t xml:space="preserve">. </w:t>
                      </w:r>
                      <w:r>
                        <w:rPr>
                          <w:b/>
                          <w:bCs/>
                          <w:szCs w:val="24"/>
                        </w:rPr>
                        <w:t>Dalyvumo lygis</w:t>
                      </w:r>
                      <w:r>
                        <w:rPr>
                          <w:szCs w:val="24"/>
                        </w:rPr>
                        <w:t xml:space="preserve"> – atsižvelgiant į pilnamečio asmens negalią ir aplinkos veiksnius kompleksiškai įvertintos ir nustatytos asmens galimybės ir pajėgumas visapusiškai ir veiksmingai dalyvauti visuomenės gyvenime.</w:t>
                      </w:r>
                    </w:p>
                  </w:sdtContent>
                </w:sdt>
                <w:sdt>
                  <w:sdtPr>
                    <w:alias w:val="2 str. 9 d."/>
                    <w:tag w:val="part_193545dc8ad846d7a47ab93a21ca03c2"/>
                    <w:lock w:val="sdtLocked"/>
                    <w:richText/>
                  </w:sdtPr>
                  <w:sdtContent>
                    <w:p>
                      <w:pPr>
                        <w:spacing w:line="360" w:lineRule="auto"/>
                        <w:ind w:firstLine="720"/>
                        <w:jc w:val="both"/>
                        <w:rPr>
                          <w:szCs w:val="24"/>
                        </w:rPr>
                      </w:pPr>
                      <w:sdt>
                        <w:sdtPr>
                          <w:alias w:val="Numeris"/>
                          <w:tag w:val="nr_193545dc8ad846d7a47ab93a21ca03c2"/>
                          <w:lock w:val="sdtLocked"/>
                          <w:richText/>
                        </w:sdtPr>
                        <w:sdtContent>
                          <w:r>
                            <w:rPr>
                              <w:szCs w:val="24"/>
                            </w:rPr>
                            <w:t>9</w:t>
                          </w:r>
                        </w:sdtContent>
                      </w:sdt>
                      <w:r>
                        <w:rPr>
                          <w:szCs w:val="24"/>
                        </w:rPr>
                        <w:t xml:space="preserve">. </w:t>
                      </w:r>
                      <w:r>
                        <w:rPr>
                          <w:b/>
                          <w:bCs/>
                          <w:szCs w:val="24"/>
                        </w:rPr>
                        <w:t>Finansinės pagalbos priemonės</w:t>
                      </w:r>
                      <w:r>
                        <w:rPr>
                          <w:bCs/>
                          <w:szCs w:val="24"/>
                        </w:rPr>
                        <w:t xml:space="preserve"> </w:t>
                      </w:r>
                      <w:r>
                        <w:rPr>
                          <w:szCs w:val="24"/>
                        </w:rPr>
                        <w:t>– socialinė piniginė parama, tikslinės kompensacijos, pensijos, išmokos ir lengvatos, skirtos</w:t>
                      </w:r>
                      <w:r>
                        <w:rPr>
                          <w:bCs/>
                          <w:szCs w:val="24"/>
                        </w:rPr>
                        <w:t xml:space="preserve"> </w:t>
                      </w:r>
                      <w:r>
                        <w:rPr>
                          <w:szCs w:val="24"/>
                        </w:rPr>
                        <w:t>asmens su negalia individualiesiems pagalbos poreikiams tenkinti bei jo materialinės padėties ir lygių galimybių garantijoms užtikrinti.</w:t>
                      </w:r>
                    </w:p>
                  </w:sdtContent>
                </w:sdt>
                <w:sdt>
                  <w:sdtPr>
                    <w:alias w:val="2 str. 10 d."/>
                    <w:tag w:val="part_44b6741a24034ce9a85d1f1f8e6bf664"/>
                    <w:lock w:val="sdtLocked"/>
                    <w:richText/>
                  </w:sdtPr>
                  <w:sdtContent>
                    <w:p>
                      <w:pPr>
                        <w:spacing w:line="360" w:lineRule="auto"/>
                        <w:ind w:firstLine="720"/>
                        <w:jc w:val="both"/>
                        <w:rPr>
                          <w:szCs w:val="24"/>
                        </w:rPr>
                      </w:pPr>
                      <w:sdt>
                        <w:sdtPr>
                          <w:alias w:val="Numeris"/>
                          <w:tag w:val="nr_44b6741a24034ce9a85d1f1f8e6bf664"/>
                          <w:lock w:val="sdtLocked"/>
                          <w:richText/>
                        </w:sdtPr>
                        <w:sdtContent>
                          <w:r>
                            <w:rPr>
                              <w:szCs w:val="24"/>
                            </w:rPr>
                            <w:t>10</w:t>
                          </w:r>
                        </w:sdtContent>
                      </w:sdt>
                      <w:r>
                        <w:rPr>
                          <w:szCs w:val="24"/>
                        </w:rPr>
                        <w:t xml:space="preserve">. </w:t>
                      </w:r>
                      <w:r>
                        <w:rPr>
                          <w:b/>
                          <w:bCs/>
                          <w:szCs w:val="24"/>
                        </w:rPr>
                        <w:t>Individualusis pagalbos poreikis</w:t>
                      </w:r>
                      <w:r>
                        <w:rPr>
                          <w:szCs w:val="24"/>
                        </w:rPr>
                        <w:t xml:space="preserve"> – asmens su negalia poreikis, atsirandantis dėl jo negalios ir (ar) aplinkos veiksnių, trukdančių jam būti savarankiškam atliekant kasdienę veiklą.</w:t>
                      </w:r>
                    </w:p>
                  </w:sdtContent>
                </w:sdt>
                <w:sdt>
                  <w:sdtPr>
                    <w:alias w:val="2 str. 11 d."/>
                    <w:tag w:val="part_1c040dc35cbc41d1b0d125f288960628"/>
                    <w:lock w:val="sdtLocked"/>
                    <w:richText/>
                  </w:sdtPr>
                  <w:sdtContent>
                    <w:p>
                      <w:pPr>
                        <w:spacing w:line="360" w:lineRule="auto"/>
                        <w:ind w:firstLine="720"/>
                        <w:jc w:val="both"/>
                        <w:rPr>
                          <w:szCs w:val="24"/>
                        </w:rPr>
                      </w:pPr>
                      <w:sdt>
                        <w:sdtPr>
                          <w:alias w:val="Numeris"/>
                          <w:tag w:val="nr_1c040dc35cbc41d1b0d125f288960628"/>
                          <w:lock w:val="sdtLocked"/>
                          <w:richText/>
                        </w:sdtPr>
                        <w:sdtContent>
                          <w:r>
                            <w:rPr>
                              <w:szCs w:val="24"/>
                            </w:rPr>
                            <w:t>11</w:t>
                          </w:r>
                        </w:sdtContent>
                      </w:sdt>
                      <w:r>
                        <w:rPr>
                          <w:szCs w:val="24"/>
                        </w:rPr>
                        <w:t xml:space="preserve">. </w:t>
                      </w:r>
                      <w:r>
                        <w:rPr>
                          <w:b/>
                          <w:bCs/>
                          <w:szCs w:val="24"/>
                        </w:rPr>
                        <w:t>Lengvai suprantama kalba</w:t>
                      </w:r>
                      <w:r>
                        <w:rPr>
                          <w:szCs w:val="24"/>
                        </w:rPr>
                        <w:t xml:space="preserve"> – paprasta ir aiškiai struktūrizuota kalba, įskaitant simbolius ir ženklus, kuria pateikiama informacija visuomenės atstovams, tarp jų skaitymo, suvokimo problemų, intelekto negalią turintiems asmenims, taip pat vaikams ir senyvo amžiaus asmenims.</w:t>
                      </w:r>
                    </w:p>
                  </w:sdtContent>
                </w:sdt>
                <w:sdt>
                  <w:sdtPr>
                    <w:alias w:val="2 str. 12 d."/>
                    <w:tag w:val="part_dd163910d36f4f79874b09c663fba8a7"/>
                    <w:lock w:val="sdtLocked"/>
                    <w:richText/>
                  </w:sdtPr>
                  <w:sdtContent>
                    <w:p>
                      <w:pPr>
                        <w:spacing w:line="360" w:lineRule="auto"/>
                        <w:ind w:firstLine="720"/>
                        <w:jc w:val="both"/>
                        <w:rPr>
                          <w:szCs w:val="24"/>
                        </w:rPr>
                      </w:pPr>
                      <w:sdt>
                        <w:sdtPr>
                          <w:alias w:val="Numeris"/>
                          <w:tag w:val="nr_dd163910d36f4f79874b09c663fba8a7"/>
                          <w:lock w:val="sdtLocked"/>
                          <w:richText/>
                        </w:sdtPr>
                        <w:sdtContent>
                          <w:r>
                            <w:rPr>
                              <w:szCs w:val="24"/>
                            </w:rPr>
                            <w:t>12</w:t>
                          </w:r>
                        </w:sdtContent>
                      </w:sdt>
                      <w:r>
                        <w:rPr>
                          <w:szCs w:val="24"/>
                        </w:rPr>
                        <w:t xml:space="preserve">. </w:t>
                      </w:r>
                      <w:r>
                        <w:rPr>
                          <w:b/>
                          <w:bCs/>
                          <w:szCs w:val="24"/>
                        </w:rPr>
                        <w:t>Lietuvių gestų kalba</w:t>
                      </w:r>
                      <w:r>
                        <w:rPr>
                          <w:szCs w:val="24"/>
                        </w:rPr>
                        <w:t xml:space="preserve"> – Lietuvoje vartojama lygiavertė kitoms kalboms kurčiųjų ir asmenų su klausos negalia gimtoji kalba, kuri užtikrina jų kultūrinį ir kalbinį tapatumą.</w:t>
                      </w:r>
                    </w:p>
                  </w:sdtContent>
                </w:sdt>
                <w:sdt>
                  <w:sdtPr>
                    <w:alias w:val="2 str. 13 d."/>
                    <w:tag w:val="part_09acdeb84f1e4ba49beaee5171a91330"/>
                    <w:lock w:val="sdtLocked"/>
                    <w:richText/>
                  </w:sdtPr>
                  <w:sdtContent>
                    <w:p>
                      <w:pPr>
                        <w:spacing w:line="360" w:lineRule="auto"/>
                        <w:ind w:firstLine="720"/>
                        <w:jc w:val="both"/>
                        <w:rPr>
                          <w:szCs w:val="24"/>
                        </w:rPr>
                      </w:pPr>
                      <w:sdt>
                        <w:sdtPr>
                          <w:alias w:val="Numeris"/>
                          <w:tag w:val="nr_09acdeb84f1e4ba49beaee5171a91330"/>
                          <w:lock w:val="sdtLocked"/>
                          <w:richText/>
                        </w:sdtPr>
                        <w:sdtContent>
                          <w:r>
                            <w:rPr>
                              <w:szCs w:val="24"/>
                            </w:rPr>
                            <w:t>13</w:t>
                          </w:r>
                        </w:sdtContent>
                      </w:sdt>
                      <w:r>
                        <w:rPr>
                          <w:szCs w:val="24"/>
                        </w:rPr>
                        <w:t xml:space="preserve">. </w:t>
                      </w:r>
                      <w:r>
                        <w:rPr>
                          <w:b/>
                          <w:bCs/>
                          <w:szCs w:val="24"/>
                        </w:rPr>
                        <w:t>Negalia</w:t>
                      </w:r>
                      <w:r>
                        <w:rPr>
                          <w:szCs w:val="24"/>
                        </w:rPr>
                        <w:t xml:space="preserve"> – ilgalaikis funkcinis asmens organizmo sutrikimas (asmens įgimtos ir (ar) įgytos savybės), kuris dėl aplinkos veiksnių trukdo asmeniui visapusiškai ir veiksmingai dalyvauti visuomenės gyvenime lygiai su kitais asmenimis.</w:t>
                      </w:r>
                    </w:p>
                  </w:sdtContent>
                </w:sdt>
                <w:sdt>
                  <w:sdtPr>
                    <w:alias w:val="2 str. 14 d."/>
                    <w:tag w:val="part_5cd4768b91524286805bbebc1ecb9c94"/>
                    <w:lock w:val="sdtLocked"/>
                    <w:richText/>
                  </w:sdtPr>
                  <w:sdtContent>
                    <w:p>
                      <w:pPr>
                        <w:spacing w:line="360" w:lineRule="auto"/>
                        <w:ind w:firstLine="720"/>
                        <w:jc w:val="both"/>
                        <w:rPr>
                          <w:szCs w:val="24"/>
                        </w:rPr>
                      </w:pPr>
                      <w:sdt>
                        <w:sdtPr>
                          <w:alias w:val="Numeris"/>
                          <w:tag w:val="nr_5cd4768b91524286805bbebc1ecb9c94"/>
                          <w:lock w:val="sdtLocked"/>
                          <w:richText/>
                        </w:sdtPr>
                        <w:sdtContent>
                          <w:r>
                            <w:rPr>
                              <w:szCs w:val="24"/>
                            </w:rPr>
                            <w:t>14</w:t>
                          </w:r>
                        </w:sdtContent>
                      </w:sdt>
                      <w:r>
                        <w:rPr>
                          <w:szCs w:val="24"/>
                        </w:rPr>
                        <w:t xml:space="preserve">. </w:t>
                      </w:r>
                      <w:r>
                        <w:rPr>
                          <w:b/>
                          <w:bCs/>
                          <w:szCs w:val="24"/>
                        </w:rPr>
                        <w:t>Neįgalumo lygis</w:t>
                      </w:r>
                      <w:r>
                        <w:rPr>
                          <w:szCs w:val="24"/>
                        </w:rPr>
                        <w:t xml:space="preserve"> – atsižvelgiant į nepilnamečio negalią ir aplinkos veiksnius kompleksiškai įvertintos ir nustatytos asmens galimybės visapusiškai ugdytis ir veiksmingai dalyvauti visuomenės gyvenime.</w:t>
                      </w:r>
                    </w:p>
                  </w:sdtContent>
                </w:sdt>
                <w:sdt>
                  <w:sdtPr>
                    <w:alias w:val="2 str. 15 d."/>
                    <w:tag w:val="part_0b32a04eb5ad4d3f87b861f7207ec94d"/>
                    <w:lock w:val="sdtLocked"/>
                    <w:richText/>
                  </w:sdtPr>
                  <w:sdtContent>
                    <w:p>
                      <w:pPr>
                        <w:spacing w:line="360" w:lineRule="auto"/>
                        <w:ind w:firstLine="720"/>
                        <w:jc w:val="both"/>
                        <w:rPr>
                          <w:szCs w:val="24"/>
                        </w:rPr>
                      </w:pPr>
                      <w:sdt>
                        <w:sdtPr>
                          <w:alias w:val="Numeris"/>
                          <w:tag w:val="nr_0b32a04eb5ad4d3f87b861f7207ec94d"/>
                          <w:lock w:val="sdtLocked"/>
                          <w:richText/>
                        </w:sdtPr>
                        <w:sdtContent>
                          <w:r>
                            <w:rPr>
                              <w:szCs w:val="24"/>
                            </w:rPr>
                            <w:t>15</w:t>
                          </w:r>
                        </w:sdtContent>
                      </w:sdt>
                      <w:r>
                        <w:rPr>
                          <w:szCs w:val="24"/>
                        </w:rPr>
                        <w:t>.</w:t>
                      </w:r>
                      <w:r>
                        <w:rPr>
                          <w:bCs/>
                          <w:szCs w:val="24"/>
                        </w:rPr>
                        <w:t xml:space="preserve"> </w:t>
                      </w:r>
                      <w:r>
                        <w:rPr>
                          <w:b/>
                          <w:bCs/>
                          <w:szCs w:val="24"/>
                        </w:rPr>
                        <w:t>Pagalbos koordinavimas</w:t>
                      </w:r>
                      <w:r>
                        <w:rPr>
                          <w:szCs w:val="24"/>
                        </w:rPr>
                        <w:t xml:space="preserve"> – pagalbos plano, kuriame nustatomi asmens su negalia individualiosios pagalbos poreikių mastas, sudarymas, individualiosios pagalbos poreikių tenkinimo koordinavimas telkiant atsakingas institucijas ir pagalbos plano įgyvendinimo stebėsena Asmens su negalia teisių apsaugos agentūroje prie Lietuvos Respublikos socialinės apsaugos ir darbo ministerijos.</w:t>
                      </w:r>
                    </w:p>
                  </w:sdtContent>
                </w:sdt>
                <w:sdt>
                  <w:sdtPr>
                    <w:alias w:val="2 str. 16 d."/>
                    <w:tag w:val="part_5ea8834c192645db9ec9f23a32292e90"/>
                    <w:lock w:val="sdtLocked"/>
                    <w:richText/>
                  </w:sdtPr>
                  <w:sdtContent>
                    <w:p>
                      <w:pPr>
                        <w:spacing w:line="360" w:lineRule="auto"/>
                        <w:ind w:firstLine="720"/>
                        <w:jc w:val="both"/>
                        <w:rPr>
                          <w:szCs w:val="24"/>
                        </w:rPr>
                      </w:pPr>
                      <w:sdt>
                        <w:sdtPr>
                          <w:alias w:val="Numeris"/>
                          <w:tag w:val="nr_5ea8834c192645db9ec9f23a32292e90"/>
                          <w:lock w:val="sdtLocked"/>
                          <w:richText/>
                        </w:sdtPr>
                        <w:sdtContent>
                          <w:r>
                            <w:rPr>
                              <w:bCs/>
                              <w:szCs w:val="24"/>
                            </w:rPr>
                            <w:t>16</w:t>
                          </w:r>
                        </w:sdtContent>
                      </w:sdt>
                      <w:r>
                        <w:rPr>
                          <w:szCs w:val="24"/>
                        </w:rPr>
                        <w:t xml:space="preserve">. </w:t>
                      </w:r>
                      <w:r>
                        <w:rPr>
                          <w:b/>
                          <w:bCs/>
                          <w:szCs w:val="24"/>
                        </w:rPr>
                        <w:t>Prieinama</w:t>
                      </w:r>
                      <w:r>
                        <w:rPr>
                          <w:szCs w:val="24"/>
                        </w:rPr>
                        <w:t xml:space="preserve"> </w:t>
                      </w:r>
                      <w:r>
                        <w:rPr>
                          <w:b/>
                          <w:bCs/>
                          <w:szCs w:val="24"/>
                        </w:rPr>
                        <w:t>aplinka</w:t>
                      </w:r>
                      <w:r>
                        <w:rPr>
                          <w:bCs/>
                          <w:szCs w:val="24"/>
                        </w:rPr>
                        <w:t xml:space="preserve"> </w:t>
                      </w:r>
                      <w:r>
                        <w:rPr>
                          <w:szCs w:val="24"/>
                        </w:rPr>
                        <w:t>– fizinė ir informacinė aplinka (viešoji erdvė, visuomeninės ir (ar) gyvenamosios paskirties pastatas, transporto objektas, kibernetinė erdvė), kurioje asmuo su negalia gali nevaržomas būti, laisvai judėti, gauti paslaugas ir (ar) prekes, gauti ir (ar) perduoti informaciją lygiai su kitais asmenimis.</w:t>
                      </w:r>
                    </w:p>
                  </w:sdtContent>
                </w:sdt>
                <w:sdt>
                  <w:sdtPr>
                    <w:alias w:val="2 str. 17 d."/>
                    <w:tag w:val="part_0b3a576595694add9817fdc69f168da4"/>
                    <w:lock w:val="sdtLocked"/>
                    <w:richText/>
                  </w:sdtPr>
                  <w:sdtContent>
                    <w:p>
                      <w:pPr>
                        <w:spacing w:line="360" w:lineRule="auto"/>
                        <w:ind w:firstLine="720"/>
                        <w:jc w:val="both"/>
                        <w:rPr>
                          <w:szCs w:val="24"/>
                        </w:rPr>
                      </w:pPr>
                      <w:sdt>
                        <w:sdtPr>
                          <w:alias w:val="Numeris"/>
                          <w:tag w:val="nr_0b3a576595694add9817fdc69f168da4"/>
                          <w:lock w:val="sdtLocked"/>
                          <w:richText/>
                        </w:sdtPr>
                        <w:sdtContent>
                          <w:r>
                            <w:rPr>
                              <w:bCs/>
                              <w:szCs w:val="24"/>
                            </w:rPr>
                            <w:t>17</w:t>
                          </w:r>
                        </w:sdtContent>
                      </w:sdt>
                      <w:r>
                        <w:rPr>
                          <w:szCs w:val="24"/>
                        </w:rPr>
                        <w:t xml:space="preserve">. </w:t>
                      </w:r>
                      <w:r>
                        <w:rPr>
                          <w:b/>
                          <w:bCs/>
                          <w:szCs w:val="24"/>
                        </w:rPr>
                        <w:t>Prieinamas bendravimo būdas</w:t>
                      </w:r>
                      <w:r>
                        <w:rPr>
                          <w:szCs w:val="24"/>
                        </w:rPr>
                        <w:t xml:space="preserve"> – sakytinės, rašytinės, garsinės ir (ar) vaizdinės informacijos perdavimas ir (ar) gavimas, naudojant Brailio raštą, garsines, vaizdines priemones, lengvai suprantamą kalbą, prieinamą informacinę aplinką.</w:t>
                      </w:r>
                    </w:p>
                  </w:sdtContent>
                </w:sdt>
                <w:sdt>
                  <w:sdtPr>
                    <w:alias w:val="2 str. 18 d."/>
                    <w:tag w:val="part_28d6da5fd4af4291ae1d6fda948c38e2"/>
                    <w:lock w:val="sdtLocked"/>
                    <w:richText/>
                  </w:sdtPr>
                  <w:sdtContent>
                    <w:p>
                      <w:pPr>
                        <w:spacing w:line="360" w:lineRule="auto"/>
                        <w:ind w:firstLine="720"/>
                        <w:jc w:val="both"/>
                        <w:rPr>
                          <w:szCs w:val="24"/>
                        </w:rPr>
                      </w:pPr>
                      <w:sdt>
                        <w:sdtPr>
                          <w:alias w:val="Numeris"/>
                          <w:tag w:val="nr_28d6da5fd4af4291ae1d6fda948c38e2"/>
                          <w:lock w:val="sdtLocked"/>
                          <w:richText/>
                        </w:sdtPr>
                        <w:sdtContent>
                          <w:r>
                            <w:rPr>
                              <w:bCs/>
                              <w:szCs w:val="24"/>
                            </w:rPr>
                            <w:t>18</w:t>
                          </w:r>
                        </w:sdtContent>
                      </w:sdt>
                      <w:r>
                        <w:rPr>
                          <w:szCs w:val="24"/>
                        </w:rPr>
                        <w:t xml:space="preserve">. </w:t>
                      </w:r>
                      <w:r>
                        <w:rPr>
                          <w:b/>
                          <w:bCs/>
                          <w:szCs w:val="24"/>
                        </w:rPr>
                        <w:t>Profesinė reabilitacija</w:t>
                      </w:r>
                      <w:r>
                        <w:rPr>
                          <w:szCs w:val="24"/>
                        </w:rPr>
                        <w:t xml:space="preserve"> – asmens su negalia profesinės kompetencijos ir (ar) pajėgumo dalyvauti darbo rinkoje atkūrimas arba didinimas.</w:t>
                      </w:r>
                    </w:p>
                  </w:sdtContent>
                </w:sdt>
                <w:sdt>
                  <w:sdtPr>
                    <w:alias w:val="2 str. 20 d."/>
                    <w:tag w:val="part_c8d3dbfd1f434d1eb17b36b5ef57bdc8"/>
                    <w:lock w:val="sdtLocked"/>
                    <w:richText/>
                  </w:sdtPr>
                  <w:sdtContent>
                    <w:p>
                      <w:pPr>
                        <w:spacing w:line="360" w:lineRule="auto"/>
                        <w:ind w:firstLine="720"/>
                        <w:jc w:val="both"/>
                        <w:rPr>
                          <w:szCs w:val="24"/>
                        </w:rPr>
                      </w:pPr>
                      <w:sdt>
                        <w:sdtPr>
                          <w:alias w:val="Numeris"/>
                          <w:tag w:val="nr_c8d3dbfd1f434d1eb17b36b5ef57bdc8"/>
                          <w:lock w:val="sdtLocked"/>
                          <w:richText/>
                        </w:sdtPr>
                        <w:sdtContent>
                          <w:r>
                            <w:rPr>
                              <w:bCs/>
                              <w:szCs w:val="24"/>
                            </w:rPr>
                            <w:t>19</w:t>
                          </w:r>
                        </w:sdtContent>
                      </w:sdt>
                      <w:r>
                        <w:rPr>
                          <w:szCs w:val="24"/>
                        </w:rPr>
                        <w:t xml:space="preserve">. </w:t>
                      </w:r>
                      <w:r>
                        <w:rPr>
                          <w:b/>
                          <w:bCs/>
                          <w:szCs w:val="24"/>
                        </w:rPr>
                        <w:t>Techninės pagalbos priemonė</w:t>
                      </w:r>
                      <w:r>
                        <w:rPr>
                          <w:bCs/>
                          <w:szCs w:val="24"/>
                        </w:rPr>
                        <w:t xml:space="preserve"> </w:t>
                      </w:r>
                      <w:r>
                        <w:rPr>
                          <w:szCs w:val="24"/>
                        </w:rPr>
                        <w:t>–</w:t>
                      </w:r>
                      <w:r>
                        <w:rPr>
                          <w:bCs/>
                          <w:szCs w:val="24"/>
                        </w:rPr>
                        <w:t xml:space="preserve"> </w:t>
                      </w:r>
                      <w:r>
                        <w:rPr>
                          <w:szCs w:val="24"/>
                        </w:rPr>
                        <w:t>asmeniui su negalia skirtas standartinis ar specialus gaminys (įskaitant įtaisus, įrangą, programinę įrangą), padedantis kompensuoti, sumažinti organizmo funkcijų sutrikimus, veiklos ar dalyvavimo visuomeniniame gyvenime galimybių apribojimus arba jų išvengti.</w:t>
                      </w:r>
                    </w:p>
                  </w:sdtContent>
                </w:sdt>
                <w:sdt>
                  <w:sdtPr>
                    <w:alias w:val="2 str. 21 d."/>
                    <w:tag w:val="part_d545e110354e4eee99e9ef980dd305c7"/>
                    <w:lock w:val="sdtLocked"/>
                    <w:richText/>
                  </w:sdtPr>
                  <w:sdtContent>
                    <w:p>
                      <w:pPr>
                        <w:spacing w:line="360" w:lineRule="auto"/>
                        <w:ind w:firstLine="720"/>
                        <w:jc w:val="both"/>
                        <w:rPr>
                          <w:szCs w:val="24"/>
                          <w:shd w:val="clear" w:color="auto" w:fill="FFFFFF"/>
                        </w:rPr>
                      </w:pPr>
                      <w:sdt>
                        <w:sdtPr>
                          <w:alias w:val="Numeris"/>
                          <w:tag w:val="nr_d545e110354e4eee99e9ef980dd305c7"/>
                          <w:lock w:val="sdtLocked"/>
                          <w:richText/>
                        </w:sdtPr>
                        <w:sdtContent>
                          <w:r>
                            <w:rPr>
                              <w:bCs/>
                              <w:szCs w:val="24"/>
                              <w:shd w:val="clear" w:color="auto" w:fill="FFFFFF"/>
                            </w:rPr>
                            <w:t>20</w:t>
                          </w:r>
                        </w:sdtContent>
                      </w:sdt>
                      <w:r>
                        <w:rPr>
                          <w:szCs w:val="24"/>
                          <w:shd w:val="clear" w:color="auto" w:fill="FFFFFF"/>
                        </w:rPr>
                        <w:t>. Kitos šiame įstatyme vartojamos sąvokos suprantamos taip, kaip jos apibrėžiamos Lietuvos Respublikos civiliniame kodekse, Lietuvos Respublikos socialinių paslaugų įstatyme, Lietuvos Respublikos teritorijų planavimo įstatyme, Lietuvos Respublikos statybos įstatyme, Lietuvos Respublikos įstatyme „Dėl užsieniečių teisinės padėties“, Lietuvos Respublikos asmenų perkėlimo į Lietuvos Respubliką įstatyme, Lietuvos Respublikos transporto veiklos pagrindų įstatyme, Lietuvos Respublikos vaiko teisių apsaugos pagrindų įstatyme, Lietuvos Respublikos lygių galimybių įstatyme, Lietuvos Respublikos švietimo įstatyme, Lietuvos Respublikos visuomenės informavimo įstatyme,</w:t>
                      </w:r>
                      <w:r>
                        <w:rPr>
                          <w:szCs w:val="24"/>
                        </w:rPr>
                        <w:t xml:space="preserve"> </w:t>
                      </w:r>
                      <w:r>
                        <w:rPr>
                          <w:szCs w:val="24"/>
                          <w:shd w:val="clear" w:color="auto" w:fill="FFFFFF"/>
                        </w:rPr>
                        <w:t xml:space="preserve">Lietuvos Respublikos užimtumo įstatyme, Lietuvos Respublikos sveikatos priežiūros įstaigų </w:t>
                      </w:r>
                      <w:r>
                        <w:rPr>
                          <w:szCs w:val="24"/>
                        </w:rPr>
                        <w:t>įstatyme</w:t>
                      </w:r>
                      <w:r>
                        <w:rPr>
                          <w:szCs w:val="24"/>
                          <w:shd w:val="clear" w:color="auto" w:fill="FFFFFF"/>
                        </w:rPr>
                        <w:t>.</w:t>
                      </w:r>
                    </w:p>
                    <w:p>
                      <w:pPr>
                        <w:spacing w:line="360" w:lineRule="auto"/>
                        <w:ind w:firstLine="720"/>
                        <w:jc w:val="both"/>
                        <w:rPr>
                          <w:szCs w:val="24"/>
                        </w:rPr>
                      </w:pPr>
                    </w:p>
                  </w:sdtContent>
                </w:sdt>
              </w:sdtContent>
            </w:sdt>
            <w:sdt>
              <w:sdtPr>
                <w:alias w:val="3 str."/>
                <w:tag w:val="part_0ab8fd4dd9584307a4c1b5e8cc603c77"/>
                <w:lock w:val="sdtLocked"/>
                <w:richText/>
              </w:sdtPr>
              <w:sdtContent>
                <w:p>
                  <w:pPr>
                    <w:spacing w:line="360" w:lineRule="auto"/>
                    <w:ind w:firstLine="720"/>
                    <w:jc w:val="both"/>
                    <w:rPr>
                      <w:b/>
                      <w:bCs/>
                      <w:szCs w:val="24"/>
                    </w:rPr>
                  </w:pPr>
                  <w:sdt>
                    <w:sdtPr>
                      <w:alias w:val="Numeris"/>
                      <w:tag w:val="nr_0ab8fd4dd9584307a4c1b5e8cc603c77"/>
                      <w:lock w:val="sdtLocked"/>
                      <w:richText/>
                    </w:sdtPr>
                    <w:sdtContent>
                      <w:r>
                        <w:rPr>
                          <w:b/>
                          <w:bCs/>
                          <w:szCs w:val="24"/>
                        </w:rPr>
                        <w:t>3</w:t>
                      </w:r>
                    </w:sdtContent>
                  </w:sdt>
                  <w:r>
                    <w:rPr>
                      <w:b/>
                      <w:bCs/>
                      <w:szCs w:val="24"/>
                    </w:rPr>
                    <w:t xml:space="preserve"> straipsnis. </w:t>
                  </w:r>
                  <w:sdt>
                    <w:sdtPr>
                      <w:alias w:val="Pavadinimas"/>
                      <w:tag w:val="title_0ab8fd4dd9584307a4c1b5e8cc603c77"/>
                      <w:lock w:val="sdtLocked"/>
                      <w:richText/>
                    </w:sdtPr>
                    <w:sdtContent>
                      <w:r>
                        <w:rPr>
                          <w:b/>
                          <w:bCs/>
                          <w:szCs w:val="24"/>
                        </w:rPr>
                        <w:t>Pagrindiniai asmens su negalia teisių apsaugos įgyvendinimo principai</w:t>
                      </w:r>
                    </w:sdtContent>
                  </w:sdt>
                </w:p>
                <w:sdt>
                  <w:sdtPr>
                    <w:alias w:val="3 str. 1 d."/>
                    <w:tag w:val="part_9c38ef801ba648c888b2b95bb1d86e6b"/>
                    <w:lock w:val="sdtLocked"/>
                    <w:richText/>
                  </w:sdtPr>
                  <w:sdtContent>
                    <w:p>
                      <w:pPr>
                        <w:spacing w:line="360" w:lineRule="auto"/>
                        <w:ind w:firstLine="720"/>
                        <w:jc w:val="both"/>
                        <w:rPr>
                          <w:szCs w:val="24"/>
                        </w:rPr>
                      </w:pPr>
                      <w:r>
                        <w:rPr>
                          <w:szCs w:val="24"/>
                        </w:rPr>
                        <w:t>Valstybės ir savivaldybių institucijos ir įstaigos, nevyriausybinės organizacijos, kiti juridiniai ir fiziniai asmenys, užtikrindami ir (ar) įgyvendindami asmens su negalia teises,</w:t>
                      </w:r>
                      <w:r>
                        <w:rPr>
                          <w:bCs/>
                          <w:szCs w:val="24"/>
                        </w:rPr>
                        <w:t xml:space="preserve"> </w:t>
                      </w:r>
                      <w:r>
                        <w:rPr>
                          <w:szCs w:val="24"/>
                        </w:rPr>
                        <w:t>vadovaujasi šiais principais:</w:t>
                      </w:r>
                    </w:p>
                    <w:sdt>
                      <w:sdtPr>
                        <w:alias w:val="3 str. 1 d. 1 p."/>
                        <w:tag w:val="part_cfda279458de494fbed2f0caab57d9dd"/>
                        <w:lock w:val="sdtLocked"/>
                        <w:richText/>
                      </w:sdtPr>
                      <w:sdtContent>
                        <w:p>
                          <w:pPr>
                            <w:spacing w:line="360" w:lineRule="auto"/>
                            <w:ind w:firstLine="720"/>
                            <w:jc w:val="both"/>
                            <w:rPr>
                              <w:szCs w:val="24"/>
                            </w:rPr>
                          </w:pPr>
                          <w:sdt>
                            <w:sdtPr>
                              <w:alias w:val="Numeris"/>
                              <w:tag w:val="nr_cfda279458de494fbed2f0caab57d9dd"/>
                              <w:lock w:val="sdtLocked"/>
                              <w:richText/>
                            </w:sdtPr>
                            <w:sdtContent>
                              <w:r>
                                <w:rPr>
                                  <w:szCs w:val="24"/>
                                </w:rPr>
                                <w:t>1</w:t>
                              </w:r>
                            </w:sdtContent>
                          </w:sdt>
                          <w:r>
                            <w:rPr>
                              <w:szCs w:val="24"/>
                            </w:rPr>
                            <w:t>) pagarbos asmens su negalia prigimtiniam orumui, savarankiškumui, įskaitant laisvę rinktis, ir nepriklausomumui pripažinimo – gerbiami asmens su negalia skirtumai ir pripažįstami jo, kaip žmonių įvairovės ir žmonijos dalies, orumas, vertė, lygios ir neatimamos teisės, kaip laisvės ir teisingumo pagrindas;</w:t>
                          </w:r>
                        </w:p>
                      </w:sdtContent>
                    </w:sdt>
                    <w:sdt>
                      <w:sdtPr>
                        <w:alias w:val="3 str. 1 d. 2 p."/>
                        <w:tag w:val="part_10837d58406645d792a3a1c19cb9804f"/>
                        <w:lock w:val="sdtLocked"/>
                        <w:richText/>
                      </w:sdtPr>
                      <w:sdtContent>
                        <w:p>
                          <w:pPr>
                            <w:spacing w:line="360" w:lineRule="auto"/>
                            <w:ind w:firstLine="720"/>
                            <w:jc w:val="both"/>
                            <w:rPr>
                              <w:szCs w:val="24"/>
                            </w:rPr>
                          </w:pPr>
                          <w:sdt>
                            <w:sdtPr>
                              <w:alias w:val="Numeris"/>
                              <w:tag w:val="nr_10837d58406645d792a3a1c19cb9804f"/>
                              <w:lock w:val="sdtLocked"/>
                              <w:richText/>
                            </w:sdtPr>
                            <w:sdtContent>
                              <w:r>
                                <w:rPr>
                                  <w:szCs w:val="24"/>
                                </w:rPr>
                                <w:t>2</w:t>
                              </w:r>
                            </w:sdtContent>
                          </w:sdt>
                          <w:r>
                            <w:rPr>
                              <w:szCs w:val="24"/>
                            </w:rPr>
                            <w:t>) lygiateisiškumo – asmuo su negalia, nepaisant jo lyties, rasės, tautybės, pilietybės, kalbos, kilmės, socialinės padėties, tikėjimo, įsitikinimų ar pažiūrų, amžiaus, lytinės orientacijos, negalios, etninės priklausomybės, religijos ar kitų ypatybių (toliau kartu – ypatybės), turi tokias pačias teises kaip ir kiti visuomenės nariai, jam sudaromos tokios pačios ugdymosi, darbo, laisvalaikio, dalyvavimo visuomenės, politiniame ir bendruomenės gyvenime sąlygos ir (ar) galimybės kaip ir kitiems visuomenės nariams. Tik tais atvejais, kai asmeniui su negalia sudarytos tokios pačios kaip ir kitiems visuomenės nariams sąlygos ir (ar) galimybės yra neveiksmingos, asmeniui su negalia numatomos palankesnės sąlygos ir (ar) didesnės galimybės visapusiškai ir veiksmingai dalyvauti visuomenės gyvenime, palyginti su kitais asmenimis;</w:t>
                          </w:r>
                        </w:p>
                      </w:sdtContent>
                    </w:sdt>
                    <w:sdt>
                      <w:sdtPr>
                        <w:alias w:val="3 str. 1 d. 3 p."/>
                        <w:tag w:val="part_075b3624e45040ef82dda8ebaf48d16e"/>
                        <w:lock w:val="sdtLocked"/>
                        <w:richText/>
                      </w:sdtPr>
                      <w:sdtContent>
                        <w:p>
                          <w:pPr>
                            <w:spacing w:line="360" w:lineRule="auto"/>
                            <w:ind w:firstLine="720"/>
                            <w:jc w:val="both"/>
                            <w:rPr>
                              <w:szCs w:val="24"/>
                            </w:rPr>
                          </w:pPr>
                          <w:sdt>
                            <w:sdtPr>
                              <w:alias w:val="Numeris"/>
                              <w:tag w:val="nr_075b3624e45040ef82dda8ebaf48d16e"/>
                              <w:lock w:val="sdtLocked"/>
                              <w:richText/>
                            </w:sdtPr>
                            <w:sdtContent>
                              <w:r>
                                <w:rPr>
                                  <w:szCs w:val="24"/>
                                </w:rPr>
                                <w:t>3</w:t>
                              </w:r>
                            </w:sdtContent>
                          </w:sdt>
                          <w:r>
                            <w:rPr>
                              <w:szCs w:val="24"/>
                            </w:rPr>
                            <w:t>) nediskriminavimo – draudžiama asmens su negalia bet kokia diskriminacija ir (ar) bet kokios formos išnaudojimas;</w:t>
                          </w:r>
                        </w:p>
                      </w:sdtContent>
                    </w:sdt>
                    <w:sdt>
                      <w:sdtPr>
                        <w:alias w:val="3 str. 1 d. 4 p."/>
                        <w:tag w:val="part_6081f68362524edb8e64737c972f9a4d"/>
                        <w:lock w:val="sdtLocked"/>
                        <w:richText/>
                      </w:sdtPr>
                      <w:sdtContent>
                        <w:p>
                          <w:pPr>
                            <w:spacing w:line="360" w:lineRule="auto"/>
                            <w:ind w:firstLine="720"/>
                            <w:jc w:val="both"/>
                            <w:rPr>
                              <w:szCs w:val="24"/>
                            </w:rPr>
                          </w:pPr>
                          <w:sdt>
                            <w:sdtPr>
                              <w:alias w:val="Numeris"/>
                              <w:tag w:val="nr_6081f68362524edb8e64737c972f9a4d"/>
                              <w:lock w:val="sdtLocked"/>
                              <w:richText/>
                            </w:sdtPr>
                            <w:sdtContent>
                              <w:r>
                                <w:rPr>
                                  <w:szCs w:val="24"/>
                                </w:rPr>
                                <w:t>4</w:t>
                              </w:r>
                            </w:sdtContent>
                          </w:sdt>
                          <w:r>
                            <w:rPr>
                              <w:szCs w:val="24"/>
                            </w:rPr>
                            <w:t>) visapusiško įsitraukimo ir bendradarbiavimo – visi asmens su negalia gyvenimo klausimai sprendžiami kartu su juo ir (ar) jo atstovu pagal įstatymą ir (ar) bendradarbiaujant su nevyriausybinėmis organizacijomis, atstovaujančiomis asmens su negalia teisėms ir interesams;</w:t>
                          </w:r>
                        </w:p>
                      </w:sdtContent>
                    </w:sdt>
                    <w:sdt>
                      <w:sdtPr>
                        <w:alias w:val="3 str. 1 d. 5 p."/>
                        <w:tag w:val="part_543ff80ca60d4bde87f6b3473f99ddc1"/>
                        <w:lock w:val="sdtLocked"/>
                        <w:richText/>
                      </w:sdtPr>
                      <w:sdtContent>
                        <w:p>
                          <w:pPr>
                            <w:spacing w:line="360" w:lineRule="auto"/>
                            <w:ind w:firstLine="720"/>
                            <w:jc w:val="both"/>
                            <w:rPr>
                              <w:szCs w:val="24"/>
                            </w:rPr>
                          </w:pPr>
                          <w:sdt>
                            <w:sdtPr>
                              <w:alias w:val="Numeris"/>
                              <w:tag w:val="nr_543ff80ca60d4bde87f6b3473f99ddc1"/>
                              <w:lock w:val="sdtLocked"/>
                              <w:richText/>
                            </w:sdtPr>
                            <w:sdtContent>
                              <w:r>
                                <w:rPr>
                                  <w:szCs w:val="24"/>
                                </w:rPr>
                                <w:t>5</w:t>
                              </w:r>
                            </w:sdtContent>
                          </w:sdt>
                          <w:r>
                            <w:rPr>
                              <w:szCs w:val="24"/>
                            </w:rPr>
                            <w:t>) individualizavimo ir prieinamumo – individualiųjų pagalbos poreikių tenkinimas organizuojamas planuojant ir (ar) įgyvendinant asmeniui su negalia skirtas priemones, atsižvelgiant į asmens su negalia poreikius ir asmenines savybes (įskaitant gebėjimus, amžių, brandą, lytį, psichikos ir fizines savybes, negalią, socialinę aplinką ir kitas ypatybes bei emocinius ir socialinius ryšius), kuo arčiau asmens su negalia gyvenamosios vietos;</w:t>
                          </w:r>
                        </w:p>
                      </w:sdtContent>
                    </w:sdt>
                    <w:sdt>
                      <w:sdtPr>
                        <w:alias w:val="3 str. 1 d. 6 p."/>
                        <w:tag w:val="part_877cd3c792274321b38441927848c2ed"/>
                        <w:lock w:val="sdtLocked"/>
                        <w:richText/>
                      </w:sdtPr>
                      <w:sdtContent>
                        <w:p>
                          <w:pPr>
                            <w:spacing w:line="360" w:lineRule="auto"/>
                            <w:ind w:firstLine="720"/>
                            <w:jc w:val="both"/>
                            <w:rPr>
                              <w:szCs w:val="24"/>
                            </w:rPr>
                          </w:pPr>
                          <w:sdt>
                            <w:sdtPr>
                              <w:alias w:val="Numeris"/>
                              <w:tag w:val="nr_877cd3c792274321b38441927848c2ed"/>
                              <w:lock w:val="sdtLocked"/>
                              <w:richText/>
                            </w:sdtPr>
                            <w:sdtContent>
                              <w:r>
                                <w:rPr>
                                  <w:szCs w:val="24"/>
                                </w:rPr>
                                <w:t>6</w:t>
                              </w:r>
                            </w:sdtContent>
                          </w:sdt>
                          <w:r>
                            <w:rPr>
                              <w:szCs w:val="24"/>
                            </w:rPr>
                            <w:t>) destigmatizacijos – visuomenė šviečiama siekiant pašalinti neigiamas nuostatas ir (ar) stereotipus, susijusius su negalia;</w:t>
                          </w:r>
                        </w:p>
                      </w:sdtContent>
                    </w:sdt>
                    <w:sdt>
                      <w:sdtPr>
                        <w:alias w:val="3 str. 1 d. 7 p."/>
                        <w:tag w:val="part_ed886181f4254510b0a827b6d8f28e34"/>
                        <w:lock w:val="sdtLocked"/>
                        <w:richText/>
                      </w:sdtPr>
                      <w:sdtContent>
                        <w:p>
                          <w:pPr>
                            <w:spacing w:line="360" w:lineRule="auto"/>
                            <w:ind w:firstLine="720"/>
                            <w:jc w:val="both"/>
                            <w:rPr>
                              <w:szCs w:val="24"/>
                            </w:rPr>
                          </w:pPr>
                          <w:sdt>
                            <w:sdtPr>
                              <w:alias w:val="Numeris"/>
                              <w:tag w:val="nr_ed886181f4254510b0a827b6d8f28e34"/>
                              <w:lock w:val="sdtLocked"/>
                              <w:richText/>
                            </w:sdtPr>
                            <w:sdtContent>
                              <w:r>
                                <w:rPr>
                                  <w:szCs w:val="24"/>
                                </w:rPr>
                                <w:t>7</w:t>
                              </w:r>
                            </w:sdtContent>
                          </w:sdt>
                          <w:r>
                            <w:rPr>
                              <w:szCs w:val="24"/>
                            </w:rPr>
                            <w:t>) kompleksiškumo – individualiųjų pagalbos poreikių tenkinimas organizuojamas taip, kad asmuo su negalia gautų visą reikiamą pagalbą ir būtų patenkinti būtiniausi jo individualieji pagalbos poreikiai;</w:t>
                          </w:r>
                        </w:p>
                      </w:sdtContent>
                    </w:sdt>
                    <w:sdt>
                      <w:sdtPr>
                        <w:alias w:val="3 str. 1 d. 8 p."/>
                        <w:tag w:val="part_cdb2ff7eb9874f419e71c70a8f8020f4"/>
                        <w:lock w:val="sdtLocked"/>
                        <w:richText/>
                      </w:sdtPr>
                      <w:sdtContent>
                        <w:p>
                          <w:pPr>
                            <w:spacing w:line="360" w:lineRule="auto"/>
                            <w:ind w:firstLine="720"/>
                            <w:jc w:val="both"/>
                            <w:rPr>
                              <w:szCs w:val="24"/>
                            </w:rPr>
                          </w:pPr>
                          <w:sdt>
                            <w:sdtPr>
                              <w:alias w:val="Numeris"/>
                              <w:tag w:val="nr_cdb2ff7eb9874f419e71c70a8f8020f4"/>
                              <w:lock w:val="sdtLocked"/>
                              <w:richText/>
                            </w:sdtPr>
                            <w:sdtContent>
                              <w:r>
                                <w:rPr>
                                  <w:szCs w:val="24"/>
                                </w:rPr>
                                <w:t>8</w:t>
                              </w:r>
                            </w:sdtContent>
                          </w:sdt>
                          <w:r>
                            <w:rPr>
                              <w:szCs w:val="24"/>
                            </w:rPr>
                            <w:t>) negalios kompensavimo – dėl negalios atsiradę individualieji pagalbos poreikiai asmeniui su negalia kompensuojami teisės aktuose numatytomis finansinės pagalbos priemonėmis ir kitomis pagalbos ir (ar) paramos formomis, atsižvelgiant į individualiojo pagalbos, skatinančios asmens dalyvumą, poreikio mastą;</w:t>
                          </w:r>
                        </w:p>
                      </w:sdtContent>
                    </w:sdt>
                    <w:sdt>
                      <w:sdtPr>
                        <w:alias w:val="3 str. 1 d. 9 p."/>
                        <w:tag w:val="part_fc92b4846da94906a2721454b40b6061"/>
                        <w:lock w:val="sdtLocked"/>
                        <w:richText/>
                      </w:sdtPr>
                      <w:sdtContent>
                        <w:p>
                          <w:pPr>
                            <w:spacing w:line="360" w:lineRule="auto"/>
                            <w:ind w:firstLine="720"/>
                            <w:jc w:val="both"/>
                            <w:rPr>
                              <w:szCs w:val="24"/>
                            </w:rPr>
                          </w:pPr>
                          <w:sdt>
                            <w:sdtPr>
                              <w:alias w:val="Numeris"/>
                              <w:tag w:val="nr_fc92b4846da94906a2721454b40b6061"/>
                              <w:lock w:val="sdtLocked"/>
                              <w:richText/>
                            </w:sdtPr>
                            <w:sdtContent>
                              <w:r>
                                <w:rPr>
                                  <w:szCs w:val="24"/>
                                </w:rPr>
                                <w:t>9</w:t>
                              </w:r>
                            </w:sdtContent>
                          </w:sdt>
                          <w:r>
                            <w:rPr>
                              <w:szCs w:val="24"/>
                            </w:rPr>
                            <w:t>) pagarbos besivystantiems vaiko su negalia gebėjimams ir jo teisei išsaugoti savo tapatybę – gerbiami vaiko su negalia skirtumai ir pripažįstamos lygios ir neatimamos jo teisės kaip laisvės ir teisingumo pagrindas;</w:t>
                          </w:r>
                        </w:p>
                      </w:sdtContent>
                    </w:sdt>
                    <w:sdt>
                      <w:sdtPr>
                        <w:alias w:val="3 str. 1 d. 10 p."/>
                        <w:tag w:val="part_2f01904c50a540beb5a3c3105a2fac64"/>
                        <w:lock w:val="sdtLocked"/>
                        <w:richText/>
                      </w:sdtPr>
                      <w:sdtContent>
                        <w:p>
                          <w:pPr>
                            <w:spacing w:line="360" w:lineRule="auto"/>
                            <w:ind w:firstLine="720"/>
                            <w:jc w:val="both"/>
                            <w:rPr>
                              <w:szCs w:val="24"/>
                            </w:rPr>
                          </w:pPr>
                          <w:sdt>
                            <w:sdtPr>
                              <w:alias w:val="Numeris"/>
                              <w:tag w:val="nr_2f01904c50a540beb5a3c3105a2fac64"/>
                              <w:lock w:val="sdtLocked"/>
                              <w:richText/>
                            </w:sdtPr>
                            <w:sdtContent>
                              <w:r>
                                <w:rPr>
                                  <w:szCs w:val="24"/>
                                </w:rPr>
                                <w:t>10</w:t>
                              </w:r>
                            </w:sdtContent>
                          </w:sdt>
                          <w:r>
                            <w:rPr>
                              <w:szCs w:val="24"/>
                            </w:rPr>
                            <w:t>) asmens su negalia šeimos ar artimųjų įtraukimo – asmuo su negalia suvokiamas kaip neatskiriama šeimos ar kitų jam svarbių asmenų grupės dalis. Gerbiama ir užtikrinama ne tik asmens su negalia, tačiau ir jo tėvų, sutuoktinių, vaikų ar kitų artimą ryšį turinčių asmenų teisė į psichologinę, krizių įveikos, psichosocialinę pagalbą;</w:t>
                          </w:r>
                        </w:p>
                      </w:sdtContent>
                    </w:sdt>
                    <w:sdt>
                      <w:sdtPr>
                        <w:alias w:val="3 str. 1 d. 11 p."/>
                        <w:tag w:val="part_eee762573ae24fc39f2370373436d6bc"/>
                        <w:lock w:val="sdtLocked"/>
                        <w:richText/>
                      </w:sdtPr>
                      <w:sdtContent>
                        <w:p>
                          <w:pPr>
                            <w:spacing w:line="360" w:lineRule="auto"/>
                            <w:ind w:firstLine="720"/>
                            <w:jc w:val="both"/>
                            <w:rPr>
                              <w:szCs w:val="24"/>
                            </w:rPr>
                          </w:pPr>
                          <w:sdt>
                            <w:sdtPr>
                              <w:alias w:val="Numeris"/>
                              <w:tag w:val="nr_eee762573ae24fc39f2370373436d6bc"/>
                              <w:lock w:val="sdtLocked"/>
                              <w:richText/>
                            </w:sdtPr>
                            <w:sdtContent>
                              <w:r>
                                <w:rPr>
                                  <w:szCs w:val="24"/>
                                </w:rPr>
                                <w:t>11</w:t>
                              </w:r>
                            </w:sdtContent>
                          </w:sdt>
                          <w:r>
                            <w:rPr>
                              <w:szCs w:val="24"/>
                            </w:rPr>
                            <w:t>) tinkamo sąlygų pritaikymo – būtini ir tinkami pakeitimai ir pritaikymas, dėl kurių nepatiriama neproporcinga ar nepagrįsta našta ir kurių reikia konkrečiu atveju siekiant užtikrinti asmenims su negalia galimybę naudotis visomis žmogaus teisėmis ir pagrindinėmis laisvėmis lygiai su kitais asmenimis ar galimybę įgyvendinti šias teises ir laisves.</w:t>
                          </w:r>
                        </w:p>
                        <w:p>
                          <w:pPr>
                            <w:spacing w:line="360" w:lineRule="auto"/>
                            <w:ind w:firstLine="720"/>
                            <w:jc w:val="center"/>
                            <w:rPr>
                              <w:b/>
                              <w:bCs/>
                              <w:szCs w:val="24"/>
                            </w:rPr>
                          </w:pPr>
                        </w:p>
                        <w:p>
                          <w:pPr>
                            <w:rPr>
                              <w:sz w:val="8"/>
                              <w:szCs w:val="8"/>
                            </w:rPr>
                          </w:pPr>
                        </w:p>
                      </w:sdtContent>
                    </w:sdt>
                  </w:sdtContent>
                </w:sdt>
              </w:sdtContent>
            </w:sdt>
          </w:sdtContent>
        </w:sdt>
        <w:sdt>
          <w:sdtPr>
            <w:alias w:val="skyrius"/>
            <w:tag w:val="part_9d2e11be2cc649a782f19b9bb2f7dde8"/>
            <w:lock w:val="sdtLocked"/>
            <w:richText/>
          </w:sdtPr>
          <w:sdtContent>
            <w:p>
              <w:pPr>
                <w:keepNext/>
                <w:spacing w:line="360" w:lineRule="auto"/>
                <w:jc w:val="center"/>
                <w:rPr>
                  <w:b/>
                  <w:bCs/>
                  <w:szCs w:val="24"/>
                </w:rPr>
              </w:pPr>
              <w:sdt>
                <w:sdtPr>
                  <w:alias w:val="Numeris"/>
                  <w:tag w:val="nr_9d2e11be2cc649a782f19b9bb2f7dde8"/>
                  <w:lock w:val="sdtLocked"/>
                  <w:richText/>
                </w:sdtPr>
                <w:sdtContent>
                  <w:r>
                    <w:rPr>
                      <w:b/>
                      <w:bCs/>
                      <w:szCs w:val="24"/>
                    </w:rPr>
                    <w:t>II</w:t>
                  </w:r>
                </w:sdtContent>
              </w:sdt>
              <w:r>
                <w:rPr>
                  <w:b/>
                  <w:bCs/>
                  <w:szCs w:val="24"/>
                </w:rPr>
                <w:t xml:space="preserve"> SKYRIUS</w:t>
              </w:r>
            </w:p>
            <w:p>
              <w:pPr>
                <w:keepNext/>
                <w:spacing w:line="360" w:lineRule="auto"/>
                <w:jc w:val="center"/>
                <w:rPr>
                  <w:b/>
                  <w:bCs/>
                  <w:szCs w:val="24"/>
                </w:rPr>
              </w:pPr>
              <w:sdt>
                <w:sdtPr>
                  <w:alias w:val="Pavadinimas"/>
                  <w:tag w:val="title_9d2e11be2cc649a782f19b9bb2f7dde8"/>
                  <w:lock w:val="sdtLocked"/>
                  <w:richText/>
                </w:sdtPr>
                <w:sdtContent>
                  <w:r>
                    <w:rPr>
                      <w:b/>
                      <w:bCs/>
                      <w:szCs w:val="24"/>
                    </w:rPr>
                    <w:t>PAGRINDINĖS ASMENS SU NEGALIA TEISĖS IR JŲ ĮGYVENDINIMAS</w:t>
                  </w:r>
                </w:sdtContent>
              </w:sdt>
            </w:p>
            <w:p>
              <w:pPr>
                <w:spacing w:line="360" w:lineRule="auto"/>
                <w:ind w:firstLine="720"/>
                <w:jc w:val="center"/>
                <w:rPr>
                  <w:b/>
                  <w:bCs/>
                  <w:szCs w:val="24"/>
                </w:rPr>
              </w:pPr>
            </w:p>
            <w:sdt>
              <w:sdtPr>
                <w:alias w:val="4 str."/>
                <w:tag w:val="part_4cc8173ecd59462cbdb6e84d3feafb18"/>
                <w:lock w:val="sdtLocked"/>
                <w:richText/>
              </w:sdtPr>
              <w:sdtContent>
                <w:p>
                  <w:pPr>
                    <w:spacing w:line="360" w:lineRule="auto"/>
                    <w:ind w:left="1985" w:hanging="1265"/>
                    <w:jc w:val="both"/>
                    <w:rPr>
                      <w:b/>
                      <w:bCs/>
                      <w:szCs w:val="24"/>
                    </w:rPr>
                  </w:pPr>
                  <w:sdt>
                    <w:sdtPr>
                      <w:alias w:val="Numeris"/>
                      <w:tag w:val="nr_4cc8173ecd59462cbdb6e84d3feafb18"/>
                      <w:lock w:val="sdtLocked"/>
                      <w:richText/>
                    </w:sdtPr>
                    <w:sdtContent>
                      <w:r>
                        <w:rPr>
                          <w:b/>
                          <w:bCs/>
                          <w:szCs w:val="24"/>
                        </w:rPr>
                        <w:t>4</w:t>
                      </w:r>
                    </w:sdtContent>
                  </w:sdt>
                  <w:r>
                    <w:rPr>
                      <w:b/>
                      <w:bCs/>
                      <w:szCs w:val="24"/>
                    </w:rPr>
                    <w:t xml:space="preserve"> straipsnis. </w:t>
                  </w:r>
                  <w:sdt>
                    <w:sdtPr>
                      <w:alias w:val="Pavadinimas"/>
                      <w:tag w:val="title_4cc8173ecd59462cbdb6e84d3feafb18"/>
                      <w:lock w:val="sdtLocked"/>
                      <w:richText/>
                    </w:sdtPr>
                    <w:sdtContent>
                      <w:r>
                        <w:rPr>
                          <w:b/>
                          <w:bCs/>
                          <w:szCs w:val="24"/>
                        </w:rPr>
                        <w:t>Asmens su negalia teisė į saviraiškos laisvę bei teisė gauti informaciją ir šių teisių įgyvendinimas</w:t>
                      </w:r>
                    </w:sdtContent>
                  </w:sdt>
                </w:p>
                <w:sdt>
                  <w:sdtPr>
                    <w:alias w:val="4 str. 1 d."/>
                    <w:tag w:val="part_9eb2994c3f24429b94d4f15979811c9f"/>
                    <w:lock w:val="sdtLocked"/>
                    <w:richText/>
                  </w:sdtPr>
                  <w:sdtContent>
                    <w:p>
                      <w:pPr>
                        <w:spacing w:line="360" w:lineRule="auto"/>
                        <w:ind w:firstLine="720"/>
                        <w:jc w:val="both"/>
                        <w:rPr>
                          <w:szCs w:val="24"/>
                        </w:rPr>
                      </w:pPr>
                      <w:sdt>
                        <w:sdtPr>
                          <w:alias w:val="Numeris"/>
                          <w:tag w:val="nr_9eb2994c3f24429b94d4f15979811c9f"/>
                          <w:lock w:val="sdtLocked"/>
                          <w:richText/>
                        </w:sdtPr>
                        <w:sdtContent>
                          <w:r>
                            <w:rPr>
                              <w:szCs w:val="24"/>
                            </w:rPr>
                            <w:t>1</w:t>
                          </w:r>
                        </w:sdtContent>
                      </w:sdt>
                      <w:r>
                        <w:rPr>
                          <w:szCs w:val="24"/>
                        </w:rPr>
                        <w:t>. Asmuo su negalia turi teisę į saviraiškos laisvę, įskaitant laisvę reikšti savo nuomonę, ir teisę ieškoti, gauti ir (ar) skleisti informaciją ir (ar) idėjas jo pasirinktu (-ais) prieinamu (-ais) bendravimo būdu (-ais), taip pat lietuvių gestų kalba.</w:t>
                      </w:r>
                    </w:p>
                  </w:sdtContent>
                </w:sdt>
                <w:sdt>
                  <w:sdtPr>
                    <w:alias w:val="4 str. 2 d."/>
                    <w:tag w:val="part_503f871958914bedbd77b3abb256f58d"/>
                    <w:lock w:val="sdtLocked"/>
                    <w:richText/>
                  </w:sdtPr>
                  <w:sdtContent>
                    <w:p>
                      <w:pPr>
                        <w:spacing w:line="360" w:lineRule="auto"/>
                        <w:ind w:firstLine="720"/>
                        <w:jc w:val="both"/>
                        <w:rPr>
                          <w:szCs w:val="24"/>
                        </w:rPr>
                      </w:pPr>
                      <w:sdt>
                        <w:sdtPr>
                          <w:alias w:val="Numeris"/>
                          <w:tag w:val="nr_503f871958914bedbd77b3abb256f58d"/>
                          <w:lock w:val="sdtLocked"/>
                          <w:richText/>
                        </w:sdtPr>
                        <w:sdtContent>
                          <w:r>
                            <w:rPr>
                              <w:szCs w:val="24"/>
                            </w:rPr>
                            <w:t>2</w:t>
                          </w:r>
                        </w:sdtContent>
                      </w:sdt>
                      <w:r>
                        <w:rPr>
                          <w:szCs w:val="24"/>
                        </w:rPr>
                        <w:t>. Valstybės ir savivaldybių institucijos ir įstaigos, užtikrindamos šio straipsnio 1 dalyje nurodytas asmens su negalia teises, pagal kompetenciją:</w:t>
                      </w:r>
                    </w:p>
                    <w:sdt>
                      <w:sdtPr>
                        <w:alias w:val="4 str. 2 d. 1 p."/>
                        <w:tag w:val="part_8f158c3f63644f46ba9f28b412b20af1"/>
                        <w:lock w:val="sdtLocked"/>
                        <w:richText/>
                      </w:sdtPr>
                      <w:sdtContent>
                        <w:p>
                          <w:pPr>
                            <w:spacing w:line="360" w:lineRule="auto"/>
                            <w:ind w:firstLine="720"/>
                            <w:jc w:val="both"/>
                            <w:rPr>
                              <w:szCs w:val="24"/>
                            </w:rPr>
                          </w:pPr>
                          <w:sdt>
                            <w:sdtPr>
                              <w:alias w:val="Numeris"/>
                              <w:tag w:val="nr_8f158c3f63644f46ba9f28b412b20af1"/>
                              <w:lock w:val="sdtLocked"/>
                              <w:richText/>
                            </w:sdtPr>
                            <w:sdtContent>
                              <w:r>
                                <w:rPr>
                                  <w:szCs w:val="24"/>
                                </w:rPr>
                                <w:t>1</w:t>
                              </w:r>
                            </w:sdtContent>
                          </w:sdt>
                          <w:r>
                            <w:rPr>
                              <w:szCs w:val="24"/>
                            </w:rPr>
                            <w:t>) pripažįsta asmens su negalia pasirinktą (-us) prieinamą (-us) bendravimo būdą (-us), bendravimą lietuvių gestų kalba ir sudaro sąlygas asmeniui su negalia jį (juos) naudoti viešųjų santykių srityje;</w:t>
                          </w:r>
                        </w:p>
                      </w:sdtContent>
                    </w:sdt>
                    <w:sdt>
                      <w:sdtPr>
                        <w:alias w:val="4 str. 2 d. 2 p."/>
                        <w:tag w:val="part_c793464bcbef4009ac82ee45b72d9257"/>
                        <w:lock w:val="sdtLocked"/>
                        <w:richText/>
                      </w:sdtPr>
                      <w:sdtContent>
                        <w:p>
                          <w:pPr>
                            <w:spacing w:line="360" w:lineRule="auto"/>
                            <w:ind w:firstLine="720"/>
                            <w:jc w:val="both"/>
                            <w:rPr>
                              <w:szCs w:val="24"/>
                            </w:rPr>
                          </w:pPr>
                          <w:sdt>
                            <w:sdtPr>
                              <w:alias w:val="Numeris"/>
                              <w:tag w:val="nr_c793464bcbef4009ac82ee45b72d9257"/>
                              <w:lock w:val="sdtLocked"/>
                              <w:richText/>
                            </w:sdtPr>
                            <w:sdtContent>
                              <w:r>
                                <w:rPr>
                                  <w:szCs w:val="24"/>
                                </w:rPr>
                                <w:t>2</w:t>
                              </w:r>
                            </w:sdtContent>
                          </w:sdt>
                          <w:r>
                            <w:rPr>
                              <w:szCs w:val="24"/>
                            </w:rPr>
                            <w:t>) teikia asmeniui su negalia viešąją informaciją nemokamai bent vienu jo pasirinktu prieinamu bendravimo būdu ar lietuvių gestų kalba lygiai su kitais asmenimis;</w:t>
                          </w:r>
                        </w:p>
                      </w:sdtContent>
                    </w:sdt>
                    <w:sdt>
                      <w:sdtPr>
                        <w:alias w:val="4 str. 2 d. 3 p."/>
                        <w:tag w:val="part_990d75bbbc754f6b80c7921ac8969050"/>
                        <w:lock w:val="sdtLocked"/>
                        <w:richText/>
                      </w:sdtPr>
                      <w:sdtContent>
                        <w:p>
                          <w:pPr>
                            <w:spacing w:line="360" w:lineRule="auto"/>
                            <w:ind w:firstLine="720"/>
                            <w:jc w:val="both"/>
                            <w:rPr>
                              <w:szCs w:val="24"/>
                            </w:rPr>
                          </w:pPr>
                          <w:sdt>
                            <w:sdtPr>
                              <w:alias w:val="Numeris"/>
                              <w:tag w:val="nr_990d75bbbc754f6b80c7921ac8969050"/>
                              <w:lock w:val="sdtLocked"/>
                              <w:richText/>
                            </w:sdtPr>
                            <w:sdtContent>
                              <w:r>
                                <w:rPr>
                                  <w:szCs w:val="24"/>
                                </w:rPr>
                                <w:t>3</w:t>
                              </w:r>
                            </w:sdtContent>
                          </w:sdt>
                          <w:r>
                            <w:rPr>
                              <w:szCs w:val="24"/>
                            </w:rPr>
                            <w:t>) skatina informacinės visuomenės informavimo priemonių valdytojus sudaryti sąlygas asmeniui su negalia gauti informaciją per informacinės visuomenės informavimo priemones (įskaitant interneto svetaines) jo pasirinktu prieinamu bendravimo būdu;</w:t>
                          </w:r>
                        </w:p>
                      </w:sdtContent>
                    </w:sdt>
                    <w:sdt>
                      <w:sdtPr>
                        <w:alias w:val="4 str. 2 d. 4 p."/>
                        <w:tag w:val="part_09dab18fc0ad4bdb9e56a6c71d2c6aee"/>
                        <w:lock w:val="sdtLocked"/>
                        <w:richText/>
                      </w:sdtPr>
                      <w:sdtContent>
                        <w:p>
                          <w:pPr>
                            <w:spacing w:line="360" w:lineRule="auto"/>
                            <w:ind w:firstLine="720"/>
                            <w:jc w:val="both"/>
                            <w:rPr>
                              <w:szCs w:val="24"/>
                            </w:rPr>
                          </w:pPr>
                          <w:sdt>
                            <w:sdtPr>
                              <w:alias w:val="Numeris"/>
                              <w:tag w:val="nr_09dab18fc0ad4bdb9e56a6c71d2c6aee"/>
                              <w:lock w:val="sdtLocked"/>
                              <w:richText/>
                            </w:sdtPr>
                            <w:sdtContent>
                              <w:r>
                                <w:rPr>
                                  <w:szCs w:val="24"/>
                                </w:rPr>
                                <w:t>4</w:t>
                              </w:r>
                            </w:sdtContent>
                          </w:sdt>
                          <w:r>
                            <w:rPr>
                              <w:szCs w:val="24"/>
                            </w:rPr>
                            <w:t xml:space="preserve">) skatina viešuosius ir privačius juridinius asmenis, teikiančius paslaugas visuomenei (įskaitant internetu teikiamas paslaugas), sudaryti sąlygas asmeniui su negalia gauti informaciją apie jų teikiamas paslaugas jo pasirinktu (-ais) prieinamu (-ais) bendravimo būdu (-ais) ar lietuvių gestų kalba. </w:t>
                          </w:r>
                        </w:p>
                      </w:sdtContent>
                    </w:sdt>
                  </w:sdtContent>
                </w:sdt>
                <w:sdt>
                  <w:sdtPr>
                    <w:alias w:val="4 str. 3 d."/>
                    <w:tag w:val="part_c0fc515e0de943aab97c4d49724cb792"/>
                    <w:lock w:val="sdtLocked"/>
                    <w:richText/>
                  </w:sdtPr>
                  <w:sdtContent>
                    <w:p>
                      <w:pPr>
                        <w:spacing w:line="360" w:lineRule="auto"/>
                        <w:ind w:firstLine="720"/>
                        <w:jc w:val="both"/>
                        <w:rPr>
                          <w:szCs w:val="24"/>
                        </w:rPr>
                      </w:pPr>
                      <w:sdt>
                        <w:sdtPr>
                          <w:alias w:val="Numeris"/>
                          <w:tag w:val="nr_c0fc515e0de943aab97c4d49724cb792"/>
                          <w:lock w:val="sdtLocked"/>
                          <w:richText/>
                        </w:sdtPr>
                        <w:sdtContent>
                          <w:r>
                            <w:rPr>
                              <w:szCs w:val="24"/>
                            </w:rPr>
                            <w:t>3</w:t>
                          </w:r>
                        </w:sdtContent>
                      </w:sdt>
                      <w:r>
                        <w:rPr>
                          <w:szCs w:val="24"/>
                        </w:rPr>
                        <w:t>. Informacijos teikimo asmeniui su negalia jo pasirinktu (-ais) prieinamu (-ais) bendravimo būdu (-ais) rekomendacijas tvirtina socialinės apsaugos ir darbo ministras.</w:t>
                      </w:r>
                    </w:p>
                    <w:p>
                      <w:pPr>
                        <w:spacing w:line="360" w:lineRule="auto"/>
                        <w:ind w:firstLine="720"/>
                        <w:jc w:val="both"/>
                        <w:rPr>
                          <w:szCs w:val="24"/>
                        </w:rPr>
                      </w:pPr>
                    </w:p>
                  </w:sdtContent>
                </w:sdt>
              </w:sdtContent>
            </w:sdt>
            <w:sdt>
              <w:sdtPr>
                <w:alias w:val="5 str."/>
                <w:tag w:val="part_093a51e873464fe9bba6e435ff30e998"/>
                <w:lock w:val="sdtLocked"/>
                <w:richText/>
              </w:sdtPr>
              <w:sdtContent>
                <w:p>
                  <w:pPr>
                    <w:tabs>
                      <w:tab w:val="left" w:pos="1134"/>
                    </w:tabs>
                    <w:spacing w:line="360" w:lineRule="auto"/>
                    <w:ind w:firstLine="720"/>
                    <w:jc w:val="both"/>
                    <w:rPr>
                      <w:b/>
                      <w:bCs/>
                      <w:szCs w:val="24"/>
                    </w:rPr>
                  </w:pPr>
                  <w:sdt>
                    <w:sdtPr>
                      <w:alias w:val="Numeris"/>
                      <w:tag w:val="nr_093a51e873464fe9bba6e435ff30e998"/>
                      <w:lock w:val="sdtLocked"/>
                      <w:richText/>
                    </w:sdtPr>
                    <w:sdtContent>
                      <w:r>
                        <w:rPr>
                          <w:b/>
                          <w:bCs/>
                          <w:szCs w:val="24"/>
                        </w:rPr>
                        <w:t>5</w:t>
                      </w:r>
                    </w:sdtContent>
                  </w:sdt>
                  <w:r>
                    <w:rPr>
                      <w:b/>
                      <w:bCs/>
                      <w:szCs w:val="24"/>
                    </w:rPr>
                    <w:t xml:space="preserve"> straipsnis. </w:t>
                  </w:r>
                  <w:sdt>
                    <w:sdtPr>
                      <w:alias w:val="Pavadinimas"/>
                      <w:tag w:val="title_093a51e873464fe9bba6e435ff30e998"/>
                      <w:lock w:val="sdtLocked"/>
                      <w:richText/>
                    </w:sdtPr>
                    <w:sdtContent>
                      <w:r>
                        <w:rPr>
                          <w:b/>
                          <w:bCs/>
                          <w:szCs w:val="24"/>
                        </w:rPr>
                        <w:t>Asmens su negalia teisė į prieinamą aplinką ir šios teisės įgyvendinimas</w:t>
                      </w:r>
                    </w:sdtContent>
                  </w:sdt>
                </w:p>
                <w:sdt>
                  <w:sdtPr>
                    <w:alias w:val="5 str. 1 d."/>
                    <w:tag w:val="part_751a3152532a435f839a929d5cc359f0"/>
                    <w:lock w:val="sdtLocked"/>
                    <w:richText/>
                  </w:sdtPr>
                  <w:sdtContent>
                    <w:p>
                      <w:pPr>
                        <w:spacing w:line="360" w:lineRule="auto"/>
                        <w:ind w:firstLine="720"/>
                        <w:jc w:val="both"/>
                        <w:rPr>
                          <w:szCs w:val="24"/>
                        </w:rPr>
                      </w:pPr>
                      <w:sdt>
                        <w:sdtPr>
                          <w:alias w:val="Numeris"/>
                          <w:tag w:val="nr_751a3152532a435f839a929d5cc359f0"/>
                          <w:lock w:val="sdtLocked"/>
                          <w:richText/>
                        </w:sdtPr>
                        <w:sdtContent>
                          <w:r>
                            <w:rPr>
                              <w:szCs w:val="24"/>
                            </w:rPr>
                            <w:t>1</w:t>
                          </w:r>
                        </w:sdtContent>
                      </w:sdt>
                      <w:r>
                        <w:rPr>
                          <w:szCs w:val="24"/>
                        </w:rPr>
                        <w:t xml:space="preserve">. Asmuo su negalia turi teisę į prieinamą aplinką visoje Lietuvos Respublikos teritorijoje. </w:t>
                      </w:r>
                    </w:p>
                  </w:sdtContent>
                </w:sdt>
                <w:sdt>
                  <w:sdtPr>
                    <w:alias w:val="5 str. 2 d."/>
                    <w:tag w:val="part_9b1b37c233f04a94bb34535c566cea8d"/>
                    <w:lock w:val="sdtLocked"/>
                    <w:richText/>
                  </w:sdtPr>
                  <w:sdtContent>
                    <w:p>
                      <w:pPr>
                        <w:spacing w:line="360" w:lineRule="auto"/>
                        <w:ind w:firstLine="720"/>
                        <w:jc w:val="both"/>
                        <w:rPr>
                          <w:szCs w:val="24"/>
                        </w:rPr>
                      </w:pPr>
                      <w:sdt>
                        <w:sdtPr>
                          <w:alias w:val="Numeris"/>
                          <w:tag w:val="nr_9b1b37c233f04a94bb34535c566cea8d"/>
                          <w:lock w:val="sdtLocked"/>
                          <w:richText/>
                        </w:sdtPr>
                        <w:sdtContent>
                          <w:r>
                            <w:rPr>
                              <w:szCs w:val="24"/>
                            </w:rPr>
                            <w:t>2</w:t>
                          </w:r>
                        </w:sdtContent>
                      </w:sdt>
                      <w:r>
                        <w:rPr>
                          <w:szCs w:val="24"/>
                        </w:rPr>
                        <w:t xml:space="preserve">. Valstybės ir savivaldybių institucijos ir įstaigos, užtikrindamos šio straipsnio 1 dalyje nurodytą teisę, pagal kompetenciją: </w:t>
                      </w:r>
                    </w:p>
                    <w:sdt>
                      <w:sdtPr>
                        <w:alias w:val="5 str. 2 d. 1 p."/>
                        <w:tag w:val="part_72e6383728554626bd87ba8d6a0f7800"/>
                        <w:lock w:val="sdtLocked"/>
                        <w:richText/>
                      </w:sdtPr>
                      <w:sdtContent>
                        <w:p>
                          <w:pPr>
                            <w:spacing w:line="360" w:lineRule="auto"/>
                            <w:ind w:firstLine="720"/>
                            <w:jc w:val="both"/>
                            <w:rPr>
                              <w:szCs w:val="24"/>
                            </w:rPr>
                          </w:pPr>
                          <w:sdt>
                            <w:sdtPr>
                              <w:alias w:val="Numeris"/>
                              <w:tag w:val="nr_72e6383728554626bd87ba8d6a0f7800"/>
                              <w:lock w:val="sdtLocked"/>
                              <w:richText/>
                            </w:sdtPr>
                            <w:sdtContent>
                              <w:r>
                                <w:rPr>
                                  <w:szCs w:val="24"/>
                                </w:rPr>
                                <w:t>1</w:t>
                              </w:r>
                            </w:sdtContent>
                          </w:sdt>
                          <w:r>
                            <w:rPr>
                              <w:szCs w:val="24"/>
                            </w:rPr>
                            <w:t xml:space="preserve">) koordinuoja prieinamos aplinkos visoje Lietuvos Respublikos teritorijoje kūrimą; </w:t>
                          </w:r>
                        </w:p>
                      </w:sdtContent>
                    </w:sdt>
                    <w:sdt>
                      <w:sdtPr>
                        <w:alias w:val="5 str. 2 d. 2 p."/>
                        <w:tag w:val="part_ac3997f050824fc793fc2ee1716b77ea"/>
                        <w:lock w:val="sdtLocked"/>
                        <w:richText/>
                      </w:sdtPr>
                      <w:sdtContent>
                        <w:p>
                          <w:pPr>
                            <w:spacing w:line="360" w:lineRule="auto"/>
                            <w:ind w:firstLine="720"/>
                            <w:jc w:val="both"/>
                            <w:rPr>
                              <w:szCs w:val="24"/>
                            </w:rPr>
                          </w:pPr>
                          <w:sdt>
                            <w:sdtPr>
                              <w:alias w:val="Numeris"/>
                              <w:tag w:val="nr_ac3997f050824fc793fc2ee1716b77ea"/>
                              <w:lock w:val="sdtLocked"/>
                              <w:richText/>
                            </w:sdtPr>
                            <w:sdtContent>
                              <w:r>
                                <w:rPr>
                                  <w:szCs w:val="24"/>
                                </w:rPr>
                                <w:t>2</w:t>
                              </w:r>
                            </w:sdtContent>
                          </w:sdt>
                          <w:r>
                            <w:rPr>
                              <w:szCs w:val="24"/>
                            </w:rPr>
                            <w:t>) rengia ir tvirtina prieinamos aplinkos standartus ir (ar) gaires, prižiūri ir kontroliuoja, kaip jų laikomasi;</w:t>
                          </w:r>
                        </w:p>
                      </w:sdtContent>
                    </w:sdt>
                    <w:sdt>
                      <w:sdtPr>
                        <w:alias w:val="5 str. 2 d. 3 p."/>
                        <w:tag w:val="part_4b7ef36106584a4b9c0a806b1a59607f"/>
                        <w:lock w:val="sdtLocked"/>
                        <w:richText/>
                      </w:sdtPr>
                      <w:sdtContent>
                        <w:p>
                          <w:pPr>
                            <w:spacing w:line="360" w:lineRule="auto"/>
                            <w:ind w:firstLine="720"/>
                            <w:jc w:val="both"/>
                            <w:rPr>
                              <w:szCs w:val="24"/>
                            </w:rPr>
                          </w:pPr>
                          <w:sdt>
                            <w:sdtPr>
                              <w:alias w:val="Numeris"/>
                              <w:tag w:val="nr_4b7ef36106584a4b9c0a806b1a59607f"/>
                              <w:lock w:val="sdtLocked"/>
                              <w:richText/>
                            </w:sdtPr>
                            <w:sdtContent>
                              <w:r>
                                <w:rPr>
                                  <w:szCs w:val="24"/>
                                </w:rPr>
                                <w:t>3</w:t>
                              </w:r>
                            </w:sdtContent>
                          </w:sdt>
                          <w:r>
                            <w:rPr>
                              <w:szCs w:val="24"/>
                            </w:rPr>
                            <w:t>) šviečia visuomenę ir rengia mokymus prieinamos aplinkos užtikrinimo klausimais.</w:t>
                          </w:r>
                        </w:p>
                      </w:sdtContent>
                    </w:sdt>
                  </w:sdtContent>
                </w:sdt>
                <w:sdt>
                  <w:sdtPr>
                    <w:alias w:val="5 str. 3 d."/>
                    <w:tag w:val="part_60f4d07131ea44669dbc93196b09585e"/>
                    <w:lock w:val="sdtLocked"/>
                    <w:richText/>
                  </w:sdtPr>
                  <w:sdtContent>
                    <w:p>
                      <w:pPr>
                        <w:spacing w:line="360" w:lineRule="auto"/>
                        <w:ind w:firstLine="720"/>
                        <w:jc w:val="both"/>
                        <w:rPr>
                          <w:szCs w:val="24"/>
                        </w:rPr>
                      </w:pPr>
                      <w:sdt>
                        <w:sdtPr>
                          <w:alias w:val="Numeris"/>
                          <w:tag w:val="nr_60f4d07131ea44669dbc93196b09585e"/>
                          <w:lock w:val="sdtLocked"/>
                          <w:richText/>
                        </w:sdtPr>
                        <w:sdtContent>
                          <w:r>
                            <w:rPr>
                              <w:szCs w:val="24"/>
                            </w:rPr>
                            <w:t>3</w:t>
                          </w:r>
                        </w:sdtContent>
                      </w:sdt>
                      <w:r>
                        <w:rPr>
                          <w:szCs w:val="24"/>
                        </w:rPr>
                        <w:t>. Šio straipsnio 2 dalies nuostatos įgyvendinamos atliekant teritorijų planavimą ir statinių projektavimą bei fizinės ir informacinės aplinkos pritaikymą asmens su negalia poreikiams.</w:t>
                      </w:r>
                    </w:p>
                  </w:sdtContent>
                </w:sdt>
                <w:sdt>
                  <w:sdtPr>
                    <w:alias w:val="5 str. 4 d."/>
                    <w:tag w:val="part_06390849fffe4b1ba7a41df2a1e96042"/>
                    <w:lock w:val="sdtLocked"/>
                    <w:richText/>
                  </w:sdtPr>
                  <w:sdtContent>
                    <w:p>
                      <w:pPr>
                        <w:spacing w:line="360" w:lineRule="auto"/>
                        <w:ind w:firstLine="720"/>
                        <w:jc w:val="both"/>
                        <w:rPr>
                          <w:szCs w:val="24"/>
                        </w:rPr>
                      </w:pPr>
                      <w:sdt>
                        <w:sdtPr>
                          <w:alias w:val="Numeris"/>
                          <w:tag w:val="nr_06390849fffe4b1ba7a41df2a1e96042"/>
                          <w:lock w:val="sdtLocked"/>
                          <w:richText/>
                        </w:sdtPr>
                        <w:sdtContent>
                          <w:r>
                            <w:rPr>
                              <w:szCs w:val="24"/>
                            </w:rPr>
                            <w:t>4</w:t>
                          </w:r>
                        </w:sdtContent>
                      </w:sdt>
                      <w:r>
                        <w:rPr>
                          <w:szCs w:val="24"/>
                        </w:rPr>
                        <w:t>. Už asmens su negalia teisės į prieinamą aplinką įgyvendinimą atsako:</w:t>
                      </w:r>
                    </w:p>
                    <w:sdt>
                      <w:sdtPr>
                        <w:alias w:val="5 str. 4 d. 1 p."/>
                        <w:tag w:val="part_1e3cb284b07e42c392a93b7b033c6f71"/>
                        <w:lock w:val="sdtLocked"/>
                        <w:richText/>
                      </w:sdtPr>
                      <w:sdtContent>
                        <w:p>
                          <w:pPr>
                            <w:spacing w:line="360" w:lineRule="auto"/>
                            <w:ind w:firstLine="720"/>
                            <w:jc w:val="both"/>
                            <w:rPr>
                              <w:szCs w:val="24"/>
                            </w:rPr>
                          </w:pPr>
                          <w:sdt>
                            <w:sdtPr>
                              <w:alias w:val="Numeris"/>
                              <w:tag w:val="nr_1e3cb284b07e42c392a93b7b033c6f71"/>
                              <w:lock w:val="sdtLocked"/>
                              <w:richText/>
                            </w:sdtPr>
                            <w:sdtContent>
                              <w:r>
                                <w:rPr>
                                  <w:szCs w:val="24"/>
                                </w:rPr>
                                <w:t>1</w:t>
                              </w:r>
                            </w:sdtContent>
                          </w:sdt>
                          <w:r>
                            <w:rPr>
                              <w:szCs w:val="24"/>
                            </w:rPr>
                            <w:t>) Lietuvos Respublikos aplinkos ministerija – už fizinės aplinkos pritaikymo asmens su negalia poreikiams statybos normatyvinių techninių dokumentų parengimą, patvirtinimą ir jų įgyvendinimo priežiūrą;</w:t>
                          </w:r>
                        </w:p>
                      </w:sdtContent>
                    </w:sdt>
                    <w:sdt>
                      <w:sdtPr>
                        <w:alias w:val="5 str. 4 d. 2 p."/>
                        <w:tag w:val="part_fc387bd13f9f4654bae6410648c14df0"/>
                        <w:lock w:val="sdtLocked"/>
                        <w:richText/>
                      </w:sdtPr>
                      <w:sdtContent>
                        <w:p>
                          <w:pPr>
                            <w:spacing w:line="360" w:lineRule="auto"/>
                            <w:ind w:firstLine="720"/>
                            <w:jc w:val="both"/>
                            <w:rPr>
                              <w:szCs w:val="24"/>
                            </w:rPr>
                          </w:pPr>
                          <w:sdt>
                            <w:sdtPr>
                              <w:alias w:val="Numeris"/>
                              <w:tag w:val="nr_fc387bd13f9f4654bae6410648c14df0"/>
                              <w:lock w:val="sdtLocked"/>
                              <w:richText/>
                            </w:sdtPr>
                            <w:sdtContent>
                              <w:r>
                                <w:rPr>
                                  <w:szCs w:val="24"/>
                                </w:rPr>
                                <w:t>2</w:t>
                              </w:r>
                            </w:sdtContent>
                          </w:sdt>
                          <w:r>
                            <w:rPr>
                              <w:szCs w:val="24"/>
                            </w:rPr>
                            <w:t>) Aplinkos ministerija, Lietuvos Respublikos susisiekimo ministerija, Lietuvos transporto saugos administracija ir kitos valstybės ir savivaldybių institucijos ir įstaigos pagal kompetenciją – už transporto objektų pritaikymo asmens su negalia poreikiams normatyvinių techninių dokumentų parengimą, patvirtinimą ir jų įgyvendinimo priežiūrą;</w:t>
                          </w:r>
                        </w:p>
                      </w:sdtContent>
                    </w:sdt>
                    <w:sdt>
                      <w:sdtPr>
                        <w:alias w:val="5 str. 4 d. 3 p."/>
                        <w:tag w:val="part_0a9983ed7aa941f1856e13553d6e6f94"/>
                        <w:lock w:val="sdtLocked"/>
                        <w:richText/>
                      </w:sdtPr>
                      <w:sdtContent>
                        <w:p>
                          <w:pPr>
                            <w:spacing w:line="360" w:lineRule="auto"/>
                            <w:ind w:firstLine="720"/>
                            <w:jc w:val="both"/>
                            <w:rPr>
                              <w:szCs w:val="24"/>
                            </w:rPr>
                          </w:pPr>
                          <w:sdt>
                            <w:sdtPr>
                              <w:alias w:val="Numeris"/>
                              <w:tag w:val="nr_0a9983ed7aa941f1856e13553d6e6f94"/>
                              <w:lock w:val="sdtLocked"/>
                              <w:richText/>
                            </w:sdtPr>
                            <w:sdtContent>
                              <w:r>
                                <w:rPr>
                                  <w:szCs w:val="24"/>
                                </w:rPr>
                                <w:t>3</w:t>
                              </w:r>
                            </w:sdtContent>
                          </w:sdt>
                          <w:r>
                            <w:rPr>
                              <w:szCs w:val="24"/>
                            </w:rPr>
                            <w:t>) statinių naudotojai – už statinių pritaikymą asmens su negalia poreikiams;</w:t>
                          </w:r>
                        </w:p>
                      </w:sdtContent>
                    </w:sdt>
                    <w:sdt>
                      <w:sdtPr>
                        <w:alias w:val="5 str. 4 d. 4 p."/>
                        <w:tag w:val="part_0afccaffb0b64b59ae5e8f70e1131988"/>
                        <w:lock w:val="sdtLocked"/>
                        <w:richText/>
                      </w:sdtPr>
                      <w:sdtContent>
                        <w:p>
                          <w:pPr>
                            <w:spacing w:line="360" w:lineRule="auto"/>
                            <w:ind w:firstLine="720"/>
                            <w:jc w:val="both"/>
                            <w:rPr>
                              <w:b/>
                              <w:bCs/>
                              <w:szCs w:val="24"/>
                            </w:rPr>
                          </w:pPr>
                          <w:sdt>
                            <w:sdtPr>
                              <w:alias w:val="Numeris"/>
                              <w:tag w:val="nr_0afccaffb0b64b59ae5e8f70e1131988"/>
                              <w:lock w:val="sdtLocked"/>
                              <w:richText/>
                            </w:sdtPr>
                            <w:sdtContent>
                              <w:r>
                                <w:rPr>
                                  <w:szCs w:val="24"/>
                                </w:rPr>
                                <w:t>4</w:t>
                              </w:r>
                            </w:sdtContent>
                          </w:sdt>
                          <w:r>
                            <w:rPr>
                              <w:szCs w:val="24"/>
                            </w:rPr>
                            <w:t>) Lietuvos Respublikos socialinės apsaugos ir darbo ministerija kartu su Lietuvos Respublikos ekonomikos ir inovacijų ministerija, Lietuvos Respublikos vidaus reikalų ministerija ir Susisiekimo ministerija pagal kompetenciją – už informacinės aplinkos prieinamumą reglamentuojančių teisės aktų parengimą, patvirtinimą ir jų įgyvendinimo priežiūrą.</w:t>
                          </w:r>
                        </w:p>
                        <w:p>
                          <w:pPr>
                            <w:spacing w:line="360" w:lineRule="auto"/>
                            <w:ind w:firstLine="720"/>
                            <w:jc w:val="both"/>
                            <w:rPr>
                              <w:b/>
                              <w:bCs/>
                              <w:szCs w:val="24"/>
                            </w:rPr>
                          </w:pPr>
                        </w:p>
                      </w:sdtContent>
                    </w:sdt>
                  </w:sdtContent>
                </w:sdt>
              </w:sdtContent>
            </w:sdt>
            <w:sdt>
              <w:sdtPr>
                <w:alias w:val="6 str."/>
                <w:tag w:val="part_193b9143dd304191bd348caee8077e84"/>
                <w:lock w:val="sdtLocked"/>
                <w:richText/>
              </w:sdtPr>
              <w:sdtContent>
                <w:p>
                  <w:pPr>
                    <w:spacing w:line="360" w:lineRule="auto"/>
                    <w:ind w:left="1985" w:hanging="1265"/>
                    <w:jc w:val="both"/>
                    <w:rPr>
                      <w:b/>
                      <w:bCs/>
                      <w:szCs w:val="24"/>
                    </w:rPr>
                  </w:pPr>
                  <w:sdt>
                    <w:sdtPr>
                      <w:alias w:val="Numeris"/>
                      <w:tag w:val="nr_193b9143dd304191bd348caee8077e84"/>
                      <w:lock w:val="sdtLocked"/>
                      <w:richText/>
                    </w:sdtPr>
                    <w:sdtContent>
                      <w:r>
                        <w:rPr>
                          <w:b/>
                          <w:bCs/>
                          <w:szCs w:val="24"/>
                        </w:rPr>
                        <w:t>6</w:t>
                      </w:r>
                    </w:sdtContent>
                  </w:sdt>
                  <w:r>
                    <w:rPr>
                      <w:b/>
                      <w:bCs/>
                      <w:szCs w:val="24"/>
                    </w:rPr>
                    <w:t xml:space="preserve"> straipsnis. </w:t>
                  </w:r>
                  <w:sdt>
                    <w:sdtPr>
                      <w:alias w:val="Pavadinimas"/>
                      <w:tag w:val="title_193b9143dd304191bd348caee8077e84"/>
                      <w:lock w:val="sdtLocked"/>
                      <w:richText/>
                    </w:sdtPr>
                    <w:sdtContent>
                      <w:r>
                        <w:rPr>
                          <w:b/>
                          <w:bCs/>
                          <w:szCs w:val="24"/>
                        </w:rPr>
                        <w:t>Kurčiojo ir asmens su klausos negalia teisė bendrauti ir gauti informaciją lietuvių gestų kalba</w:t>
                      </w:r>
                    </w:sdtContent>
                  </w:sdt>
                </w:p>
                <w:sdt>
                  <w:sdtPr>
                    <w:alias w:val="6 str. 1 d."/>
                    <w:tag w:val="part_c6f6987a9d324c59af6036943723ab32"/>
                    <w:lock w:val="sdtLocked"/>
                    <w:richText/>
                  </w:sdtPr>
                  <w:sdtContent>
                    <w:p>
                      <w:pPr>
                        <w:spacing w:line="360" w:lineRule="auto"/>
                        <w:ind w:firstLine="720"/>
                        <w:jc w:val="both"/>
                        <w:rPr>
                          <w:szCs w:val="24"/>
                        </w:rPr>
                      </w:pPr>
                      <w:sdt>
                        <w:sdtPr>
                          <w:alias w:val="Numeris"/>
                          <w:tag w:val="nr_c6f6987a9d324c59af6036943723ab32"/>
                          <w:lock w:val="sdtLocked"/>
                          <w:richText/>
                        </w:sdtPr>
                        <w:sdtContent>
                          <w:r>
                            <w:rPr>
                              <w:szCs w:val="24"/>
                            </w:rPr>
                            <w:t>1</w:t>
                          </w:r>
                        </w:sdtContent>
                      </w:sdt>
                      <w:r>
                        <w:rPr>
                          <w:szCs w:val="24"/>
                        </w:rPr>
                        <w:t xml:space="preserve">. Kurčiasis ir asmuo su klausos negalia turi prigimtinę teisę į kalbą ir teisę bendrauti, teikti ir gauti informaciją ir (ar) paslaugas lietuvių gestų kalba. </w:t>
                      </w:r>
                    </w:p>
                  </w:sdtContent>
                </w:sdt>
                <w:sdt>
                  <w:sdtPr>
                    <w:alias w:val="6 str. 2 d."/>
                    <w:tag w:val="part_d000ef59485943b587d9070f81f44d17"/>
                    <w:lock w:val="sdtLocked"/>
                    <w:richText/>
                  </w:sdtPr>
                  <w:sdtContent>
                    <w:p>
                      <w:pPr>
                        <w:spacing w:line="360" w:lineRule="auto"/>
                        <w:ind w:firstLine="720"/>
                        <w:jc w:val="both"/>
                        <w:rPr>
                          <w:szCs w:val="24"/>
                        </w:rPr>
                      </w:pPr>
                      <w:sdt>
                        <w:sdtPr>
                          <w:alias w:val="Numeris"/>
                          <w:tag w:val="nr_d000ef59485943b587d9070f81f44d17"/>
                          <w:lock w:val="sdtLocked"/>
                          <w:richText/>
                        </w:sdtPr>
                        <w:sdtContent>
                          <w:r>
                            <w:rPr>
                              <w:szCs w:val="24"/>
                            </w:rPr>
                            <w:t>2</w:t>
                          </w:r>
                        </w:sdtContent>
                      </w:sdt>
                      <w:r>
                        <w:rPr>
                          <w:szCs w:val="24"/>
                        </w:rPr>
                        <w:t>. Lietuvių gestų kalbos vertimo paslaugos kurtiesiems ir asmenims su klausos negalia teikiamos nemokamai, atsižvelgiant į jų individualiuosius pagalbos poreikius.</w:t>
                      </w:r>
                    </w:p>
                  </w:sdtContent>
                </w:sdt>
                <w:sdt>
                  <w:sdtPr>
                    <w:alias w:val="6 str. 3 d."/>
                    <w:tag w:val="part_b915b484aac24c39a22450c5ed0fb9ca"/>
                    <w:lock w:val="sdtLocked"/>
                    <w:richText/>
                  </w:sdtPr>
                  <w:sdtContent>
                    <w:p>
                      <w:pPr>
                        <w:spacing w:line="360" w:lineRule="auto"/>
                        <w:ind w:firstLine="720"/>
                        <w:jc w:val="both"/>
                        <w:rPr>
                          <w:szCs w:val="24"/>
                        </w:rPr>
                      </w:pPr>
                      <w:sdt>
                        <w:sdtPr>
                          <w:alias w:val="Numeris"/>
                          <w:tag w:val="nr_b915b484aac24c39a22450c5ed0fb9ca"/>
                          <w:lock w:val="sdtLocked"/>
                          <w:richText/>
                        </w:sdtPr>
                        <w:sdtContent>
                          <w:r>
                            <w:rPr>
                              <w:szCs w:val="24"/>
                            </w:rPr>
                            <w:t>3</w:t>
                          </w:r>
                        </w:sdtContent>
                      </w:sdt>
                      <w:r>
                        <w:rPr>
                          <w:szCs w:val="24"/>
                        </w:rPr>
                        <w:t>. Lietuvių gestų kalbos vertimo paslaugų teikimą Asmens su negalia teisių apsaugos agentūros prie Lietuvos Respublikos socialinės apsaugos ir darbo ministerijos (toliau – Agentūra) direktoriaus nustatyta tvarka užtikrina Lietuvių gestų kalbos vertimo centras.</w:t>
                      </w:r>
                    </w:p>
                  </w:sdtContent>
                </w:sdt>
                <w:sdt>
                  <w:sdtPr>
                    <w:alias w:val="6 str. 4 d."/>
                    <w:tag w:val="part_8b1b967984da4eb394a907c5c6b44f48"/>
                    <w:lock w:val="sdtLocked"/>
                    <w:richText/>
                  </w:sdtPr>
                  <w:sdtContent>
                    <w:p>
                      <w:pPr>
                        <w:spacing w:line="360" w:lineRule="auto"/>
                        <w:ind w:firstLine="720"/>
                        <w:jc w:val="both"/>
                        <w:rPr>
                          <w:szCs w:val="24"/>
                        </w:rPr>
                      </w:pPr>
                      <w:sdt>
                        <w:sdtPr>
                          <w:alias w:val="Numeris"/>
                          <w:tag w:val="nr_8b1b967984da4eb394a907c5c6b44f48"/>
                          <w:lock w:val="sdtLocked"/>
                          <w:richText/>
                        </w:sdtPr>
                        <w:sdtContent>
                          <w:r>
                            <w:rPr>
                              <w:szCs w:val="24"/>
                            </w:rPr>
                            <w:t>4</w:t>
                          </w:r>
                        </w:sdtContent>
                      </w:sdt>
                      <w:r>
                        <w:rPr>
                          <w:szCs w:val="24"/>
                        </w:rPr>
                        <w:t>. Valstybės ir savivaldybių institucijos ir įstaigos, užtikrindamos šio straipsnio 1 dalyje nurodytas teises, pagal kompetenciją:</w:t>
                      </w:r>
                    </w:p>
                    <w:sdt>
                      <w:sdtPr>
                        <w:alias w:val="6 str. 4 d. 1 p."/>
                        <w:tag w:val="part_48aba76d894548c2b87e07ae57e3daaa"/>
                        <w:lock w:val="sdtLocked"/>
                        <w:richText/>
                      </w:sdtPr>
                      <w:sdtContent>
                        <w:p>
                          <w:pPr>
                            <w:spacing w:line="360" w:lineRule="auto"/>
                            <w:ind w:firstLine="720"/>
                            <w:jc w:val="both"/>
                            <w:rPr>
                              <w:szCs w:val="24"/>
                            </w:rPr>
                          </w:pPr>
                          <w:sdt>
                            <w:sdtPr>
                              <w:alias w:val="Numeris"/>
                              <w:tag w:val="nr_48aba76d894548c2b87e07ae57e3daaa"/>
                              <w:lock w:val="sdtLocked"/>
                              <w:richText/>
                            </w:sdtPr>
                            <w:sdtContent>
                              <w:r>
                                <w:rPr>
                                  <w:szCs w:val="24"/>
                                </w:rPr>
                                <w:t>1</w:t>
                              </w:r>
                            </w:sdtContent>
                          </w:sdt>
                          <w:r>
                            <w:rPr>
                              <w:szCs w:val="24"/>
                            </w:rPr>
                            <w:t>) sudaro sąlygas ir galimybes mokytis lietuvių gestų kalbos;</w:t>
                          </w:r>
                        </w:p>
                      </w:sdtContent>
                    </w:sdt>
                    <w:sdt>
                      <w:sdtPr>
                        <w:alias w:val="6 str. 4 d. 2 p."/>
                        <w:tag w:val="part_2d8a2b1b035c4a20ab8e21ebcc021f8d"/>
                        <w:lock w:val="sdtLocked"/>
                        <w:richText/>
                      </w:sdtPr>
                      <w:sdtContent>
                        <w:p>
                          <w:pPr>
                            <w:spacing w:line="360" w:lineRule="auto"/>
                            <w:ind w:firstLine="720"/>
                            <w:jc w:val="both"/>
                            <w:rPr>
                              <w:szCs w:val="24"/>
                            </w:rPr>
                          </w:pPr>
                          <w:sdt>
                            <w:sdtPr>
                              <w:alias w:val="Numeris"/>
                              <w:tag w:val="nr_2d8a2b1b035c4a20ab8e21ebcc021f8d"/>
                              <w:lock w:val="sdtLocked"/>
                              <w:richText/>
                            </w:sdtPr>
                            <w:sdtContent>
                              <w:r>
                                <w:rPr>
                                  <w:szCs w:val="24"/>
                                </w:rPr>
                                <w:t>2</w:t>
                              </w:r>
                            </w:sdtContent>
                          </w:sdt>
                          <w:r>
                            <w:rPr>
                              <w:szCs w:val="24"/>
                            </w:rPr>
                            <w:t xml:space="preserve">) </w:t>
                          </w:r>
                          <w:r>
                            <w:rPr>
                              <w:bCs/>
                              <w:szCs w:val="24"/>
                            </w:rPr>
                            <w:t>užtikrina, kad kurtiesiems ir asmenims su klausos negalia informacija ir (ar) paslaugos būtų teikiamos lietuvių gestų kalba</w:t>
                          </w:r>
                          <w:r>
                            <w:rPr>
                              <w:szCs w:val="24"/>
                            </w:rPr>
                            <w:t>.</w:t>
                          </w:r>
                        </w:p>
                        <w:p>
                          <w:pPr>
                            <w:spacing w:line="360" w:lineRule="auto"/>
                            <w:ind w:firstLine="720"/>
                            <w:jc w:val="both"/>
                            <w:rPr>
                              <w:szCs w:val="24"/>
                            </w:rPr>
                          </w:pPr>
                        </w:p>
                      </w:sdtContent>
                    </w:sdt>
                  </w:sdtContent>
                </w:sdt>
              </w:sdtContent>
            </w:sdt>
            <w:sdt>
              <w:sdtPr>
                <w:alias w:val="7 str."/>
                <w:tag w:val="part_f76ba0b313f641ed891ec155f34d0c13"/>
                <w:lock w:val="sdtLocked"/>
                <w:richText/>
              </w:sdtPr>
              <w:sdtContent>
                <w:p>
                  <w:pPr>
                    <w:spacing w:line="360" w:lineRule="auto"/>
                    <w:ind w:firstLine="720"/>
                    <w:jc w:val="both"/>
                    <w:rPr>
                      <w:b/>
                      <w:bCs/>
                      <w:szCs w:val="24"/>
                    </w:rPr>
                  </w:pPr>
                  <w:sdt>
                    <w:sdtPr>
                      <w:alias w:val="Numeris"/>
                      <w:tag w:val="nr_f76ba0b313f641ed891ec155f34d0c13"/>
                      <w:lock w:val="sdtLocked"/>
                      <w:richText/>
                    </w:sdtPr>
                    <w:sdtContent>
                      <w:r>
                        <w:rPr>
                          <w:b/>
                          <w:bCs/>
                          <w:szCs w:val="24"/>
                        </w:rPr>
                        <w:t>7</w:t>
                      </w:r>
                    </w:sdtContent>
                  </w:sdt>
                  <w:r>
                    <w:rPr>
                      <w:b/>
                      <w:bCs/>
                      <w:szCs w:val="24"/>
                    </w:rPr>
                    <w:t xml:space="preserve"> straipsnis. </w:t>
                  </w:r>
                  <w:sdt>
                    <w:sdtPr>
                      <w:alias w:val="Pavadinimas"/>
                      <w:tag w:val="title_f76ba0b313f641ed891ec155f34d0c13"/>
                      <w:lock w:val="sdtLocked"/>
                      <w:richText/>
                    </w:sdtPr>
                    <w:sdtContent>
                      <w:r>
                        <w:rPr>
                          <w:b/>
                          <w:bCs/>
                          <w:szCs w:val="24"/>
                        </w:rPr>
                        <w:t>Asmens su negalia teisė į sveikatos priežiūrą</w:t>
                      </w:r>
                    </w:sdtContent>
                  </w:sdt>
                </w:p>
                <w:sdt>
                  <w:sdtPr>
                    <w:alias w:val="7 str. 1 d."/>
                    <w:tag w:val="part_d339be21c4ec4b15b4ab69cdacdfb857"/>
                    <w:lock w:val="sdtLocked"/>
                    <w:richText/>
                  </w:sdtPr>
                  <w:sdtContent>
                    <w:p>
                      <w:pPr>
                        <w:spacing w:line="360" w:lineRule="auto"/>
                        <w:ind w:firstLine="720"/>
                        <w:jc w:val="both"/>
                        <w:rPr>
                          <w:szCs w:val="24"/>
                        </w:rPr>
                      </w:pPr>
                      <w:sdt>
                        <w:sdtPr>
                          <w:alias w:val="Numeris"/>
                          <w:tag w:val="nr_d339be21c4ec4b15b4ab69cdacdfb857"/>
                          <w:lock w:val="sdtLocked"/>
                          <w:richText/>
                        </w:sdtPr>
                        <w:sdtContent>
                          <w:r>
                            <w:rPr>
                              <w:szCs w:val="24"/>
                            </w:rPr>
                            <w:t>1</w:t>
                          </w:r>
                        </w:sdtContent>
                      </w:sdt>
                      <w:r>
                        <w:rPr>
                          <w:szCs w:val="24"/>
                        </w:rPr>
                        <w:t xml:space="preserve">. Asmuo su negalia turi teisę į asmens sveikatos priežiūrą, visuomenės sveikatos priežiūrą, papildomąją ir alternatyviąją sveikatos priežiūrą ir kitą sveikatinimo veiklą (toliau – sveikatos priežiūra) lygiai su kitais asmenimis. </w:t>
                      </w:r>
                    </w:p>
                  </w:sdtContent>
                </w:sdt>
                <w:sdt>
                  <w:sdtPr>
                    <w:alias w:val="7 str. 2 d."/>
                    <w:tag w:val="part_f49569482f924441a070b2b8651c0129"/>
                    <w:lock w:val="sdtLocked"/>
                    <w:richText/>
                  </w:sdtPr>
                  <w:sdtContent>
                    <w:p>
                      <w:pPr>
                        <w:spacing w:line="360" w:lineRule="auto"/>
                        <w:ind w:firstLine="720"/>
                        <w:jc w:val="both"/>
                        <w:rPr>
                          <w:szCs w:val="24"/>
                        </w:rPr>
                      </w:pPr>
                      <w:sdt>
                        <w:sdtPr>
                          <w:alias w:val="Numeris"/>
                          <w:tag w:val="nr_f49569482f924441a070b2b8651c0129"/>
                          <w:lock w:val="sdtLocked"/>
                          <w:richText/>
                        </w:sdtPr>
                        <w:sdtContent>
                          <w:r>
                            <w:rPr>
                              <w:bCs/>
                              <w:szCs w:val="24"/>
                              <w:lang w:eastAsia="en-GB"/>
                            </w:rPr>
                            <w:t>2</w:t>
                          </w:r>
                        </w:sdtContent>
                      </w:sdt>
                      <w:r>
                        <w:rPr>
                          <w:bCs/>
                          <w:szCs w:val="24"/>
                          <w:lang w:eastAsia="en-GB"/>
                        </w:rPr>
                        <w:t>. Asmuo su negalia, kuriam yra nustatytas individualios pagalbos teikimo išlaidų kompensacijos poreikis, turi teisę, kad jį sveikatos priežiūros paslaugų teikimo metu lydėtų, o kai jam teikiamos stacionarinės sveikatos priežiūros paslaugos, kartu būtų arba lankytų jo artimasis giminaitis ar kitas pasirinktas asmuo, jeigu tai netrukdo paciento gydymo procesui, sveikatos priežiūros įstaigos vadovo nustatyta tvarka. Ši asmens su negalia teisė galioja ir paskelbus ekstremaliąją situaciją ar karantiną.</w:t>
                      </w:r>
                    </w:p>
                  </w:sdtContent>
                </w:sdt>
                <w:sdt>
                  <w:sdtPr>
                    <w:alias w:val="7 str. 3 d."/>
                    <w:tag w:val="part_2eb7af9e878b48858d00f96195421dee"/>
                    <w:lock w:val="sdtLocked"/>
                    <w:richText/>
                  </w:sdtPr>
                  <w:sdtContent>
                    <w:p>
                      <w:pPr>
                        <w:spacing w:line="360" w:lineRule="auto"/>
                        <w:ind w:firstLine="720"/>
                        <w:jc w:val="both"/>
                        <w:rPr>
                          <w:szCs w:val="24"/>
                        </w:rPr>
                      </w:pPr>
                      <w:sdt>
                        <w:sdtPr>
                          <w:alias w:val="Numeris"/>
                          <w:tag w:val="nr_2eb7af9e878b48858d00f96195421dee"/>
                          <w:lock w:val="sdtLocked"/>
                          <w:richText/>
                        </w:sdtPr>
                        <w:sdtContent>
                          <w:r>
                            <w:rPr>
                              <w:szCs w:val="24"/>
                            </w:rPr>
                            <w:t>3</w:t>
                          </w:r>
                        </w:sdtContent>
                      </w:sdt>
                      <w:r>
                        <w:rPr>
                          <w:szCs w:val="24"/>
                        </w:rPr>
                        <w:t>. Valstybės ir savivaldybių institucijos ir įstaigos, užtikrindamos šio straipsnio 1 dalyje nurodytą teisę, pagal kompetenciją:</w:t>
                      </w:r>
                    </w:p>
                    <w:sdt>
                      <w:sdtPr>
                        <w:alias w:val="7 str. 3 d. 1 p."/>
                        <w:tag w:val="part_6ab752a7c7de4496a6bcd310583338fa"/>
                        <w:lock w:val="sdtLocked"/>
                        <w:richText/>
                      </w:sdtPr>
                      <w:sdtContent>
                        <w:p>
                          <w:pPr>
                            <w:spacing w:line="360" w:lineRule="auto"/>
                            <w:ind w:firstLine="720"/>
                            <w:jc w:val="both"/>
                            <w:rPr>
                              <w:szCs w:val="24"/>
                            </w:rPr>
                          </w:pPr>
                          <w:sdt>
                            <w:sdtPr>
                              <w:alias w:val="Numeris"/>
                              <w:tag w:val="nr_6ab752a7c7de4496a6bcd310583338fa"/>
                              <w:lock w:val="sdtLocked"/>
                              <w:richText/>
                            </w:sdtPr>
                            <w:sdtContent>
                              <w:r>
                                <w:rPr>
                                  <w:szCs w:val="24"/>
                                </w:rPr>
                                <w:t>1</w:t>
                              </w:r>
                            </w:sdtContent>
                          </w:sdt>
                          <w:r>
                            <w:rPr>
                              <w:szCs w:val="24"/>
                            </w:rPr>
                            <w:t>) sudaro sąlygas asmeniui su negalia sveikatos priežiūros paslaugas gauti kuo arčiau jo gyvenamosios vietos;</w:t>
                          </w:r>
                        </w:p>
                      </w:sdtContent>
                    </w:sdt>
                    <w:sdt>
                      <w:sdtPr>
                        <w:alias w:val="7 str. 3 d. 2 p."/>
                        <w:tag w:val="part_605fd1d6ff7240e68149030ed4129615"/>
                        <w:lock w:val="sdtLocked"/>
                        <w:richText/>
                      </w:sdtPr>
                      <w:sdtContent>
                        <w:p>
                          <w:pPr>
                            <w:spacing w:line="360" w:lineRule="auto"/>
                            <w:ind w:firstLine="720"/>
                            <w:jc w:val="both"/>
                            <w:rPr>
                              <w:szCs w:val="24"/>
                            </w:rPr>
                          </w:pPr>
                          <w:sdt>
                            <w:sdtPr>
                              <w:alias w:val="Numeris"/>
                              <w:tag w:val="nr_605fd1d6ff7240e68149030ed4129615"/>
                              <w:lock w:val="sdtLocked"/>
                              <w:richText/>
                            </w:sdtPr>
                            <w:sdtContent>
                              <w:r>
                                <w:rPr>
                                  <w:szCs w:val="24"/>
                                </w:rPr>
                                <w:t>2</w:t>
                              </w:r>
                            </w:sdtContent>
                          </w:sdt>
                          <w:r>
                            <w:rPr>
                              <w:szCs w:val="24"/>
                            </w:rPr>
                            <w:t>) taiko prevencijos priemones, padedančias asmeniui su negalia išvengti organizmo funkcijų, darančių įtaką neįgalumo ar dalyvumo lygio mažėjimui, sutrikimų didėjimo.</w:t>
                          </w:r>
                        </w:p>
                      </w:sdtContent>
                    </w:sdt>
                  </w:sdtContent>
                </w:sdt>
                <w:sdt>
                  <w:sdtPr>
                    <w:alias w:val="7 str. 4 d."/>
                    <w:tag w:val="part_51bdb47a615d4aa482aa68bb2ffd9e02"/>
                    <w:lock w:val="sdtLocked"/>
                    <w:richText/>
                  </w:sdtPr>
                  <w:sdtContent>
                    <w:p>
                      <w:pPr>
                        <w:spacing w:line="360" w:lineRule="auto"/>
                        <w:ind w:firstLine="720"/>
                        <w:jc w:val="both"/>
                        <w:rPr>
                          <w:szCs w:val="24"/>
                        </w:rPr>
                      </w:pPr>
                      <w:sdt>
                        <w:sdtPr>
                          <w:alias w:val="Numeris"/>
                          <w:tag w:val="nr_51bdb47a615d4aa482aa68bb2ffd9e02"/>
                          <w:lock w:val="sdtLocked"/>
                          <w:richText/>
                        </w:sdtPr>
                        <w:sdtContent>
                          <w:r>
                            <w:rPr>
                              <w:szCs w:val="24"/>
                            </w:rPr>
                            <w:t>4</w:t>
                          </w:r>
                        </w:sdtContent>
                      </w:sdt>
                      <w:r>
                        <w:rPr>
                          <w:szCs w:val="24"/>
                        </w:rPr>
                        <w:t>. Sveikatos priežiūros paslaugos asmenims su negalia organizuojamos vadovaujantis Lietuvos Respublikos sveikatos sistemos įstatymu.</w:t>
                      </w:r>
                    </w:p>
                    <w:p>
                      <w:pPr>
                        <w:spacing w:line="360" w:lineRule="auto"/>
                        <w:ind w:firstLine="720"/>
                        <w:jc w:val="both"/>
                        <w:rPr>
                          <w:szCs w:val="24"/>
                        </w:rPr>
                      </w:pPr>
                    </w:p>
                  </w:sdtContent>
                </w:sdt>
              </w:sdtContent>
            </w:sdt>
            <w:sdt>
              <w:sdtPr>
                <w:alias w:val="8 str."/>
                <w:tag w:val="part_66e07d569ba74e5bb496c56051cc6f9e"/>
                <w:lock w:val="sdtLocked"/>
                <w:richText/>
              </w:sdtPr>
              <w:sdtContent>
                <w:p>
                  <w:pPr>
                    <w:tabs>
                      <w:tab w:val="left" w:pos="1134"/>
                    </w:tabs>
                    <w:spacing w:line="360" w:lineRule="auto"/>
                    <w:ind w:firstLine="720"/>
                    <w:jc w:val="both"/>
                    <w:rPr>
                      <w:b/>
                      <w:szCs w:val="24"/>
                    </w:rPr>
                  </w:pPr>
                  <w:sdt>
                    <w:sdtPr>
                      <w:alias w:val="Numeris"/>
                      <w:tag w:val="nr_66e07d569ba74e5bb496c56051cc6f9e"/>
                      <w:lock w:val="sdtLocked"/>
                      <w:richText/>
                    </w:sdtPr>
                    <w:sdtContent>
                      <w:r>
                        <w:rPr>
                          <w:b/>
                          <w:szCs w:val="24"/>
                        </w:rPr>
                        <w:t>8</w:t>
                      </w:r>
                    </w:sdtContent>
                  </w:sdt>
                  <w:r>
                    <w:rPr>
                      <w:b/>
                      <w:szCs w:val="24"/>
                    </w:rPr>
                    <w:t xml:space="preserve"> straipsnis. </w:t>
                  </w:r>
                  <w:sdt>
                    <w:sdtPr>
                      <w:alias w:val="Pavadinimas"/>
                      <w:tag w:val="title_66e07d569ba74e5bb496c56051cc6f9e"/>
                      <w:lock w:val="sdtLocked"/>
                      <w:richText/>
                    </w:sdtPr>
                    <w:sdtContent>
                      <w:r>
                        <w:rPr>
                          <w:b/>
                          <w:szCs w:val="24"/>
                        </w:rPr>
                        <w:t xml:space="preserve">Asmens su negalia teisė į švietimą </w:t>
                      </w:r>
                    </w:sdtContent>
                  </w:sdt>
                </w:p>
                <w:sdt>
                  <w:sdtPr>
                    <w:alias w:val="8 str. 1 d."/>
                    <w:tag w:val="part_cce863d0231a417b9a4745b9bd6f62c6"/>
                    <w:lock w:val="sdtLocked"/>
                    <w:richText/>
                  </w:sdtPr>
                  <w:sdtContent>
                    <w:p>
                      <w:pPr>
                        <w:tabs>
                          <w:tab w:val="left" w:pos="1134"/>
                        </w:tabs>
                        <w:spacing w:line="360" w:lineRule="auto"/>
                        <w:ind w:firstLine="720"/>
                        <w:jc w:val="both"/>
                        <w:rPr>
                          <w:szCs w:val="24"/>
                        </w:rPr>
                      </w:pPr>
                      <w:sdt>
                        <w:sdtPr>
                          <w:alias w:val="Numeris"/>
                          <w:tag w:val="nr_cce863d0231a417b9a4745b9bd6f62c6"/>
                          <w:lock w:val="sdtLocked"/>
                          <w:richText/>
                        </w:sdtPr>
                        <w:sdtContent>
                          <w:r>
                            <w:rPr>
                              <w:szCs w:val="24"/>
                            </w:rPr>
                            <w:t>1</w:t>
                          </w:r>
                        </w:sdtContent>
                      </w:sdt>
                      <w:r>
                        <w:rPr>
                          <w:szCs w:val="24"/>
                        </w:rPr>
                        <w:t xml:space="preserve">. Asmuo su negalia turi teisę į švietimą, įskaitant ir mokymąsi visą gyvenimą, lygiai su kitais asmenimis. </w:t>
                      </w:r>
                    </w:p>
                  </w:sdtContent>
                </w:sdt>
                <w:sdt>
                  <w:sdtPr>
                    <w:alias w:val="8 str. 2 d."/>
                    <w:tag w:val="part_3030ef8f90f640d1930bd8f12968d52c"/>
                    <w:lock w:val="sdtLocked"/>
                    <w:richText/>
                  </w:sdtPr>
                  <w:sdtContent>
                    <w:p>
                      <w:pPr>
                        <w:tabs>
                          <w:tab w:val="left" w:pos="1134"/>
                        </w:tabs>
                        <w:spacing w:line="360" w:lineRule="auto"/>
                        <w:ind w:firstLine="720"/>
                        <w:jc w:val="both"/>
                        <w:rPr>
                          <w:szCs w:val="24"/>
                        </w:rPr>
                      </w:pPr>
                      <w:sdt>
                        <w:sdtPr>
                          <w:alias w:val="Numeris"/>
                          <w:tag w:val="nr_3030ef8f90f640d1930bd8f12968d52c"/>
                          <w:lock w:val="sdtLocked"/>
                          <w:richText/>
                        </w:sdtPr>
                        <w:sdtContent>
                          <w:r>
                            <w:rPr>
                              <w:szCs w:val="24"/>
                            </w:rPr>
                            <w:t>2</w:t>
                          </w:r>
                        </w:sdtContent>
                      </w:sdt>
                      <w:r>
                        <w:rPr>
                          <w:szCs w:val="24"/>
                        </w:rPr>
                        <w:t>. Asmeniui su negalia garantuojamas ugdymas valstybės lėšomis valstybinėse ir savivaldybių ikimokyklinio ugdymo įstaigose, mokyklose pagal formaliojo ir neformaliojo švietimo programas, taip pat galimybė valstybės lėšomis mokytis pagal profesinio mokymo programas Lietuvos Respublikos profesinio mokymo įstatymo nustatyta tvarka.</w:t>
                      </w:r>
                    </w:p>
                  </w:sdtContent>
                </w:sdt>
                <w:sdt>
                  <w:sdtPr>
                    <w:alias w:val="8 str. 3 d."/>
                    <w:tag w:val="part_92c56f4cb6ba40aa8c12bbed5379ff28"/>
                    <w:lock w:val="sdtLocked"/>
                    <w:richText/>
                  </w:sdtPr>
                  <w:sdtContent>
                    <w:p>
                      <w:pPr>
                        <w:tabs>
                          <w:tab w:val="left" w:pos="1134"/>
                        </w:tabs>
                        <w:spacing w:line="360" w:lineRule="auto"/>
                        <w:ind w:firstLine="720"/>
                        <w:jc w:val="both"/>
                        <w:rPr>
                          <w:szCs w:val="24"/>
                        </w:rPr>
                      </w:pPr>
                      <w:sdt>
                        <w:sdtPr>
                          <w:alias w:val="Numeris"/>
                          <w:tag w:val="nr_92c56f4cb6ba40aa8c12bbed5379ff28"/>
                          <w:lock w:val="sdtLocked"/>
                          <w:richText/>
                        </w:sdtPr>
                        <w:sdtContent>
                          <w:r>
                            <w:rPr>
                              <w:bCs/>
                              <w:szCs w:val="24"/>
                              <w:lang w:eastAsia="lt-LT"/>
                            </w:rPr>
                            <w:t>3</w:t>
                          </w:r>
                        </w:sdtContent>
                      </w:sdt>
                      <w:r>
                        <w:rPr>
                          <w:bCs/>
                          <w:szCs w:val="24"/>
                          <w:lang w:eastAsia="lt-LT"/>
                        </w:rPr>
                        <w:t xml:space="preserve">. Asmeniui su negalia užtikrinamas sveikatos priežiūros paslaugų teikimas ugdymo ir švietimo įstaigose, jeigu jos yra būtinos dėl negalios. Šios paslaugos ugdymo ir švietimo įstaigose teikiamos </w:t>
                      </w:r>
                      <w:r>
                        <w:rPr>
                          <w:bCs/>
                          <w:szCs w:val="24"/>
                        </w:rPr>
                        <w:t>sveikatos apsaugos ministro nustatyta tvarka, suderinta su švietimo, mokslo ir sporto ministru.</w:t>
                      </w:r>
                      <w:r>
                        <w:rPr>
                          <w:bCs/>
                          <w:szCs w:val="24"/>
                          <w:lang w:eastAsia="lt-LT"/>
                        </w:rPr>
                        <w:t xml:space="preserve"> Už sveikatos priežiūros paslaugoms ugdymo ir švietimo įstaigose teikti reikalingų patalpų suteikimą atsako ugdymo</w:t>
                      </w:r>
                      <w:r>
                        <w:rPr>
                          <w:bCs/>
                          <w:szCs w:val="24"/>
                        </w:rPr>
                        <w:t xml:space="preserve"> ar švietimo įstaigos savininko teises ir pareigas įgyvendinanti institucija (dalyvių susirinkimas).</w:t>
                      </w:r>
                    </w:p>
                  </w:sdtContent>
                </w:sdt>
                <w:sdt>
                  <w:sdtPr>
                    <w:alias w:val="8 str. 4 d."/>
                    <w:tag w:val="part_6d4e590c43f143029803ff6f2ebb1405"/>
                    <w:lock w:val="sdtLocked"/>
                    <w:richText/>
                  </w:sdtPr>
                  <w:sdtContent>
                    <w:p>
                      <w:pPr>
                        <w:spacing w:line="360" w:lineRule="auto"/>
                        <w:ind w:firstLine="720"/>
                        <w:jc w:val="both"/>
                        <w:rPr>
                          <w:szCs w:val="24"/>
                        </w:rPr>
                      </w:pPr>
                      <w:sdt>
                        <w:sdtPr>
                          <w:alias w:val="Numeris"/>
                          <w:tag w:val="nr_6d4e590c43f143029803ff6f2ebb1405"/>
                          <w:lock w:val="sdtLocked"/>
                          <w:richText/>
                        </w:sdtPr>
                        <w:sdtContent>
                          <w:r>
                            <w:rPr>
                              <w:szCs w:val="24"/>
                            </w:rPr>
                            <w:t>4</w:t>
                          </w:r>
                        </w:sdtContent>
                      </w:sdt>
                      <w:r>
                        <w:rPr>
                          <w:szCs w:val="24"/>
                        </w:rPr>
                        <w:t>. Už švietimo organizavimą ir jo prieinamumą asmeniui su negalia atsako Lietuvos Respublikos švietimo, mokslo ir sporto ministerija, švietimo teikėjas ir savininko teises ir pareigas įgyvendinanti institucija (dalyvių susirinkimas), nevalstybinių mokyklų savininkai ir švietimo įstaigos.</w:t>
                      </w:r>
                    </w:p>
                    <w:p>
                      <w:pPr>
                        <w:spacing w:line="360" w:lineRule="auto"/>
                        <w:ind w:firstLine="720"/>
                        <w:jc w:val="both"/>
                        <w:rPr>
                          <w:b/>
                          <w:bCs/>
                          <w:szCs w:val="24"/>
                          <w:lang w:eastAsia="lt-LT"/>
                        </w:rPr>
                      </w:pPr>
                    </w:p>
                  </w:sdtContent>
                </w:sdt>
              </w:sdtContent>
            </w:sdt>
            <w:sdt>
              <w:sdtPr>
                <w:alias w:val="9 str."/>
                <w:tag w:val="part_5d093f9c6849430cb1d59e0b79a72365"/>
                <w:lock w:val="sdtLocked"/>
                <w:richText/>
              </w:sdtPr>
              <w:sdtContent>
                <w:p>
                  <w:pPr>
                    <w:spacing w:line="360" w:lineRule="auto"/>
                    <w:ind w:firstLine="720"/>
                    <w:jc w:val="both"/>
                    <w:rPr>
                      <w:b/>
                      <w:bCs/>
                      <w:szCs w:val="24"/>
                      <w:lang w:eastAsia="lt-LT"/>
                    </w:rPr>
                  </w:pPr>
                  <w:sdt>
                    <w:sdtPr>
                      <w:alias w:val="Numeris"/>
                      <w:tag w:val="nr_5d093f9c6849430cb1d59e0b79a72365"/>
                      <w:lock w:val="sdtLocked"/>
                      <w:richText/>
                    </w:sdtPr>
                    <w:sdtContent>
                      <w:r>
                        <w:rPr>
                          <w:b/>
                          <w:bCs/>
                          <w:szCs w:val="24"/>
                          <w:lang w:eastAsia="lt-LT"/>
                        </w:rPr>
                        <w:t>9</w:t>
                      </w:r>
                    </w:sdtContent>
                  </w:sdt>
                  <w:r>
                    <w:rPr>
                      <w:b/>
                      <w:bCs/>
                      <w:szCs w:val="24"/>
                      <w:lang w:eastAsia="lt-LT"/>
                    </w:rPr>
                    <w:t xml:space="preserve"> straipsnis. </w:t>
                  </w:r>
                  <w:sdt>
                    <w:sdtPr>
                      <w:alias w:val="Pavadinimas"/>
                      <w:tag w:val="title_5d093f9c6849430cb1d59e0b79a72365"/>
                      <w:lock w:val="sdtLocked"/>
                      <w:richText/>
                    </w:sdtPr>
                    <w:sdtContent>
                      <w:r>
                        <w:rPr>
                          <w:b/>
                          <w:bCs/>
                          <w:szCs w:val="24"/>
                          <w:lang w:eastAsia="lt-LT"/>
                        </w:rPr>
                        <w:t>Asmens su negalia teisė į laisvalaikį, sportą ir kultūrinę veiklą</w:t>
                      </w:r>
                    </w:sdtContent>
                  </w:sdt>
                </w:p>
                <w:sdt>
                  <w:sdtPr>
                    <w:alias w:val="9 str. 1 d."/>
                    <w:tag w:val="part_169e9d6fb69e41919347c74611467a7b"/>
                    <w:lock w:val="sdtLocked"/>
                    <w:richText/>
                  </w:sdtPr>
                  <w:sdtContent>
                    <w:p>
                      <w:pPr>
                        <w:spacing w:line="360" w:lineRule="auto"/>
                        <w:ind w:firstLine="720"/>
                        <w:jc w:val="both"/>
                        <w:rPr>
                          <w:szCs w:val="24"/>
                          <w:lang w:eastAsia="lt-LT"/>
                        </w:rPr>
                      </w:pPr>
                      <w:sdt>
                        <w:sdtPr>
                          <w:alias w:val="Numeris"/>
                          <w:tag w:val="nr_169e9d6fb69e41919347c74611467a7b"/>
                          <w:lock w:val="sdtLocked"/>
                          <w:richText/>
                        </w:sdtPr>
                        <w:sdtContent>
                          <w:r>
                            <w:rPr>
                              <w:szCs w:val="24"/>
                              <w:lang w:eastAsia="lt-LT"/>
                            </w:rPr>
                            <w:t>1</w:t>
                          </w:r>
                        </w:sdtContent>
                      </w:sdt>
                      <w:r>
                        <w:rPr>
                          <w:szCs w:val="24"/>
                          <w:lang w:eastAsia="lt-LT"/>
                        </w:rPr>
                        <w:t>. Asmuo su negalia turi teisę į laisvalaikį, sportą</w:t>
                      </w:r>
                      <w:r>
                        <w:rPr>
                          <w:bCs/>
                          <w:szCs w:val="24"/>
                          <w:lang w:eastAsia="lt-LT"/>
                        </w:rPr>
                        <w:t xml:space="preserve"> </w:t>
                      </w:r>
                      <w:r>
                        <w:rPr>
                          <w:szCs w:val="24"/>
                          <w:lang w:eastAsia="lt-LT"/>
                        </w:rPr>
                        <w:t>ir kultūrinę veiklą, atitinkančius jo amžių ir individualųjį pagalbos poreikį.</w:t>
                      </w:r>
                    </w:p>
                  </w:sdtContent>
                </w:sdt>
                <w:sdt>
                  <w:sdtPr>
                    <w:alias w:val="9 str. 2 d."/>
                    <w:tag w:val="part_f6d50d483dbe4137aa64bf5548f6c8ac"/>
                    <w:lock w:val="sdtLocked"/>
                    <w:richText/>
                  </w:sdtPr>
                  <w:sdtContent>
                    <w:p>
                      <w:pPr>
                        <w:suppressAutoHyphens/>
                        <w:spacing w:line="360" w:lineRule="auto"/>
                        <w:ind w:firstLine="720"/>
                        <w:jc w:val="both"/>
                        <w:textAlignment w:val="baseline"/>
                        <w:rPr>
                          <w:rFonts w:eastAsia="Calibri"/>
                          <w:szCs w:val="24"/>
                        </w:rPr>
                      </w:pPr>
                      <w:sdt>
                        <w:sdtPr>
                          <w:alias w:val="Numeris"/>
                          <w:tag w:val="nr_f6d50d483dbe4137aa64bf5548f6c8ac"/>
                          <w:lock w:val="sdtLocked"/>
                          <w:richText/>
                        </w:sdtPr>
                        <w:sdtContent>
                          <w:r>
                            <w:rPr>
                              <w:rFonts w:eastAsia="Calibri"/>
                              <w:szCs w:val="24"/>
                            </w:rPr>
                            <w:t>2</w:t>
                          </w:r>
                        </w:sdtContent>
                      </w:sdt>
                      <w:r>
                        <w:rPr>
                          <w:rFonts w:eastAsia="Calibri"/>
                          <w:szCs w:val="24"/>
                        </w:rPr>
                        <w:t xml:space="preserve">. </w:t>
                      </w:r>
                      <w:r>
                        <w:rPr>
                          <w:szCs w:val="24"/>
                        </w:rPr>
                        <w:t xml:space="preserve">Valstybės ir savivaldybių institucijos ir įstaigos, užtikrindamos šio straipsnio 1 dalyje nurodytą teisę, pagal kompetenciją sudaro sąlygas ir užtikrina </w:t>
                      </w:r>
                      <w:r>
                        <w:rPr>
                          <w:rFonts w:eastAsia="Calibri"/>
                          <w:szCs w:val="24"/>
                        </w:rPr>
                        <w:t xml:space="preserve">lygias galimybes asmeniui </w:t>
                      </w:r>
                      <w:r>
                        <w:rPr>
                          <w:szCs w:val="24"/>
                        </w:rPr>
                        <w:t>su negalia</w:t>
                      </w:r>
                      <w:r>
                        <w:rPr>
                          <w:rFonts w:eastAsia="Calibri"/>
                          <w:szCs w:val="24"/>
                        </w:rPr>
                        <w:t xml:space="preserve"> dalyvauti laisvalaikio, sporto ir kultūrinėje veikloje. </w:t>
                      </w:r>
                    </w:p>
                  </w:sdtContent>
                </w:sdt>
                <w:sdt>
                  <w:sdtPr>
                    <w:alias w:val="9 str. 3 d."/>
                    <w:tag w:val="part_11faeee07c4646fcb4f9fefcae27254d"/>
                    <w:lock w:val="sdtLocked"/>
                    <w:richText/>
                  </w:sdtPr>
                  <w:sdtContent>
                    <w:p>
                      <w:pPr>
                        <w:suppressAutoHyphens/>
                        <w:spacing w:line="360" w:lineRule="auto"/>
                        <w:ind w:firstLine="720"/>
                        <w:jc w:val="both"/>
                        <w:textAlignment w:val="baseline"/>
                        <w:rPr>
                          <w:rFonts w:eastAsia="Calibri"/>
                          <w:szCs w:val="24"/>
                        </w:rPr>
                      </w:pPr>
                      <w:sdt>
                        <w:sdtPr>
                          <w:alias w:val="Numeris"/>
                          <w:tag w:val="nr_11faeee07c4646fcb4f9fefcae27254d"/>
                          <w:lock w:val="sdtLocked"/>
                          <w:richText/>
                        </w:sdtPr>
                        <w:sdtContent>
                          <w:r>
                            <w:rPr>
                              <w:rFonts w:eastAsia="Calibri"/>
                              <w:szCs w:val="24"/>
                            </w:rPr>
                            <w:t>3</w:t>
                          </w:r>
                        </w:sdtContent>
                      </w:sdt>
                      <w:r>
                        <w:rPr>
                          <w:rFonts w:eastAsia="Calibri"/>
                          <w:szCs w:val="24"/>
                        </w:rPr>
                        <w:t>. Už asmens su negalia teisę į laisvalaikį, sportą ir kultūrinę veiklą pagal kompetenciją atsako:</w:t>
                      </w:r>
                    </w:p>
                    <w:sdt>
                      <w:sdtPr>
                        <w:alias w:val="9 str. 3 d. 1 p."/>
                        <w:tag w:val="part_9cea1beabccb4792b6d6577eb0a89ffc"/>
                        <w:lock w:val="sdtLocked"/>
                        <w:richText/>
                      </w:sdtPr>
                      <w:sdtContent>
                        <w:p>
                          <w:pPr>
                            <w:suppressAutoHyphens/>
                            <w:spacing w:line="360" w:lineRule="auto"/>
                            <w:ind w:firstLine="720"/>
                            <w:jc w:val="both"/>
                            <w:textAlignment w:val="baseline"/>
                            <w:rPr>
                              <w:rFonts w:eastAsia="Calibri"/>
                              <w:szCs w:val="24"/>
                            </w:rPr>
                          </w:pPr>
                          <w:sdt>
                            <w:sdtPr>
                              <w:alias w:val="Numeris"/>
                              <w:tag w:val="nr_9cea1beabccb4792b6d6577eb0a89ffc"/>
                              <w:lock w:val="sdtLocked"/>
                              <w:richText/>
                            </w:sdtPr>
                            <w:sdtContent>
                              <w:r>
                                <w:rPr>
                                  <w:rFonts w:eastAsia="Calibri"/>
                                  <w:szCs w:val="24"/>
                                </w:rPr>
                                <w:t>1</w:t>
                              </w:r>
                            </w:sdtContent>
                          </w:sdt>
                          <w:r>
                            <w:rPr>
                              <w:rFonts w:eastAsia="Calibri"/>
                              <w:szCs w:val="24"/>
                            </w:rPr>
                            <w:t>) Ekonomikos ir inovacijų ministerija – formuodama visiems prieinamo turizmo politiką;</w:t>
                          </w:r>
                        </w:p>
                      </w:sdtContent>
                    </w:sdt>
                    <w:sdt>
                      <w:sdtPr>
                        <w:alias w:val="9 str. 3 d. 2 p."/>
                        <w:tag w:val="part_c53f5bcb90e849798bdd233cb6a21997"/>
                        <w:lock w:val="sdtLocked"/>
                        <w:richText/>
                      </w:sdtPr>
                      <w:sdtContent>
                        <w:p>
                          <w:pPr>
                            <w:suppressAutoHyphens/>
                            <w:spacing w:line="360" w:lineRule="auto"/>
                            <w:ind w:firstLine="720"/>
                            <w:jc w:val="both"/>
                            <w:textAlignment w:val="baseline"/>
                            <w:rPr>
                              <w:rFonts w:eastAsia="Calibri"/>
                              <w:szCs w:val="24"/>
                            </w:rPr>
                          </w:pPr>
                          <w:sdt>
                            <w:sdtPr>
                              <w:alias w:val="Numeris"/>
                              <w:tag w:val="nr_c53f5bcb90e849798bdd233cb6a21997"/>
                              <w:lock w:val="sdtLocked"/>
                              <w:richText/>
                            </w:sdtPr>
                            <w:sdtContent>
                              <w:r>
                                <w:rPr>
                                  <w:rFonts w:eastAsia="Calibri"/>
                                  <w:szCs w:val="24"/>
                                </w:rPr>
                                <w:t>2</w:t>
                              </w:r>
                            </w:sdtContent>
                          </w:sdt>
                          <w:r>
                            <w:rPr>
                              <w:rFonts w:eastAsia="Calibri"/>
                              <w:szCs w:val="24"/>
                            </w:rPr>
                            <w:t>) Lietuvos Respublikos kultūros ministerija – formuodama informacinio prieinamumo gerinimo asmenims su negalia ir jų dalyvavimo kultūrinėje veikloje politiką;</w:t>
                          </w:r>
                        </w:p>
                      </w:sdtContent>
                    </w:sdt>
                    <w:sdt>
                      <w:sdtPr>
                        <w:alias w:val="9 str. 3 d. 3 p."/>
                        <w:tag w:val="part_3a796e05031b4ec3979690e4b01b1a8b"/>
                        <w:lock w:val="sdtLocked"/>
                        <w:richText/>
                      </w:sdtPr>
                      <w:sdtContent>
                        <w:p>
                          <w:pPr>
                            <w:suppressAutoHyphens/>
                            <w:spacing w:line="360" w:lineRule="auto"/>
                            <w:ind w:firstLine="720"/>
                            <w:jc w:val="both"/>
                            <w:textAlignment w:val="baseline"/>
                            <w:rPr>
                              <w:rFonts w:eastAsia="Calibri"/>
                              <w:szCs w:val="24"/>
                            </w:rPr>
                          </w:pPr>
                          <w:sdt>
                            <w:sdtPr>
                              <w:alias w:val="Numeris"/>
                              <w:tag w:val="nr_3a796e05031b4ec3979690e4b01b1a8b"/>
                              <w:lock w:val="sdtLocked"/>
                              <w:richText/>
                            </w:sdtPr>
                            <w:sdtContent>
                              <w:r>
                                <w:rPr>
                                  <w:rFonts w:eastAsia="Calibri"/>
                                  <w:szCs w:val="24"/>
                                </w:rPr>
                                <w:t>3</w:t>
                              </w:r>
                            </w:sdtContent>
                          </w:sdt>
                          <w:r>
                            <w:rPr>
                              <w:rFonts w:eastAsia="Calibri"/>
                              <w:szCs w:val="24"/>
                            </w:rPr>
                            <w:t>) Švietimo, mokslo ir sporto ministerija – formuodama sporto veiklos ir renginių prieinamumo asmenims su negalia politiką.</w:t>
                          </w:r>
                        </w:p>
                      </w:sdtContent>
                    </w:sdt>
                  </w:sdtContent>
                </w:sdt>
                <w:sdt>
                  <w:sdtPr>
                    <w:alias w:val="9 str. 4 d."/>
                    <w:tag w:val="part_2f15a1fbe77640c9845d7d890bc05a14"/>
                    <w:lock w:val="sdtLocked"/>
                    <w:richText/>
                  </w:sdtPr>
                  <w:sdtContent>
                    <w:p>
                      <w:pPr>
                        <w:suppressAutoHyphens/>
                        <w:spacing w:line="360" w:lineRule="auto"/>
                        <w:ind w:firstLine="720"/>
                        <w:jc w:val="both"/>
                        <w:textAlignment w:val="baseline"/>
                        <w:rPr>
                          <w:rFonts w:eastAsia="Calibri"/>
                          <w:szCs w:val="24"/>
                        </w:rPr>
                      </w:pPr>
                      <w:sdt>
                        <w:sdtPr>
                          <w:alias w:val="Numeris"/>
                          <w:tag w:val="nr_2f15a1fbe77640c9845d7d890bc05a14"/>
                          <w:lock w:val="sdtLocked"/>
                          <w:richText/>
                        </w:sdtPr>
                        <w:sdtContent>
                          <w:r>
                            <w:rPr>
                              <w:rFonts w:eastAsia="Calibri"/>
                              <w:szCs w:val="24"/>
                            </w:rPr>
                            <w:t>4</w:t>
                          </w:r>
                        </w:sdtContent>
                      </w:sdt>
                      <w:r>
                        <w:rPr>
                          <w:rFonts w:eastAsia="Calibri"/>
                          <w:szCs w:val="24"/>
                        </w:rPr>
                        <w:t xml:space="preserve">. Savivaldybių institucijos ir įstaigos pagal kompetenciją organizuoja </w:t>
                      </w:r>
                      <w:r>
                        <w:rPr>
                          <w:szCs w:val="24"/>
                        </w:rPr>
                        <w:t xml:space="preserve">šio straipsnio 1 dalyje nurodytos teisės įgyvendinimą </w:t>
                      </w:r>
                      <w:r>
                        <w:rPr>
                          <w:rFonts w:eastAsia="Calibri"/>
                          <w:szCs w:val="24"/>
                        </w:rPr>
                        <w:t>savivaldybėse.</w:t>
                      </w:r>
                    </w:p>
                    <w:p>
                      <w:pPr>
                        <w:spacing w:line="360" w:lineRule="auto"/>
                        <w:ind w:firstLine="720"/>
                        <w:jc w:val="both"/>
                        <w:rPr>
                          <w:szCs w:val="24"/>
                        </w:rPr>
                      </w:pPr>
                    </w:p>
                  </w:sdtContent>
                </w:sdt>
              </w:sdtContent>
            </w:sdt>
            <w:sdt>
              <w:sdtPr>
                <w:alias w:val="10 str."/>
                <w:tag w:val="part_8f2c7df92d824674986cc5e0aa45bedb"/>
                <w:lock w:val="sdtLocked"/>
                <w:richText/>
              </w:sdtPr>
              <w:sdtContent>
                <w:p>
                  <w:pPr>
                    <w:spacing w:line="360" w:lineRule="auto"/>
                    <w:ind w:firstLine="720"/>
                    <w:jc w:val="both"/>
                    <w:rPr>
                      <w:b/>
                      <w:bCs/>
                      <w:szCs w:val="24"/>
                    </w:rPr>
                  </w:pPr>
                  <w:sdt>
                    <w:sdtPr>
                      <w:alias w:val="Numeris"/>
                      <w:tag w:val="nr_8f2c7df92d824674986cc5e0aa45bedb"/>
                      <w:lock w:val="sdtLocked"/>
                      <w:richText/>
                    </w:sdtPr>
                    <w:sdtContent>
                      <w:r>
                        <w:rPr>
                          <w:b/>
                          <w:bCs/>
                          <w:szCs w:val="24"/>
                        </w:rPr>
                        <w:t>10</w:t>
                      </w:r>
                    </w:sdtContent>
                  </w:sdt>
                  <w:r>
                    <w:rPr>
                      <w:b/>
                      <w:bCs/>
                      <w:szCs w:val="24"/>
                    </w:rPr>
                    <w:t xml:space="preserve"> straipsnis. </w:t>
                  </w:r>
                  <w:sdt>
                    <w:sdtPr>
                      <w:alias w:val="Pavadinimas"/>
                      <w:tag w:val="title_8f2c7df92d824674986cc5e0aa45bedb"/>
                      <w:lock w:val="sdtLocked"/>
                      <w:richText/>
                    </w:sdtPr>
                    <w:sdtContent>
                      <w:r>
                        <w:rPr>
                          <w:b/>
                          <w:bCs/>
                          <w:szCs w:val="24"/>
                        </w:rPr>
                        <w:t>Asmens su negalia teisė į užimtumą ir profesinę reabilitaciją</w:t>
                      </w:r>
                    </w:sdtContent>
                  </w:sdt>
                </w:p>
                <w:sdt>
                  <w:sdtPr>
                    <w:alias w:val="10 str. 1 d."/>
                    <w:tag w:val="part_e6cc0d5b106942758ffd6af712854035"/>
                    <w:lock w:val="sdtLocked"/>
                    <w:richText/>
                  </w:sdtPr>
                  <w:sdtContent>
                    <w:p>
                      <w:pPr>
                        <w:spacing w:line="360" w:lineRule="auto"/>
                        <w:ind w:firstLine="720"/>
                        <w:jc w:val="both"/>
                        <w:rPr>
                          <w:szCs w:val="24"/>
                        </w:rPr>
                      </w:pPr>
                      <w:sdt>
                        <w:sdtPr>
                          <w:alias w:val="Numeris"/>
                          <w:tag w:val="nr_e6cc0d5b106942758ffd6af712854035"/>
                          <w:lock w:val="sdtLocked"/>
                          <w:richText/>
                        </w:sdtPr>
                        <w:sdtContent>
                          <w:r>
                            <w:rPr>
                              <w:szCs w:val="24"/>
                            </w:rPr>
                            <w:t>1</w:t>
                          </w:r>
                        </w:sdtContent>
                      </w:sdt>
                      <w:r>
                        <w:rPr>
                          <w:szCs w:val="24"/>
                        </w:rPr>
                        <w:t xml:space="preserve">. Asmuo su negalia turi teisę į užimtumą ir teisę į profesinę reabilitaciją lygiai su kitais asmenimis. </w:t>
                      </w:r>
                    </w:p>
                  </w:sdtContent>
                </w:sdt>
                <w:sdt>
                  <w:sdtPr>
                    <w:alias w:val="10 str. 2 d."/>
                    <w:tag w:val="part_aeadcfb2e8334405bfc97feec14bd83b"/>
                    <w:lock w:val="sdtLocked"/>
                    <w:richText/>
                  </w:sdtPr>
                  <w:sdtContent>
                    <w:p>
                      <w:pPr>
                        <w:spacing w:line="360" w:lineRule="auto"/>
                        <w:ind w:firstLine="720"/>
                        <w:jc w:val="both"/>
                        <w:rPr>
                          <w:bCs/>
                          <w:szCs w:val="24"/>
                        </w:rPr>
                      </w:pPr>
                      <w:sdt>
                        <w:sdtPr>
                          <w:alias w:val="Numeris"/>
                          <w:tag w:val="nr_aeadcfb2e8334405bfc97feec14bd83b"/>
                          <w:lock w:val="sdtLocked"/>
                          <w:richText/>
                        </w:sdtPr>
                        <w:sdtContent>
                          <w:r>
                            <w:rPr>
                              <w:bCs/>
                              <w:szCs w:val="24"/>
                            </w:rPr>
                            <w:t>2</w:t>
                          </w:r>
                        </w:sdtContent>
                      </w:sdt>
                      <w:r>
                        <w:rPr>
                          <w:bCs/>
                          <w:szCs w:val="24"/>
                        </w:rPr>
                        <w:t xml:space="preserve">. </w:t>
                      </w:r>
                      <w:r>
                        <w:rPr>
                          <w:szCs w:val="24"/>
                        </w:rPr>
                        <w:t>Valstybės ir savivaldybių institucijos ir įstaigos, užtikrindamos šio straipsnio 1 dalyje nurodytą teisę, pagal kompetenciją</w:t>
                      </w:r>
                      <w:r>
                        <w:rPr>
                          <w:bCs/>
                          <w:szCs w:val="24"/>
                        </w:rPr>
                        <w:t>:</w:t>
                      </w:r>
                    </w:p>
                    <w:sdt>
                      <w:sdtPr>
                        <w:alias w:val="10 str. 2 d. 1 p."/>
                        <w:tag w:val="part_ca18c535b48a45d0915aa5a205f3523d"/>
                        <w:lock w:val="sdtLocked"/>
                        <w:richText/>
                      </w:sdtPr>
                      <w:sdtContent>
                        <w:p>
                          <w:pPr>
                            <w:spacing w:line="360" w:lineRule="auto"/>
                            <w:ind w:firstLine="720"/>
                            <w:jc w:val="both"/>
                            <w:rPr>
                              <w:bCs/>
                              <w:szCs w:val="24"/>
                            </w:rPr>
                          </w:pPr>
                          <w:sdt>
                            <w:sdtPr>
                              <w:alias w:val="Numeris"/>
                              <w:tag w:val="nr_ca18c535b48a45d0915aa5a205f3523d"/>
                              <w:lock w:val="sdtLocked"/>
                              <w:richText/>
                            </w:sdtPr>
                            <w:sdtContent>
                              <w:r>
                                <w:rPr>
                                  <w:bCs/>
                                  <w:szCs w:val="24"/>
                                </w:rPr>
                                <w:t>1</w:t>
                              </w:r>
                            </w:sdtContent>
                          </w:sdt>
                          <w:r>
                            <w:rPr>
                              <w:bCs/>
                              <w:szCs w:val="24"/>
                            </w:rPr>
                            <w:t>) sudaro asmeniui su negalia tokias pačias palankias įdarbinimo ir darbo sąlygas kaip ir kitiems visuomenės nariams;</w:t>
                          </w:r>
                        </w:p>
                      </w:sdtContent>
                    </w:sdt>
                    <w:sdt>
                      <w:sdtPr>
                        <w:alias w:val="10 str. 2 d. 2 p."/>
                        <w:tag w:val="part_611b5c7b9b3648279c5716bd4f1cd16f"/>
                        <w:lock w:val="sdtLocked"/>
                        <w:richText/>
                      </w:sdtPr>
                      <w:sdtContent>
                        <w:p>
                          <w:pPr>
                            <w:spacing w:line="360" w:lineRule="auto"/>
                            <w:ind w:firstLine="720"/>
                            <w:jc w:val="both"/>
                            <w:rPr>
                              <w:bCs/>
                              <w:szCs w:val="24"/>
                            </w:rPr>
                          </w:pPr>
                          <w:sdt>
                            <w:sdtPr>
                              <w:alias w:val="Numeris"/>
                              <w:tag w:val="nr_611b5c7b9b3648279c5716bd4f1cd16f"/>
                              <w:lock w:val="sdtLocked"/>
                              <w:richText/>
                            </w:sdtPr>
                            <w:sdtContent>
                              <w:r>
                                <w:rPr>
                                  <w:bCs/>
                                  <w:szCs w:val="24"/>
                                </w:rPr>
                                <w:t>2</w:t>
                              </w:r>
                            </w:sdtContent>
                          </w:sdt>
                          <w:r>
                            <w:rPr>
                              <w:bCs/>
                              <w:szCs w:val="24"/>
                            </w:rPr>
                            <w:t>) Užimtumo įstatymo nustatyta tvarka remia darbdavius, įdarbinusius asmenis su negalia;</w:t>
                          </w:r>
                        </w:p>
                      </w:sdtContent>
                    </w:sdt>
                    <w:sdt>
                      <w:sdtPr>
                        <w:alias w:val="10 str. 2 d. 3 p."/>
                        <w:tag w:val="part_f286c945a96c42eca7ba04b60558a694"/>
                        <w:lock w:val="sdtLocked"/>
                        <w:richText/>
                      </w:sdtPr>
                      <w:sdtContent>
                        <w:p>
                          <w:pPr>
                            <w:spacing w:line="360" w:lineRule="auto"/>
                            <w:ind w:firstLine="720"/>
                            <w:jc w:val="both"/>
                            <w:rPr>
                              <w:szCs w:val="24"/>
                            </w:rPr>
                          </w:pPr>
                          <w:sdt>
                            <w:sdtPr>
                              <w:alias w:val="Numeris"/>
                              <w:tag w:val="nr_f286c945a96c42eca7ba04b60558a694"/>
                              <w:lock w:val="sdtLocked"/>
                              <w:richText/>
                            </w:sdtPr>
                            <w:sdtContent>
                              <w:r>
                                <w:rPr>
                                  <w:szCs w:val="24"/>
                                </w:rPr>
                                <w:t>3</w:t>
                              </w:r>
                            </w:sdtContent>
                          </w:sdt>
                          <w:r>
                            <w:rPr>
                              <w:szCs w:val="24"/>
                            </w:rPr>
                            <w:t>) teikia asmeniui su negalia Užimtumo įstatyme nustatytas darbo rinkos paslaugas ir užimtumo</w:t>
                          </w:r>
                          <w:r>
                            <w:rPr>
                              <w:spacing w:val="-6"/>
                              <w:szCs w:val="24"/>
                            </w:rPr>
                            <w:t xml:space="preserve"> rėmimo priemones ir </w:t>
                          </w:r>
                          <w:r>
                            <w:rPr>
                              <w:szCs w:val="24"/>
                            </w:rPr>
                            <w:t xml:space="preserve">organizuoja </w:t>
                          </w:r>
                          <w:r>
                            <w:rPr>
                              <w:spacing w:val="-6"/>
                              <w:szCs w:val="24"/>
                            </w:rPr>
                            <w:t>asmeniui su negalia</w:t>
                          </w:r>
                          <w:r>
                            <w:rPr>
                              <w:szCs w:val="24"/>
                            </w:rPr>
                            <w:t xml:space="preserve"> profesinę reabilitaciją;</w:t>
                          </w:r>
                        </w:p>
                      </w:sdtContent>
                    </w:sdt>
                    <w:sdt>
                      <w:sdtPr>
                        <w:alias w:val="10 str. 2 d. 4 p."/>
                        <w:tag w:val="part_6387d39c05924a68a2a56c0d401eb02e"/>
                        <w:lock w:val="sdtLocked"/>
                        <w:richText/>
                      </w:sdtPr>
                      <w:sdtContent>
                        <w:p>
                          <w:pPr>
                            <w:spacing w:line="360" w:lineRule="auto"/>
                            <w:ind w:firstLine="720"/>
                            <w:jc w:val="both"/>
                            <w:rPr>
                              <w:rFonts w:eastAsia="Calibri"/>
                              <w:bCs/>
                              <w:szCs w:val="24"/>
                            </w:rPr>
                          </w:pPr>
                          <w:sdt>
                            <w:sdtPr>
                              <w:alias w:val="Numeris"/>
                              <w:tag w:val="nr_6387d39c05924a68a2a56c0d401eb02e"/>
                              <w:lock w:val="sdtLocked"/>
                              <w:richText/>
                            </w:sdtPr>
                            <w:sdtContent>
                              <w:r>
                                <w:rPr>
                                  <w:rFonts w:eastAsia="Calibri"/>
                                  <w:bCs/>
                                  <w:szCs w:val="24"/>
                                </w:rPr>
                                <w:t>4</w:t>
                              </w:r>
                            </w:sdtContent>
                          </w:sdt>
                          <w:r>
                            <w:rPr>
                              <w:rFonts w:eastAsia="Calibri"/>
                              <w:bCs/>
                              <w:szCs w:val="24"/>
                            </w:rPr>
                            <w:t>) valstybės ir savivaldybės įstaigose, įmonėse, akcinėse bendrovėse, kurių akcininkė yra valstybė ar savivaldybė, viešosiose įstaigose, kurių steigėja ar dalininkė yra valstybė ar savivaldybė, kuriose valstybei ar savivaldybei nuosavybės teise priklausanti kapitalo dalis suteikia 1/2 ar daugiau balsų, darbuotojų su negalia skaičius nuo 2024 m. sausio 1 d. turi sudaryti ne mažiau kaip 5 procentus bendro darbuotojų skaičiaus, jeigu šiose organizacijose yra 25 ir daugiau darbuotojų.</w:t>
                          </w:r>
                          <w:r>
                            <w:rPr>
                              <w:rFonts w:eastAsia="Calibri"/>
                              <w:bCs/>
                              <w:szCs w:val="24"/>
                              <w:lang w:eastAsia="lt-LT"/>
                            </w:rPr>
                            <w:t xml:space="preserve"> </w:t>
                          </w:r>
                          <w:r>
                            <w:rPr>
                              <w:rFonts w:eastAsia="Calibri"/>
                              <w:bCs/>
                              <w:szCs w:val="24"/>
                            </w:rPr>
                            <w:t>Šios nuostatos laikymosi kontrolę atlieka Valstybinio socialinio draudimo fondo valdyba prie Lietuvos Respublikos socialinės apsaugos ir darbo ministerijos socialinės apsaugos ir darbo ministro nustatyta tvarka. Nesant tinkamos kvalifikacijos darbuotojo, organizacija kartu su Užimtumo tarnyba prie Lietuvos Respublikos socialinės apsaugos ir darbo ministerijos organizuoja darbuotojo perkvalifikavimą ar parengimą, remdamosi Užimtumo įstatymu.</w:t>
                          </w:r>
                        </w:p>
                        <w:p>
                          <w:pPr>
                            <w:spacing w:line="360" w:lineRule="auto"/>
                            <w:jc w:val="both"/>
                            <w:rPr>
                              <w:b/>
                              <w:i/>
                              <w:spacing w:val="-6"/>
                              <w:sz w:val="20"/>
                            </w:rPr>
                          </w:pPr>
                          <w:r>
                            <w:rPr>
                              <w:rFonts w:eastAsia="Calibri"/>
                              <w:b/>
                              <w:bCs/>
                              <w:i/>
                              <w:sz w:val="22"/>
                              <w:szCs w:val="22"/>
                            </w:rPr>
                            <w:t xml:space="preserve">TAR pastaba. </w:t>
                          </w:r>
                          <w:r>
                            <w:rPr>
                              <w:b/>
                              <w:bCs/>
                              <w:i/>
                              <w:sz w:val="22"/>
                              <w:szCs w:val="22"/>
                              <w:lang w:eastAsia="lt-LT"/>
                            </w:rPr>
                            <w:t>10 straipsnio 2 dalies 4 punktas galioja iki 2028 m. sausio 1 d</w:t>
                          </w:r>
                          <w:r>
                            <w:rPr>
                              <w:b/>
                              <w:bCs/>
                              <w:i/>
                              <w:sz w:val="20"/>
                              <w:lang w:eastAsia="lt-LT"/>
                            </w:rPr>
                            <w:t>.</w:t>
                          </w:r>
                        </w:p>
                      </w:sdtContent>
                    </w:sdt>
                  </w:sdtContent>
                </w:sdt>
                <w:sdt>
                  <w:sdtPr>
                    <w:alias w:val="10 str. 4 d."/>
                    <w:tag w:val="part_f5e74492312249549306c1799223b65a"/>
                    <w:lock w:val="sdtLocked"/>
                    <w:richText/>
                  </w:sdtPr>
                  <w:sdtContent>
                    <w:p>
                      <w:pPr>
                        <w:spacing w:line="360" w:lineRule="auto"/>
                        <w:ind w:firstLine="720"/>
                        <w:jc w:val="both"/>
                        <w:rPr>
                          <w:szCs w:val="24"/>
                        </w:rPr>
                      </w:pPr>
                      <w:sdt>
                        <w:sdtPr>
                          <w:alias w:val="Numeris"/>
                          <w:tag w:val="nr_f5e74492312249549306c1799223b65a"/>
                          <w:lock w:val="sdtLocked"/>
                          <w:richText/>
                        </w:sdtPr>
                        <w:sdtContent>
                          <w:r>
                            <w:rPr>
                              <w:szCs w:val="24"/>
                            </w:rPr>
                            <w:t>3</w:t>
                          </w:r>
                        </w:sdtContent>
                      </w:sdt>
                      <w:r>
                        <w:rPr>
                          <w:szCs w:val="24"/>
                        </w:rPr>
                        <w:t>. Už asmens su negalia užimtumo politikos formavimą atsako Socialinės apsaugos ir darbo ministerija.</w:t>
                      </w:r>
                    </w:p>
                    <w:p>
                      <w:pPr>
                        <w:spacing w:line="360" w:lineRule="auto"/>
                        <w:ind w:firstLine="720"/>
                        <w:jc w:val="both"/>
                        <w:rPr>
                          <w:szCs w:val="24"/>
                        </w:rPr>
                      </w:pPr>
                    </w:p>
                  </w:sdtContent>
                </w:sdt>
              </w:sdtContent>
            </w:sdt>
            <w:sdt>
              <w:sdtPr>
                <w:alias w:val="11 str."/>
                <w:tag w:val="part_e1ccf134e98d4a5e9619945503eefdec"/>
                <w:lock w:val="sdtLocked"/>
                <w:richText/>
              </w:sdtPr>
              <w:sdtContent>
                <w:p>
                  <w:pPr>
                    <w:spacing w:line="360" w:lineRule="auto"/>
                    <w:ind w:firstLine="720"/>
                    <w:jc w:val="both"/>
                    <w:rPr>
                      <w:b/>
                      <w:bCs/>
                      <w:szCs w:val="24"/>
                    </w:rPr>
                  </w:pPr>
                  <w:sdt>
                    <w:sdtPr>
                      <w:alias w:val="Numeris"/>
                      <w:tag w:val="nr_e1ccf134e98d4a5e9619945503eefdec"/>
                      <w:lock w:val="sdtLocked"/>
                      <w:richText/>
                    </w:sdtPr>
                    <w:sdtContent>
                      <w:r>
                        <w:rPr>
                          <w:b/>
                          <w:bCs/>
                          <w:szCs w:val="24"/>
                        </w:rPr>
                        <w:t>11</w:t>
                      </w:r>
                    </w:sdtContent>
                  </w:sdt>
                  <w:r>
                    <w:rPr>
                      <w:b/>
                      <w:bCs/>
                      <w:szCs w:val="24"/>
                    </w:rPr>
                    <w:t xml:space="preserve"> straipsnis. </w:t>
                  </w:r>
                  <w:sdt>
                    <w:sdtPr>
                      <w:alias w:val="Pavadinimas"/>
                      <w:tag w:val="title_e1ccf134e98d4a5e9619945503eefdec"/>
                      <w:lock w:val="sdtLocked"/>
                      <w:richText/>
                    </w:sdtPr>
                    <w:sdtContent>
                      <w:r>
                        <w:rPr>
                          <w:b/>
                          <w:bCs/>
                          <w:szCs w:val="24"/>
                        </w:rPr>
                        <w:t>Asmens su negalia teisė į savarankišką gyvenimą</w:t>
                      </w:r>
                    </w:sdtContent>
                  </w:sdt>
                </w:p>
                <w:sdt>
                  <w:sdtPr>
                    <w:alias w:val="11 str. 1 d."/>
                    <w:tag w:val="part_5462a4941f6349e9812434cad5c43bfc"/>
                    <w:lock w:val="sdtLocked"/>
                    <w:richText/>
                  </w:sdtPr>
                  <w:sdtContent>
                    <w:p>
                      <w:pPr>
                        <w:spacing w:line="360" w:lineRule="auto"/>
                        <w:ind w:firstLine="720"/>
                        <w:jc w:val="both"/>
                        <w:rPr>
                          <w:bCs/>
                          <w:szCs w:val="24"/>
                        </w:rPr>
                      </w:pPr>
                      <w:sdt>
                        <w:sdtPr>
                          <w:alias w:val="Numeris"/>
                          <w:tag w:val="nr_5462a4941f6349e9812434cad5c43bfc"/>
                          <w:lock w:val="sdtLocked"/>
                          <w:richText/>
                        </w:sdtPr>
                        <w:sdtContent>
                          <w:r>
                            <w:rPr>
                              <w:bCs/>
                              <w:szCs w:val="24"/>
                            </w:rPr>
                            <w:t>1</w:t>
                          </w:r>
                        </w:sdtContent>
                      </w:sdt>
                      <w:r>
                        <w:rPr>
                          <w:bCs/>
                          <w:szCs w:val="24"/>
                        </w:rPr>
                        <w:t>. Asmuo su negalia turi teisę į savarankišką gyvenimą, teisę gauti paramą būstui įsigyti ar išsinuomoti ir valstybės garantuojamą pagalbą gyventi savarankiškai nepriklausomai nuo jo negalios.</w:t>
                      </w:r>
                    </w:p>
                  </w:sdtContent>
                </w:sdt>
                <w:sdt>
                  <w:sdtPr>
                    <w:alias w:val="11 str. 2 d."/>
                    <w:tag w:val="part_8571bb2564e24c2cb6f438ea0008e56e"/>
                    <w:lock w:val="sdtLocked"/>
                    <w:richText/>
                  </w:sdtPr>
                  <w:sdtContent>
                    <w:p>
                      <w:pPr>
                        <w:spacing w:line="360" w:lineRule="auto"/>
                        <w:ind w:firstLine="720"/>
                        <w:jc w:val="both"/>
                        <w:rPr>
                          <w:szCs w:val="24"/>
                        </w:rPr>
                      </w:pPr>
                      <w:sdt>
                        <w:sdtPr>
                          <w:alias w:val="Numeris"/>
                          <w:tag w:val="nr_8571bb2564e24c2cb6f438ea0008e56e"/>
                          <w:lock w:val="sdtLocked"/>
                          <w:richText/>
                        </w:sdtPr>
                        <w:sdtContent>
                          <w:r>
                            <w:rPr>
                              <w:bCs/>
                              <w:szCs w:val="24"/>
                            </w:rPr>
                            <w:t>2</w:t>
                          </w:r>
                        </w:sdtContent>
                      </w:sdt>
                      <w:r>
                        <w:rPr>
                          <w:bCs/>
                          <w:szCs w:val="24"/>
                        </w:rPr>
                        <w:t>. Už asmens su negalia teisės į savarankišką gyvenimą įgyvendinimą pagal kompetenciją atsako ministerijos ir kitos valstybės ir savivaldybių institucijos ir įstaigos.</w:t>
                      </w:r>
                    </w:p>
                    <w:p>
                      <w:pPr>
                        <w:spacing w:line="360" w:lineRule="auto"/>
                        <w:ind w:firstLine="720"/>
                        <w:jc w:val="both"/>
                        <w:rPr>
                          <w:b/>
                          <w:bCs/>
                          <w:szCs w:val="24"/>
                        </w:rPr>
                      </w:pPr>
                    </w:p>
                  </w:sdtContent>
                </w:sdt>
              </w:sdtContent>
            </w:sdt>
          </w:sdtContent>
        </w:sdt>
        <w:sdt>
          <w:sdtPr>
            <w:alias w:val="skyrius"/>
            <w:tag w:val="part_767969583e3d4b3b9ee09a9ee3063555"/>
            <w:lock w:val="sdtLocked"/>
            <w:richText/>
          </w:sdtPr>
          <w:sdtContent>
            <w:p>
              <w:pPr>
                <w:spacing w:line="360" w:lineRule="auto"/>
                <w:jc w:val="center"/>
                <w:rPr>
                  <w:b/>
                  <w:bCs/>
                  <w:szCs w:val="24"/>
                </w:rPr>
              </w:pPr>
              <w:sdt>
                <w:sdtPr>
                  <w:alias w:val="Numeris"/>
                  <w:tag w:val="nr_767969583e3d4b3b9ee09a9ee3063555"/>
                  <w:lock w:val="sdtLocked"/>
                  <w:richText/>
                </w:sdtPr>
                <w:sdtContent>
                  <w:r>
                    <w:rPr>
                      <w:b/>
                      <w:bCs/>
                      <w:szCs w:val="24"/>
                    </w:rPr>
                    <w:t>III</w:t>
                  </w:r>
                </w:sdtContent>
              </w:sdt>
              <w:r>
                <w:rPr>
                  <w:b/>
                  <w:bCs/>
                  <w:szCs w:val="24"/>
                </w:rPr>
                <w:t xml:space="preserve"> SKYRIUS</w:t>
              </w:r>
            </w:p>
            <w:p>
              <w:pPr>
                <w:spacing w:line="360" w:lineRule="auto"/>
                <w:jc w:val="center"/>
                <w:rPr>
                  <w:b/>
                  <w:bCs/>
                  <w:szCs w:val="24"/>
                </w:rPr>
              </w:pPr>
              <w:sdt>
                <w:sdtPr>
                  <w:alias w:val="Pavadinimas"/>
                  <w:tag w:val="title_767969583e3d4b3b9ee09a9ee3063555"/>
                  <w:lock w:val="sdtLocked"/>
                  <w:richText/>
                </w:sdtPr>
                <w:sdtContent>
                  <w:r>
                    <w:rPr>
                      <w:b/>
                      <w:bCs/>
                      <w:szCs w:val="24"/>
                    </w:rPr>
                    <w:t xml:space="preserve">ASMENS SU NEGALIA TEISIŲ APSAUGOS POLITIKOS VALDYMAS. ATSAKINGŲ INSTITUCIJŲ FUNKCIJOS </w:t>
                  </w:r>
                </w:sdtContent>
              </w:sdt>
            </w:p>
            <w:p>
              <w:pPr>
                <w:spacing w:line="360" w:lineRule="auto"/>
                <w:ind w:firstLine="720"/>
                <w:jc w:val="center"/>
                <w:rPr>
                  <w:b/>
                  <w:bCs/>
                  <w:szCs w:val="24"/>
                </w:rPr>
              </w:pPr>
            </w:p>
            <w:sdt>
              <w:sdtPr>
                <w:alias w:val="12 str."/>
                <w:tag w:val="part_dfb9d63bc89a4a949685aed96b4dc5cc"/>
                <w:lock w:val="sdtLocked"/>
                <w:richText/>
              </w:sdtPr>
              <w:sdtContent>
                <w:p>
                  <w:pPr>
                    <w:spacing w:line="360" w:lineRule="auto"/>
                    <w:ind w:firstLine="720"/>
                    <w:jc w:val="both"/>
                    <w:rPr>
                      <w:b/>
                      <w:bCs/>
                      <w:szCs w:val="24"/>
                    </w:rPr>
                  </w:pPr>
                  <w:sdt>
                    <w:sdtPr>
                      <w:alias w:val="Numeris"/>
                      <w:tag w:val="nr_dfb9d63bc89a4a949685aed96b4dc5cc"/>
                      <w:lock w:val="sdtLocked"/>
                      <w:richText/>
                    </w:sdtPr>
                    <w:sdtContent>
                      <w:r>
                        <w:rPr>
                          <w:b/>
                          <w:bCs/>
                          <w:szCs w:val="24"/>
                        </w:rPr>
                        <w:t>12</w:t>
                      </w:r>
                    </w:sdtContent>
                  </w:sdt>
                  <w:r>
                    <w:rPr>
                      <w:b/>
                      <w:bCs/>
                      <w:szCs w:val="24"/>
                    </w:rPr>
                    <w:t xml:space="preserve"> straipsnis. </w:t>
                  </w:r>
                  <w:sdt>
                    <w:sdtPr>
                      <w:alias w:val="Pavadinimas"/>
                      <w:tag w:val="title_dfb9d63bc89a4a949685aed96b4dc5cc"/>
                      <w:lock w:val="sdtLocked"/>
                      <w:richText/>
                    </w:sdtPr>
                    <w:sdtContent>
                      <w:r>
                        <w:rPr>
                          <w:b/>
                          <w:bCs/>
                          <w:szCs w:val="24"/>
                        </w:rPr>
                        <w:t>Asmens su negalia teisių apsaugos politikos valdymas</w:t>
                      </w:r>
                    </w:sdtContent>
                  </w:sdt>
                </w:p>
                <w:sdt>
                  <w:sdtPr>
                    <w:alias w:val="12 str. 1 d."/>
                    <w:tag w:val="part_04d9131994ac4cc98f433d0a71077bd9"/>
                    <w:lock w:val="sdtLocked"/>
                    <w:richText/>
                  </w:sdtPr>
                  <w:sdtContent>
                    <w:p>
                      <w:pPr>
                        <w:spacing w:line="360" w:lineRule="auto"/>
                        <w:ind w:firstLine="720"/>
                        <w:jc w:val="both"/>
                        <w:rPr>
                          <w:szCs w:val="24"/>
                        </w:rPr>
                      </w:pPr>
                      <w:sdt>
                        <w:sdtPr>
                          <w:alias w:val="Numeris"/>
                          <w:tag w:val="nr_04d9131994ac4cc98f433d0a71077bd9"/>
                          <w:lock w:val="sdtLocked"/>
                          <w:richText/>
                        </w:sdtPr>
                        <w:sdtContent>
                          <w:r>
                            <w:rPr>
                              <w:szCs w:val="24"/>
                            </w:rPr>
                            <w:t>1</w:t>
                          </w:r>
                        </w:sdtContent>
                      </w:sdt>
                      <w:r>
                        <w:rPr>
                          <w:szCs w:val="24"/>
                        </w:rPr>
                        <w:t>. Asmens su negalia teisių apsaugos politikos valdymas – asmens su negalia teisių apsaugos politikos strateginių tikslų ir (ar) pažangos uždavinių nustatymas, priemonių ir projektų planavimas, administravimas, organizavimas, įgaliojimų ir atsakomybės paskirstymas ir stebėsena.</w:t>
                      </w:r>
                    </w:p>
                  </w:sdtContent>
                </w:sdt>
                <w:sdt>
                  <w:sdtPr>
                    <w:alias w:val="12 str. 2 d."/>
                    <w:tag w:val="part_f98ca560b8e744ec9825f2343ac4f572"/>
                    <w:lock w:val="sdtLocked"/>
                    <w:richText/>
                  </w:sdtPr>
                  <w:sdtContent>
                    <w:p>
                      <w:pPr>
                        <w:spacing w:line="360" w:lineRule="auto"/>
                        <w:ind w:firstLine="720"/>
                        <w:jc w:val="both"/>
                        <w:rPr>
                          <w:szCs w:val="24"/>
                        </w:rPr>
                      </w:pPr>
                      <w:sdt>
                        <w:sdtPr>
                          <w:alias w:val="Numeris"/>
                          <w:tag w:val="nr_f98ca560b8e744ec9825f2343ac4f572"/>
                          <w:lock w:val="sdtLocked"/>
                          <w:richText/>
                        </w:sdtPr>
                        <w:sdtContent>
                          <w:r>
                            <w:rPr>
                              <w:szCs w:val="24"/>
                            </w:rPr>
                            <w:t>2</w:t>
                          </w:r>
                        </w:sdtContent>
                      </w:sdt>
                      <w:r>
                        <w:rPr>
                          <w:szCs w:val="24"/>
                        </w:rPr>
                        <w:t>. Pagrindinės asmens su negalia teisių apsaugos politikos valdymo institucijos:</w:t>
                      </w:r>
                    </w:p>
                    <w:sdt>
                      <w:sdtPr>
                        <w:alias w:val="12 str. 2 d. 1 p."/>
                        <w:tag w:val="part_3fdc7b9bbe4747daa474ce78d52417f2"/>
                        <w:lock w:val="sdtLocked"/>
                        <w:richText/>
                      </w:sdtPr>
                      <w:sdtContent>
                        <w:p>
                          <w:pPr>
                            <w:spacing w:line="360" w:lineRule="auto"/>
                            <w:ind w:firstLine="720"/>
                            <w:jc w:val="both"/>
                            <w:rPr>
                              <w:b/>
                              <w:bCs/>
                              <w:szCs w:val="24"/>
                            </w:rPr>
                          </w:pPr>
                          <w:sdt>
                            <w:sdtPr>
                              <w:alias w:val="Numeris"/>
                              <w:tag w:val="nr_3fdc7b9bbe4747daa474ce78d52417f2"/>
                              <w:lock w:val="sdtLocked"/>
                              <w:richText/>
                            </w:sdtPr>
                            <w:sdtContent>
                              <w:r>
                                <w:rPr>
                                  <w:szCs w:val="24"/>
                                </w:rPr>
                                <w:t>1</w:t>
                              </w:r>
                            </w:sdtContent>
                          </w:sdt>
                          <w:r>
                            <w:rPr>
                              <w:szCs w:val="24"/>
                            </w:rPr>
                            <w:t>) Lietuvos Respublikos Vyriausybė;</w:t>
                          </w:r>
                        </w:p>
                      </w:sdtContent>
                    </w:sdt>
                    <w:sdt>
                      <w:sdtPr>
                        <w:alias w:val="12 str. 2 d. 2 p."/>
                        <w:tag w:val="part_5274082a5a9c437c95827d5f2c4bd477"/>
                        <w:lock w:val="sdtLocked"/>
                        <w:richText/>
                      </w:sdtPr>
                      <w:sdtContent>
                        <w:p>
                          <w:pPr>
                            <w:spacing w:line="360" w:lineRule="auto"/>
                            <w:ind w:firstLine="720"/>
                            <w:jc w:val="both"/>
                            <w:rPr>
                              <w:szCs w:val="24"/>
                            </w:rPr>
                          </w:pPr>
                          <w:sdt>
                            <w:sdtPr>
                              <w:alias w:val="Numeris"/>
                              <w:tag w:val="nr_5274082a5a9c437c95827d5f2c4bd477"/>
                              <w:lock w:val="sdtLocked"/>
                              <w:richText/>
                            </w:sdtPr>
                            <w:sdtContent>
                              <w:r>
                                <w:rPr>
                                  <w:szCs w:val="24"/>
                                </w:rPr>
                                <w:t>2</w:t>
                              </w:r>
                            </w:sdtContent>
                          </w:sdt>
                          <w:r>
                            <w:rPr>
                              <w:szCs w:val="24"/>
                            </w:rPr>
                            <w:t>) Socialinės apsaugos ir darbo ministerija, kitos ministerijos pagal ministrams priskirtas valdymo sritis;</w:t>
                          </w:r>
                        </w:p>
                      </w:sdtContent>
                    </w:sdt>
                    <w:sdt>
                      <w:sdtPr>
                        <w:alias w:val="12 str. 2 d. 3 p."/>
                        <w:tag w:val="part_1e768198dd7e42c89bc98517cc27bbb7"/>
                        <w:lock w:val="sdtLocked"/>
                        <w:richText/>
                      </w:sdtPr>
                      <w:sdtContent>
                        <w:p>
                          <w:pPr>
                            <w:spacing w:line="360" w:lineRule="auto"/>
                            <w:ind w:firstLine="720"/>
                            <w:jc w:val="both"/>
                            <w:rPr>
                              <w:szCs w:val="24"/>
                            </w:rPr>
                          </w:pPr>
                          <w:sdt>
                            <w:sdtPr>
                              <w:alias w:val="Numeris"/>
                              <w:tag w:val="nr_1e768198dd7e42c89bc98517cc27bbb7"/>
                              <w:lock w:val="sdtLocked"/>
                              <w:richText/>
                            </w:sdtPr>
                            <w:sdtContent>
                              <w:r>
                                <w:rPr>
                                  <w:szCs w:val="24"/>
                                </w:rPr>
                                <w:t>3</w:t>
                              </w:r>
                            </w:sdtContent>
                          </w:sdt>
                          <w:r>
                            <w:rPr>
                              <w:szCs w:val="24"/>
                            </w:rPr>
                            <w:t>) Asmens su negalia gerovės taryba (toliau – Taryba);</w:t>
                          </w:r>
                        </w:p>
                      </w:sdtContent>
                    </w:sdt>
                    <w:sdt>
                      <w:sdtPr>
                        <w:alias w:val="12 str. 2 d. 4 p."/>
                        <w:tag w:val="part_26dd42fb58654bb49c25a0294a02d23c"/>
                        <w:lock w:val="sdtLocked"/>
                        <w:richText/>
                      </w:sdtPr>
                      <w:sdtContent>
                        <w:p>
                          <w:pPr>
                            <w:spacing w:line="360" w:lineRule="auto"/>
                            <w:ind w:firstLine="720"/>
                            <w:jc w:val="both"/>
                            <w:rPr>
                              <w:szCs w:val="24"/>
                            </w:rPr>
                          </w:pPr>
                          <w:sdt>
                            <w:sdtPr>
                              <w:alias w:val="Numeris"/>
                              <w:tag w:val="nr_26dd42fb58654bb49c25a0294a02d23c"/>
                              <w:lock w:val="sdtLocked"/>
                              <w:richText/>
                            </w:sdtPr>
                            <w:sdtContent>
                              <w:r>
                                <w:rPr>
                                  <w:szCs w:val="24"/>
                                </w:rPr>
                                <w:t>4</w:t>
                              </w:r>
                            </w:sdtContent>
                          </w:sdt>
                          <w:r>
                            <w:rPr>
                              <w:szCs w:val="24"/>
                            </w:rPr>
                            <w:t>) Agentūra;</w:t>
                          </w:r>
                        </w:p>
                      </w:sdtContent>
                    </w:sdt>
                    <w:sdt>
                      <w:sdtPr>
                        <w:alias w:val="12 str. 2 d. 5 p."/>
                        <w:tag w:val="part_9562c62d4deb405b9db1e202c3d66833"/>
                        <w:lock w:val="sdtLocked"/>
                        <w:richText/>
                      </w:sdtPr>
                      <w:sdtContent>
                        <w:p>
                          <w:pPr>
                            <w:spacing w:line="360" w:lineRule="auto"/>
                            <w:ind w:firstLine="720"/>
                            <w:jc w:val="both"/>
                            <w:rPr>
                              <w:szCs w:val="24"/>
                            </w:rPr>
                          </w:pPr>
                          <w:sdt>
                            <w:sdtPr>
                              <w:alias w:val="Numeris"/>
                              <w:tag w:val="nr_9562c62d4deb405b9db1e202c3d66833"/>
                              <w:lock w:val="sdtLocked"/>
                              <w:richText/>
                            </w:sdtPr>
                            <w:sdtContent>
                              <w:r>
                                <w:rPr>
                                  <w:szCs w:val="24"/>
                                </w:rPr>
                                <w:t>5</w:t>
                              </w:r>
                            </w:sdtContent>
                          </w:sdt>
                          <w:r>
                            <w:rPr>
                              <w:szCs w:val="24"/>
                            </w:rPr>
                            <w:t>) savivaldybių institucijos ir įstaigos;</w:t>
                          </w:r>
                        </w:p>
                      </w:sdtContent>
                    </w:sdt>
                    <w:sdt>
                      <w:sdtPr>
                        <w:alias w:val="12 str. 2 d. 6 p."/>
                        <w:tag w:val="part_6b6c292b2a79492a96357e513a7da1e2"/>
                        <w:lock w:val="sdtLocked"/>
                        <w:richText/>
                      </w:sdtPr>
                      <w:sdtContent>
                        <w:p>
                          <w:pPr>
                            <w:spacing w:line="360" w:lineRule="auto"/>
                            <w:ind w:firstLine="720"/>
                            <w:jc w:val="both"/>
                            <w:rPr>
                              <w:szCs w:val="24"/>
                            </w:rPr>
                          </w:pPr>
                          <w:sdt>
                            <w:sdtPr>
                              <w:alias w:val="Numeris"/>
                              <w:tag w:val="nr_6b6c292b2a79492a96357e513a7da1e2"/>
                              <w:lock w:val="sdtLocked"/>
                              <w:richText/>
                            </w:sdtPr>
                            <w:sdtContent>
                              <w:r>
                                <w:rPr>
                                  <w:szCs w:val="24"/>
                                </w:rPr>
                                <w:t>6</w:t>
                              </w:r>
                            </w:sdtContent>
                          </w:sdt>
                          <w:r>
                            <w:rPr>
                              <w:szCs w:val="24"/>
                            </w:rPr>
                            <w:t>) nevyriausybinės organizacijos.</w:t>
                          </w:r>
                        </w:p>
                      </w:sdtContent>
                    </w:sdt>
                  </w:sdtContent>
                </w:sdt>
                <w:sdt>
                  <w:sdtPr>
                    <w:alias w:val="12 str. 3 d."/>
                    <w:tag w:val="part_f4c28e7ca7c64cc3a29d5d2927d81fae"/>
                    <w:lock w:val="sdtLocked"/>
                    <w:richText/>
                  </w:sdtPr>
                  <w:sdtContent>
                    <w:p>
                      <w:pPr>
                        <w:spacing w:line="360" w:lineRule="auto"/>
                        <w:ind w:firstLine="720"/>
                        <w:jc w:val="both"/>
                        <w:rPr>
                          <w:szCs w:val="24"/>
                        </w:rPr>
                      </w:pPr>
                      <w:sdt>
                        <w:sdtPr>
                          <w:alias w:val="Numeris"/>
                          <w:tag w:val="nr_f4c28e7ca7c64cc3a29d5d2927d81fae"/>
                          <w:lock w:val="sdtLocked"/>
                          <w:richText/>
                        </w:sdtPr>
                        <w:sdtContent>
                          <w:r>
                            <w:rPr>
                              <w:szCs w:val="24"/>
                            </w:rPr>
                            <w:t>3</w:t>
                          </w:r>
                        </w:sdtContent>
                      </w:sdt>
                      <w:r>
                        <w:rPr>
                          <w:szCs w:val="24"/>
                        </w:rPr>
                        <w:t>. Šio straipsnio 2 dalyje nurodytos institucijos, įstaigos ir nevyriausybinės organizacijos bendrauja ir bendradarbiauja, formuodamos ir (ar) įgyvendindamos asmens su negalia teisių apsaugos politiką.</w:t>
                      </w:r>
                    </w:p>
                  </w:sdtContent>
                </w:sdt>
                <w:sdt>
                  <w:sdtPr>
                    <w:alias w:val="12 str. 4 d."/>
                    <w:tag w:val="part_b453a90d186e49bfaa3d0dd0d9abc3d7"/>
                    <w:lock w:val="sdtLocked"/>
                    <w:richText/>
                  </w:sdtPr>
                  <w:sdtContent>
                    <w:p>
                      <w:pPr>
                        <w:spacing w:line="360" w:lineRule="auto"/>
                        <w:ind w:firstLine="720"/>
                        <w:jc w:val="both"/>
                        <w:rPr>
                          <w:szCs w:val="24"/>
                        </w:rPr>
                      </w:pPr>
                      <w:sdt>
                        <w:sdtPr>
                          <w:alias w:val="Numeris"/>
                          <w:tag w:val="nr_b453a90d186e49bfaa3d0dd0d9abc3d7"/>
                          <w:lock w:val="sdtLocked"/>
                          <w:richText/>
                        </w:sdtPr>
                        <w:sdtContent>
                          <w:r>
                            <w:rPr>
                              <w:szCs w:val="24"/>
                            </w:rPr>
                            <w:t>4</w:t>
                          </w:r>
                        </w:sdtContent>
                      </w:sdt>
                      <w:r>
                        <w:rPr>
                          <w:szCs w:val="24"/>
                        </w:rPr>
                        <w:t>. Valstybės ir savivaldybių institucijos ir įstaigos skatina ir remia nevyriausybinių organizacijų veiklą asmens su negalia teisių apsaugos srityje, finansuodamos nevyriausybinių organizacijų įgyvendinamas programas ir priemones, projektus, kitas iniciatyvas.</w:t>
                      </w:r>
                    </w:p>
                    <w:p>
                      <w:pPr>
                        <w:spacing w:line="360" w:lineRule="auto"/>
                        <w:ind w:firstLine="720"/>
                        <w:jc w:val="both"/>
                        <w:rPr>
                          <w:b/>
                          <w:bCs/>
                          <w:szCs w:val="24"/>
                        </w:rPr>
                      </w:pPr>
                    </w:p>
                  </w:sdtContent>
                </w:sdt>
              </w:sdtContent>
            </w:sdt>
            <w:sdt>
              <w:sdtPr>
                <w:alias w:val="13 str."/>
                <w:tag w:val="part_14aa5cc3574c4456b15f43b1163f871a"/>
                <w:lock w:val="sdtLocked"/>
                <w:richText/>
              </w:sdtPr>
              <w:sdtContent>
                <w:p>
                  <w:pPr>
                    <w:spacing w:line="360" w:lineRule="auto"/>
                    <w:ind w:left="2127" w:hanging="1407"/>
                    <w:jc w:val="both"/>
                    <w:rPr>
                      <w:b/>
                      <w:bCs/>
                      <w:szCs w:val="24"/>
                    </w:rPr>
                  </w:pPr>
                  <w:sdt>
                    <w:sdtPr>
                      <w:alias w:val="Numeris"/>
                      <w:tag w:val="nr_14aa5cc3574c4456b15f43b1163f871a"/>
                      <w:lock w:val="sdtLocked"/>
                      <w:richText/>
                    </w:sdtPr>
                    <w:sdtContent>
                      <w:r>
                        <w:rPr>
                          <w:b/>
                          <w:bCs/>
                          <w:szCs w:val="24"/>
                        </w:rPr>
                        <w:t>13</w:t>
                      </w:r>
                    </w:sdtContent>
                  </w:sdt>
                  <w:r>
                    <w:rPr>
                      <w:b/>
                      <w:bCs/>
                      <w:szCs w:val="24"/>
                    </w:rPr>
                    <w:t xml:space="preserve"> straipsnis.</w:t>
                  </w:r>
                  <w:r>
                    <w:rPr>
                      <w:szCs w:val="24"/>
                    </w:rPr>
                    <w:t xml:space="preserve"> </w:t>
                  </w:r>
                  <w:sdt>
                    <w:sdtPr>
                      <w:alias w:val="Pavadinimas"/>
                      <w:tag w:val="title_14aa5cc3574c4456b15f43b1163f871a"/>
                      <w:lock w:val="sdtLocked"/>
                      <w:richText/>
                    </w:sdtPr>
                    <w:sdtContent>
                      <w:r>
                        <w:rPr>
                          <w:b/>
                          <w:bCs/>
                          <w:szCs w:val="24"/>
                        </w:rPr>
                        <w:t>Vyriausybės ir Socialinės apsaugos ir darbo ministerijos kompetencija asmens su negalia teisių apsaugos politikos valdymo srityje</w:t>
                      </w:r>
                    </w:sdtContent>
                  </w:sdt>
                </w:p>
                <w:sdt>
                  <w:sdtPr>
                    <w:alias w:val="13 str. 1 d."/>
                    <w:tag w:val="part_845fc15269b147d1bda651f246bff1a5"/>
                    <w:lock w:val="sdtLocked"/>
                    <w:richText/>
                  </w:sdtPr>
                  <w:sdtContent>
                    <w:p>
                      <w:pPr>
                        <w:spacing w:line="360" w:lineRule="auto"/>
                        <w:ind w:firstLine="720"/>
                        <w:jc w:val="both"/>
                        <w:rPr>
                          <w:szCs w:val="24"/>
                        </w:rPr>
                      </w:pPr>
                      <w:sdt>
                        <w:sdtPr>
                          <w:alias w:val="Numeris"/>
                          <w:tag w:val="nr_845fc15269b147d1bda651f246bff1a5"/>
                          <w:lock w:val="sdtLocked"/>
                          <w:richText/>
                        </w:sdtPr>
                        <w:sdtContent>
                          <w:r>
                            <w:rPr>
                              <w:szCs w:val="24"/>
                            </w:rPr>
                            <w:t>1</w:t>
                          </w:r>
                        </w:sdtContent>
                      </w:sdt>
                      <w:r>
                        <w:rPr>
                          <w:szCs w:val="24"/>
                        </w:rPr>
                        <w:t>. Vyriausybė:</w:t>
                      </w:r>
                    </w:p>
                    <w:sdt>
                      <w:sdtPr>
                        <w:alias w:val="13 str. 1 d. 1 p."/>
                        <w:tag w:val="part_09bbb48ac2d4458e93115c14f9639558"/>
                        <w:lock w:val="sdtLocked"/>
                        <w:richText/>
                      </w:sdtPr>
                      <w:sdtContent>
                        <w:p>
                          <w:pPr>
                            <w:spacing w:line="360" w:lineRule="auto"/>
                            <w:ind w:firstLine="720"/>
                            <w:jc w:val="both"/>
                            <w:rPr>
                              <w:szCs w:val="24"/>
                            </w:rPr>
                          </w:pPr>
                          <w:sdt>
                            <w:sdtPr>
                              <w:alias w:val="Numeris"/>
                              <w:tag w:val="nr_09bbb48ac2d4458e93115c14f9639558"/>
                              <w:lock w:val="sdtLocked"/>
                              <w:richText/>
                            </w:sdtPr>
                            <w:sdtContent>
                              <w:r>
                                <w:rPr>
                                  <w:szCs w:val="24"/>
                                </w:rPr>
                                <w:t>1</w:t>
                              </w:r>
                            </w:sdtContent>
                          </w:sdt>
                          <w:r>
                            <w:rPr>
                              <w:szCs w:val="24"/>
                            </w:rPr>
                            <w:t>) teikia Lietuvos Respublikos Seimui asmens su negalia teisių apsaugos politikos formavimą ir įgyvendinimą reglamentuojančių įstatymų projektus;</w:t>
                          </w:r>
                        </w:p>
                      </w:sdtContent>
                    </w:sdt>
                    <w:sdt>
                      <w:sdtPr>
                        <w:alias w:val="13 str. 1 d. 2 p."/>
                        <w:tag w:val="part_fe76be5cd567498698987cff95c89fec"/>
                        <w:lock w:val="sdtLocked"/>
                        <w:richText/>
                      </w:sdtPr>
                      <w:sdtContent>
                        <w:p>
                          <w:pPr>
                            <w:spacing w:line="360" w:lineRule="auto"/>
                            <w:ind w:firstLine="720"/>
                            <w:jc w:val="both"/>
                            <w:rPr>
                              <w:szCs w:val="24"/>
                            </w:rPr>
                          </w:pPr>
                          <w:sdt>
                            <w:sdtPr>
                              <w:alias w:val="Numeris"/>
                              <w:tag w:val="nr_fe76be5cd567498698987cff95c89fec"/>
                              <w:lock w:val="sdtLocked"/>
                              <w:richText/>
                            </w:sdtPr>
                            <w:sdtContent>
                              <w:r>
                                <w:rPr>
                                  <w:szCs w:val="24"/>
                                </w:rPr>
                                <w:t>2</w:t>
                              </w:r>
                            </w:sdtContent>
                          </w:sdt>
                          <w:r>
                            <w:rPr>
                              <w:szCs w:val="24"/>
                            </w:rPr>
                            <w:t>) tvirtina Nacionalinį pažangos planą,</w:t>
                          </w:r>
                          <w:r>
                            <w:rPr>
                              <w:bCs/>
                              <w:szCs w:val="24"/>
                            </w:rPr>
                            <w:t xml:space="preserve"> </w:t>
                          </w:r>
                          <w:r>
                            <w:rPr>
                              <w:szCs w:val="24"/>
                            </w:rPr>
                            <w:t xml:space="preserve">kuriame nustato strateginius asmens su negalia teisių apsaugos politikos tikslus ir (ar) uždavinius, jiems įgyvendinti skirtas plėtros programas, kuriose nustatomos pažangos priemonės; </w:t>
                          </w:r>
                        </w:p>
                      </w:sdtContent>
                    </w:sdt>
                    <w:sdt>
                      <w:sdtPr>
                        <w:alias w:val="13 str. 1 d. 3 p."/>
                        <w:tag w:val="part_1f2101d77b184fe483c12af3ffaefb6c"/>
                        <w:lock w:val="sdtLocked"/>
                        <w:richText/>
                      </w:sdtPr>
                      <w:sdtContent>
                        <w:p>
                          <w:pPr>
                            <w:spacing w:line="360" w:lineRule="auto"/>
                            <w:ind w:firstLine="720"/>
                            <w:jc w:val="both"/>
                            <w:rPr>
                              <w:szCs w:val="24"/>
                            </w:rPr>
                          </w:pPr>
                          <w:sdt>
                            <w:sdtPr>
                              <w:alias w:val="Numeris"/>
                              <w:tag w:val="nr_1f2101d77b184fe483c12af3ffaefb6c"/>
                              <w:lock w:val="sdtLocked"/>
                              <w:richText/>
                            </w:sdtPr>
                            <w:sdtContent>
                              <w:r>
                                <w:rPr>
                                  <w:szCs w:val="24"/>
                                </w:rPr>
                                <w:t>3</w:t>
                              </w:r>
                            </w:sdtContent>
                          </w:sdt>
                          <w:r>
                            <w:rPr>
                              <w:szCs w:val="24"/>
                            </w:rPr>
                            <w:t>) koordinuoja ministerijų, kitų valstybės institucijų ir įstaigų veiklą, užtikrindama asmens su negalia teisių apsaugos politikos įgyvendinimą.</w:t>
                          </w:r>
                        </w:p>
                      </w:sdtContent>
                    </w:sdt>
                  </w:sdtContent>
                </w:sdt>
                <w:sdt>
                  <w:sdtPr>
                    <w:alias w:val="13 str. 2 d."/>
                    <w:tag w:val="part_3b2a1b1128474910be269f2d223c362d"/>
                    <w:lock w:val="sdtLocked"/>
                    <w:richText/>
                  </w:sdtPr>
                  <w:sdtContent>
                    <w:p>
                      <w:pPr>
                        <w:spacing w:line="360" w:lineRule="auto"/>
                        <w:ind w:firstLine="720"/>
                        <w:jc w:val="both"/>
                        <w:rPr>
                          <w:szCs w:val="24"/>
                        </w:rPr>
                      </w:pPr>
                      <w:sdt>
                        <w:sdtPr>
                          <w:alias w:val="Numeris"/>
                          <w:tag w:val="nr_3b2a1b1128474910be269f2d223c362d"/>
                          <w:lock w:val="sdtLocked"/>
                          <w:richText/>
                        </w:sdtPr>
                        <w:sdtContent>
                          <w:r>
                            <w:rPr>
                              <w:szCs w:val="24"/>
                            </w:rPr>
                            <w:t>2</w:t>
                          </w:r>
                        </w:sdtContent>
                      </w:sdt>
                      <w:r>
                        <w:rPr>
                          <w:szCs w:val="24"/>
                        </w:rPr>
                        <w:t>. Socialinės apsaugos ir darbo ministerija:</w:t>
                      </w:r>
                    </w:p>
                    <w:sdt>
                      <w:sdtPr>
                        <w:alias w:val="13 str. 2 d. 1 p."/>
                        <w:tag w:val="part_9f6bc15f8a30430dbd8c920507655e0a"/>
                        <w:lock w:val="sdtLocked"/>
                        <w:richText/>
                      </w:sdtPr>
                      <w:sdtContent>
                        <w:p>
                          <w:pPr>
                            <w:spacing w:line="360" w:lineRule="auto"/>
                            <w:ind w:firstLine="720"/>
                            <w:jc w:val="both"/>
                            <w:rPr>
                              <w:szCs w:val="24"/>
                            </w:rPr>
                          </w:pPr>
                          <w:sdt>
                            <w:sdtPr>
                              <w:alias w:val="Numeris"/>
                              <w:tag w:val="nr_9f6bc15f8a30430dbd8c920507655e0a"/>
                              <w:lock w:val="sdtLocked"/>
                              <w:richText/>
                            </w:sdtPr>
                            <w:sdtContent>
                              <w:r>
                                <w:rPr>
                                  <w:szCs w:val="24"/>
                                </w:rPr>
                                <w:t>1</w:t>
                              </w:r>
                            </w:sdtContent>
                          </w:sdt>
                          <w:r>
                            <w:rPr>
                              <w:szCs w:val="24"/>
                            </w:rPr>
                            <w:t>) formuoja asmens su negalia teisių apsaugos politiką, organizuoja, koordinuoja ir kontroliuoja jos įgyvendinimą;</w:t>
                          </w:r>
                        </w:p>
                      </w:sdtContent>
                    </w:sdt>
                    <w:sdt>
                      <w:sdtPr>
                        <w:alias w:val="13 str. 2 d. 2 p."/>
                        <w:tag w:val="part_1226a295a8fd46c29a276f8787630091"/>
                        <w:lock w:val="sdtLocked"/>
                        <w:richText/>
                      </w:sdtPr>
                      <w:sdtContent>
                        <w:p>
                          <w:pPr>
                            <w:spacing w:line="360" w:lineRule="auto"/>
                            <w:ind w:firstLine="720"/>
                            <w:jc w:val="both"/>
                            <w:rPr>
                              <w:szCs w:val="24"/>
                            </w:rPr>
                          </w:pPr>
                          <w:sdt>
                            <w:sdtPr>
                              <w:alias w:val="Numeris"/>
                              <w:tag w:val="nr_1226a295a8fd46c29a276f8787630091"/>
                              <w:lock w:val="sdtLocked"/>
                              <w:richText/>
                            </w:sdtPr>
                            <w:sdtContent>
                              <w:r>
                                <w:rPr>
                                  <w:szCs w:val="24"/>
                                </w:rPr>
                                <w:t>2</w:t>
                              </w:r>
                            </w:sdtContent>
                          </w:sdt>
                          <w:r>
                            <w:rPr>
                              <w:szCs w:val="24"/>
                            </w:rPr>
                            <w:t>) analizuoja valstybės ir savivaldybių institucijų ir įstaigų, nevyriausybinių organizacijų pateiktą informaciją asmens su negalia teisių apsaugos srityje, vertina asmens su negalia teisių apsaugos būklę Lietuvos Respublikoje;</w:t>
                          </w:r>
                        </w:p>
                      </w:sdtContent>
                    </w:sdt>
                    <w:sdt>
                      <w:sdtPr>
                        <w:alias w:val="13 str. 2 d. 3 p."/>
                        <w:tag w:val="part_38525cc128304339a536c9606bc76118"/>
                        <w:lock w:val="sdtLocked"/>
                        <w:richText/>
                      </w:sdtPr>
                      <w:sdtContent>
                        <w:p>
                          <w:pPr>
                            <w:spacing w:line="360" w:lineRule="auto"/>
                            <w:ind w:firstLine="720"/>
                            <w:jc w:val="both"/>
                            <w:rPr>
                              <w:szCs w:val="24"/>
                            </w:rPr>
                          </w:pPr>
                          <w:sdt>
                            <w:sdtPr>
                              <w:alias w:val="Numeris"/>
                              <w:tag w:val="nr_38525cc128304339a536c9606bc76118"/>
                              <w:lock w:val="sdtLocked"/>
                              <w:richText/>
                            </w:sdtPr>
                            <w:sdtContent>
                              <w:r>
                                <w:rPr>
                                  <w:szCs w:val="24"/>
                                </w:rPr>
                                <w:t>3</w:t>
                              </w:r>
                            </w:sdtContent>
                          </w:sdt>
                          <w:r>
                            <w:rPr>
                              <w:szCs w:val="24"/>
                            </w:rPr>
                            <w:t>) teikia pasiūlymus Vyriausybei dėl asmens su negalia teisių apsaugos politikos valdymo tobulinimo ir asmens su negalia teisių apsaugos užtikrinimo bei finansavimo;</w:t>
                          </w:r>
                        </w:p>
                      </w:sdtContent>
                    </w:sdt>
                    <w:sdt>
                      <w:sdtPr>
                        <w:alias w:val="13 str. 2 d. 4 p."/>
                        <w:tag w:val="part_eb5fb736c2c14019b878570018e7c5df"/>
                        <w:lock w:val="sdtLocked"/>
                        <w:richText/>
                      </w:sdtPr>
                      <w:sdtContent>
                        <w:p>
                          <w:pPr>
                            <w:spacing w:line="360" w:lineRule="auto"/>
                            <w:ind w:firstLine="720"/>
                            <w:jc w:val="both"/>
                            <w:rPr>
                              <w:szCs w:val="24"/>
                            </w:rPr>
                          </w:pPr>
                          <w:sdt>
                            <w:sdtPr>
                              <w:alias w:val="Numeris"/>
                              <w:tag w:val="nr_eb5fb736c2c14019b878570018e7c5df"/>
                              <w:lock w:val="sdtLocked"/>
                              <w:richText/>
                            </w:sdtPr>
                            <w:sdtContent>
                              <w:r>
                                <w:rPr>
                                  <w:szCs w:val="24"/>
                                </w:rPr>
                                <w:t>4</w:t>
                              </w:r>
                            </w:sdtContent>
                          </w:sdt>
                          <w:r>
                            <w:rPr>
                              <w:szCs w:val="24"/>
                            </w:rPr>
                            <w:t>) dalyvauja rengiant Nacionalinį pažangos planą, kuriame nustatomi strateginiai asmens su negalia teisių apsaugos politikos tikslai ir (ar) uždaviniai. Rengia nacionalines plėtros programas, kuriomis įgyvendinami šios politikos pažangos uždaviniai, ir teikia jas Vyriausybei tvirtinti, numato priemones šiems uždaviniams pasiekti, organizuoja, koordinuoja ir kontroliuoja jų įgyvendinimą.</w:t>
                          </w:r>
                        </w:p>
                        <w:p>
                          <w:pPr>
                            <w:spacing w:line="360" w:lineRule="auto"/>
                            <w:ind w:firstLine="720"/>
                            <w:jc w:val="both"/>
                            <w:rPr>
                              <w:szCs w:val="24"/>
                            </w:rPr>
                          </w:pPr>
                        </w:p>
                      </w:sdtContent>
                    </w:sdt>
                  </w:sdtContent>
                </w:sdt>
              </w:sdtContent>
            </w:sdt>
            <w:sdt>
              <w:sdtPr>
                <w:alias w:val="14 str."/>
                <w:tag w:val="part_a33a0fb324df417883d3ea811b9b0cee"/>
                <w:lock w:val="sdtLocked"/>
                <w:richText/>
              </w:sdtPr>
              <w:sdtContent>
                <w:p>
                  <w:pPr>
                    <w:spacing w:line="360" w:lineRule="auto"/>
                    <w:ind w:left="2268" w:hanging="1548"/>
                    <w:jc w:val="both"/>
                    <w:rPr>
                      <w:b/>
                      <w:bCs/>
                      <w:szCs w:val="24"/>
                    </w:rPr>
                  </w:pPr>
                  <w:sdt>
                    <w:sdtPr>
                      <w:alias w:val="Numeris"/>
                      <w:tag w:val="nr_a33a0fb324df417883d3ea811b9b0cee"/>
                      <w:lock w:val="sdtLocked"/>
                      <w:richText/>
                    </w:sdtPr>
                    <w:sdtContent>
                      <w:r>
                        <w:rPr>
                          <w:b/>
                          <w:bCs/>
                          <w:szCs w:val="24"/>
                        </w:rPr>
                        <w:t>14</w:t>
                      </w:r>
                    </w:sdtContent>
                  </w:sdt>
                  <w:r>
                    <w:rPr>
                      <w:b/>
                      <w:bCs/>
                      <w:szCs w:val="24"/>
                    </w:rPr>
                    <w:t xml:space="preserve"> straipsnis. </w:t>
                  </w:r>
                  <w:sdt>
                    <w:sdtPr>
                      <w:alias w:val="Pavadinimas"/>
                      <w:tag w:val="title_a33a0fb324df417883d3ea811b9b0cee"/>
                      <w:lock w:val="sdtLocked"/>
                      <w:richText/>
                    </w:sdtPr>
                    <w:sdtContent>
                      <w:r>
                        <w:rPr>
                          <w:b/>
                          <w:bCs/>
                          <w:szCs w:val="24"/>
                        </w:rPr>
                        <w:t>Tarybos kompetencija asmens su negalia teisių apsaugos politikos valdymo srityje</w:t>
                      </w:r>
                    </w:sdtContent>
                  </w:sdt>
                </w:p>
                <w:sdt>
                  <w:sdtPr>
                    <w:alias w:val="14 str. 1 d."/>
                    <w:tag w:val="part_ebae442d65b24394b0fd614fa8061159"/>
                    <w:lock w:val="sdtLocked"/>
                    <w:richText/>
                  </w:sdtPr>
                  <w:sdtContent>
                    <w:p>
                      <w:pPr>
                        <w:spacing w:line="360" w:lineRule="auto"/>
                        <w:ind w:firstLine="720"/>
                        <w:jc w:val="both"/>
                        <w:rPr>
                          <w:szCs w:val="24"/>
                        </w:rPr>
                      </w:pPr>
                      <w:sdt>
                        <w:sdtPr>
                          <w:alias w:val="Numeris"/>
                          <w:tag w:val="nr_ebae442d65b24394b0fd614fa8061159"/>
                          <w:lock w:val="sdtLocked"/>
                          <w:richText/>
                        </w:sdtPr>
                        <w:sdtContent>
                          <w:r>
                            <w:rPr>
                              <w:szCs w:val="24"/>
                            </w:rPr>
                            <w:t>1</w:t>
                          </w:r>
                        </w:sdtContent>
                      </w:sdt>
                      <w:r>
                        <w:rPr>
                          <w:szCs w:val="24"/>
                        </w:rPr>
                        <w:t>. Taryba yra kolegiali institucija, veikianti prie Vyriausybės ir sudaroma iš ministerijų, kitų valstybės ir savivaldybių institucijų paskirtų atstovų, akademinės bendruomenės ir nevyriausybinių organizacijų, atstovaujančių asmenims su negalia, deleguotų atstovų. Tarybos veiklos tikslas – gerinti valstybės ir savivaldybių institucijų ir įstaigų veiklos koordinavimą, jų bendravimą ir bendradarbiavimą su nevyriausybinėmis organizacijomis ir teisės aktų įgyvendinimą asmens su negalia teisių apsaugos srityje. Tarybos sudarymo tvarką nustato ir jos veiklos nuostatus tvirtina Vyriausybė.</w:t>
                      </w:r>
                    </w:p>
                  </w:sdtContent>
                </w:sdt>
                <w:sdt>
                  <w:sdtPr>
                    <w:alias w:val="14 str. 2 d."/>
                    <w:tag w:val="part_ad99814dfc344e18a55e5da890d6d659"/>
                    <w:lock w:val="sdtLocked"/>
                    <w:richText/>
                  </w:sdtPr>
                  <w:sdtContent>
                    <w:p>
                      <w:pPr>
                        <w:spacing w:line="360" w:lineRule="auto"/>
                        <w:ind w:firstLine="720"/>
                        <w:jc w:val="both"/>
                        <w:rPr>
                          <w:szCs w:val="24"/>
                        </w:rPr>
                      </w:pPr>
                      <w:sdt>
                        <w:sdtPr>
                          <w:alias w:val="Numeris"/>
                          <w:tag w:val="nr_ad99814dfc344e18a55e5da890d6d659"/>
                          <w:lock w:val="sdtLocked"/>
                          <w:richText/>
                        </w:sdtPr>
                        <w:sdtContent>
                          <w:r>
                            <w:rPr>
                              <w:szCs w:val="24"/>
                            </w:rPr>
                            <w:t>2</w:t>
                          </w:r>
                        </w:sdtContent>
                      </w:sdt>
                      <w:r>
                        <w:rPr>
                          <w:szCs w:val="24"/>
                        </w:rPr>
                        <w:t>. Taryba:</w:t>
                      </w:r>
                    </w:p>
                    <w:sdt>
                      <w:sdtPr>
                        <w:alias w:val="14 str. 2 d. 1 p."/>
                        <w:tag w:val="part_8d49d291a42c4ea7b0c0769f1e123f8c"/>
                        <w:lock w:val="sdtLocked"/>
                        <w:richText/>
                      </w:sdtPr>
                      <w:sdtContent>
                        <w:p>
                          <w:pPr>
                            <w:spacing w:line="360" w:lineRule="auto"/>
                            <w:ind w:firstLine="720"/>
                            <w:jc w:val="both"/>
                            <w:rPr>
                              <w:szCs w:val="24"/>
                            </w:rPr>
                          </w:pPr>
                          <w:sdt>
                            <w:sdtPr>
                              <w:alias w:val="Numeris"/>
                              <w:tag w:val="nr_8d49d291a42c4ea7b0c0769f1e123f8c"/>
                              <w:lock w:val="sdtLocked"/>
                              <w:richText/>
                            </w:sdtPr>
                            <w:sdtContent>
                              <w:r>
                                <w:rPr>
                                  <w:szCs w:val="24"/>
                                </w:rPr>
                                <w:t>1</w:t>
                              </w:r>
                            </w:sdtContent>
                          </w:sdt>
                          <w:r>
                            <w:rPr>
                              <w:szCs w:val="24"/>
                            </w:rPr>
                            <w:t>) analizuoja asmens su negalia teisių apsaugos ir jo gerovės būklę Lietuvos Respublikoje ir teikia pasiūlymus Seimui, Vyriausybei, ministrams pagal jiems priskirtas valdymo sritis, savivaldybių institucijoms ir įstaigoms dėl jų formuojamos politikos ir (ar) jos įgyvendinimo tobulinimo;</w:t>
                          </w:r>
                        </w:p>
                      </w:sdtContent>
                    </w:sdt>
                    <w:sdt>
                      <w:sdtPr>
                        <w:alias w:val="14 str. 2 d. 2 p."/>
                        <w:tag w:val="part_e6c05244bd004920bf8e8df35cc0820a"/>
                        <w:lock w:val="sdtLocked"/>
                        <w:richText/>
                      </w:sdtPr>
                      <w:sdtContent>
                        <w:p>
                          <w:pPr>
                            <w:spacing w:line="360" w:lineRule="auto"/>
                            <w:ind w:firstLine="720"/>
                            <w:jc w:val="both"/>
                            <w:rPr>
                              <w:szCs w:val="24"/>
                            </w:rPr>
                          </w:pPr>
                          <w:sdt>
                            <w:sdtPr>
                              <w:alias w:val="Numeris"/>
                              <w:tag w:val="nr_e6c05244bd004920bf8e8df35cc0820a"/>
                              <w:lock w:val="sdtLocked"/>
                              <w:richText/>
                            </w:sdtPr>
                            <w:sdtContent>
                              <w:r>
                                <w:rPr>
                                  <w:szCs w:val="24"/>
                                </w:rPr>
                                <w:t>2</w:t>
                              </w:r>
                            </w:sdtContent>
                          </w:sdt>
                          <w:r>
                            <w:rPr>
                              <w:szCs w:val="24"/>
                            </w:rPr>
                            <w:t xml:space="preserve">) analizuoja teisės aktus, susijusius su asmens su negalia teisių apsauga, ir vertina viešojo administravimo ar ūkio subjektų priimtų teisės aktų ar veiksmų (neveikimo) atitiktį šiame įstatyme įtvirtintiems pagrindiniams asmens su negalia teisių apsaugos įgyvendinimo principams; </w:t>
                          </w:r>
                        </w:p>
                      </w:sdtContent>
                    </w:sdt>
                    <w:sdt>
                      <w:sdtPr>
                        <w:alias w:val="14 str. 2 d. 3 p."/>
                        <w:tag w:val="part_0ac32319be3946239d0123890d5ab91f"/>
                        <w:lock w:val="sdtLocked"/>
                        <w:richText/>
                      </w:sdtPr>
                      <w:sdtContent>
                        <w:p>
                          <w:pPr>
                            <w:spacing w:line="360" w:lineRule="auto"/>
                            <w:ind w:firstLine="720"/>
                            <w:jc w:val="both"/>
                            <w:rPr>
                              <w:bCs/>
                              <w:szCs w:val="24"/>
                            </w:rPr>
                          </w:pPr>
                          <w:sdt>
                            <w:sdtPr>
                              <w:alias w:val="Numeris"/>
                              <w:tag w:val="nr_0ac32319be3946239d0123890d5ab91f"/>
                              <w:lock w:val="sdtLocked"/>
                              <w:richText/>
                            </w:sdtPr>
                            <w:sdtContent>
                              <w:r>
                                <w:rPr>
                                  <w:szCs w:val="24"/>
                                </w:rPr>
                                <w:t>3</w:t>
                              </w:r>
                            </w:sdtContent>
                          </w:sdt>
                          <w:r>
                            <w:rPr>
                              <w:szCs w:val="24"/>
                            </w:rPr>
                            <w:t xml:space="preserve">) </w:t>
                          </w:r>
                          <w:r>
                            <w:rPr>
                              <w:bCs/>
                              <w:szCs w:val="24"/>
                            </w:rPr>
                            <w:t>nagrinėja savivaldybių asmens su negalia gerovės tarybų veiklos ataskaitas ir savivaldybių renkamą statistiką</w:t>
                          </w:r>
                          <w:r>
                            <w:rPr>
                              <w:szCs w:val="24"/>
                            </w:rPr>
                            <w:t xml:space="preserve">; </w:t>
                          </w:r>
                        </w:p>
                      </w:sdtContent>
                    </w:sdt>
                    <w:sdt>
                      <w:sdtPr>
                        <w:alias w:val="14 str. 2 d. 4 p."/>
                        <w:tag w:val="part_890bdca68f274fa7a0417e25d0bbd266"/>
                        <w:lock w:val="sdtLocked"/>
                        <w:richText/>
                      </w:sdtPr>
                      <w:sdtContent>
                        <w:p>
                          <w:pPr>
                            <w:spacing w:line="360" w:lineRule="auto"/>
                            <w:ind w:firstLine="720"/>
                            <w:jc w:val="both"/>
                            <w:rPr>
                              <w:szCs w:val="24"/>
                            </w:rPr>
                          </w:pPr>
                          <w:sdt>
                            <w:sdtPr>
                              <w:alias w:val="Numeris"/>
                              <w:tag w:val="nr_890bdca68f274fa7a0417e25d0bbd266"/>
                              <w:lock w:val="sdtLocked"/>
                              <w:richText/>
                            </w:sdtPr>
                            <w:sdtContent>
                              <w:r>
                                <w:rPr>
                                  <w:bCs/>
                                  <w:szCs w:val="24"/>
                                </w:rPr>
                                <w:t>4</w:t>
                              </w:r>
                            </w:sdtContent>
                          </w:sdt>
                          <w:r>
                            <w:rPr>
                              <w:bCs/>
                              <w:szCs w:val="24"/>
                            </w:rPr>
                            <w:t>)</w:t>
                          </w:r>
                          <w:r>
                            <w:rPr>
                              <w:szCs w:val="24"/>
                            </w:rPr>
                            <w:t xml:space="preserve"> atlieka kitas Tarybos veiklos nuostatuose numatytas funkcijas.</w:t>
                          </w:r>
                        </w:p>
                        <w:p>
                          <w:pPr>
                            <w:spacing w:line="360" w:lineRule="auto"/>
                            <w:ind w:firstLine="720"/>
                            <w:jc w:val="both"/>
                            <w:rPr>
                              <w:b/>
                              <w:bCs/>
                              <w:szCs w:val="24"/>
                            </w:rPr>
                          </w:pPr>
                        </w:p>
                      </w:sdtContent>
                    </w:sdt>
                  </w:sdtContent>
                </w:sdt>
              </w:sdtContent>
            </w:sdt>
            <w:sdt>
              <w:sdtPr>
                <w:alias w:val="15 str."/>
                <w:tag w:val="part_08729861ac574886b7130f8f1c058ad0"/>
                <w:lock w:val="sdtLocked"/>
                <w:richText/>
              </w:sdtPr>
              <w:sdtContent>
                <w:p>
                  <w:pPr>
                    <w:spacing w:line="360" w:lineRule="auto"/>
                    <w:ind w:left="2127" w:hanging="1407"/>
                    <w:jc w:val="both"/>
                    <w:rPr>
                      <w:b/>
                      <w:bCs/>
                      <w:szCs w:val="24"/>
                    </w:rPr>
                  </w:pPr>
                  <w:sdt>
                    <w:sdtPr>
                      <w:alias w:val="Numeris"/>
                      <w:tag w:val="nr_08729861ac574886b7130f8f1c058ad0"/>
                      <w:lock w:val="sdtLocked"/>
                      <w:richText/>
                    </w:sdtPr>
                    <w:sdtContent>
                      <w:r>
                        <w:rPr>
                          <w:b/>
                          <w:bCs/>
                          <w:szCs w:val="24"/>
                        </w:rPr>
                        <w:t>15</w:t>
                      </w:r>
                    </w:sdtContent>
                  </w:sdt>
                  <w:r>
                    <w:rPr>
                      <w:b/>
                      <w:bCs/>
                      <w:szCs w:val="24"/>
                    </w:rPr>
                    <w:t xml:space="preserve"> straipsnis. </w:t>
                  </w:r>
                  <w:sdt>
                    <w:sdtPr>
                      <w:alias w:val="Pavadinimas"/>
                      <w:tag w:val="title_08729861ac574886b7130f8f1c058ad0"/>
                      <w:lock w:val="sdtLocked"/>
                      <w:richText/>
                    </w:sdtPr>
                    <w:sdtContent>
                      <w:r>
                        <w:rPr>
                          <w:b/>
                          <w:bCs/>
                          <w:szCs w:val="24"/>
                        </w:rPr>
                        <w:t>Agentūros kompetencija ir teisės asmens su negalia teisių apsaugos politikos valdymo srityje</w:t>
                      </w:r>
                    </w:sdtContent>
                  </w:sdt>
                </w:p>
                <w:sdt>
                  <w:sdtPr>
                    <w:alias w:val="15 str. 1 d."/>
                    <w:tag w:val="part_0c2a433cc50d4432a61bbf1063e838c9"/>
                    <w:lock w:val="sdtLocked"/>
                    <w:richText/>
                  </w:sdtPr>
                  <w:sdtContent>
                    <w:p>
                      <w:pPr>
                        <w:spacing w:line="360" w:lineRule="auto"/>
                        <w:ind w:firstLine="720"/>
                        <w:jc w:val="both"/>
                        <w:rPr>
                          <w:szCs w:val="24"/>
                        </w:rPr>
                      </w:pPr>
                      <w:sdt>
                        <w:sdtPr>
                          <w:alias w:val="Numeris"/>
                          <w:tag w:val="nr_0c2a433cc50d4432a61bbf1063e838c9"/>
                          <w:lock w:val="sdtLocked"/>
                          <w:richText/>
                        </w:sdtPr>
                        <w:sdtContent>
                          <w:r>
                            <w:rPr>
                              <w:szCs w:val="24"/>
                            </w:rPr>
                            <w:t>1</w:t>
                          </w:r>
                        </w:sdtContent>
                      </w:sdt>
                      <w:r>
                        <w:rPr>
                          <w:szCs w:val="24"/>
                        </w:rPr>
                        <w:t>. Agentūra ir (ar) jos struktūriniai padaliniai, dalyvaudami formuojant ir įgyvendinant asmens su negalia teisių apsaugos politiką:</w:t>
                      </w:r>
                    </w:p>
                    <w:sdt>
                      <w:sdtPr>
                        <w:alias w:val="15 str. 1 d. 1 p."/>
                        <w:tag w:val="part_33e883a404cd4fc6a29487effe6d5797"/>
                        <w:lock w:val="sdtLocked"/>
                        <w:richText/>
                      </w:sdtPr>
                      <w:sdtContent>
                        <w:p>
                          <w:pPr>
                            <w:spacing w:line="360" w:lineRule="auto"/>
                            <w:ind w:firstLine="720"/>
                            <w:jc w:val="both"/>
                            <w:rPr>
                              <w:szCs w:val="24"/>
                            </w:rPr>
                          </w:pPr>
                          <w:sdt>
                            <w:sdtPr>
                              <w:alias w:val="Numeris"/>
                              <w:tag w:val="nr_33e883a404cd4fc6a29487effe6d5797"/>
                              <w:lock w:val="sdtLocked"/>
                              <w:richText/>
                            </w:sdtPr>
                            <w:sdtContent>
                              <w:r>
                                <w:rPr>
                                  <w:szCs w:val="24"/>
                                </w:rPr>
                                <w:t>1</w:t>
                              </w:r>
                            </w:sdtContent>
                          </w:sdt>
                          <w:r>
                            <w:rPr>
                              <w:szCs w:val="24"/>
                            </w:rPr>
                            <w:t>) organizuoja asmens su negalia teisių apsaugos užtikrinimą;</w:t>
                          </w:r>
                        </w:p>
                      </w:sdtContent>
                    </w:sdt>
                    <w:sdt>
                      <w:sdtPr>
                        <w:alias w:val="15 str. 1 d. 2 p."/>
                        <w:tag w:val="part_e6299cc472b94ef4ae1bf1bad18bed13"/>
                        <w:lock w:val="sdtLocked"/>
                        <w:richText/>
                      </w:sdtPr>
                      <w:sdtContent>
                        <w:p>
                          <w:pPr>
                            <w:spacing w:line="360" w:lineRule="auto"/>
                            <w:ind w:firstLine="720"/>
                            <w:jc w:val="both"/>
                            <w:rPr>
                              <w:szCs w:val="24"/>
                            </w:rPr>
                          </w:pPr>
                          <w:sdt>
                            <w:sdtPr>
                              <w:alias w:val="Numeris"/>
                              <w:tag w:val="nr_e6299cc472b94ef4ae1bf1bad18bed13"/>
                              <w:lock w:val="sdtLocked"/>
                              <w:richText/>
                            </w:sdtPr>
                            <w:sdtContent>
                              <w:r>
                                <w:rPr>
                                  <w:szCs w:val="24"/>
                                </w:rPr>
                                <w:t>2</w:t>
                              </w:r>
                            </w:sdtContent>
                          </w:sdt>
                          <w:r>
                            <w:rPr>
                              <w:szCs w:val="24"/>
                            </w:rPr>
                            <w:t>) koordinuoja asmens su negalia teisių apsaugos politikos ir jos įgyvendinimo priemonių ir (ar) projektų įgyvendinimą;</w:t>
                          </w:r>
                        </w:p>
                      </w:sdtContent>
                    </w:sdt>
                    <w:sdt>
                      <w:sdtPr>
                        <w:alias w:val="15 str. 1 d. 3 p."/>
                        <w:tag w:val="part_f788347c4bbe4c5a81dbf334078b6ce8"/>
                        <w:lock w:val="sdtLocked"/>
                        <w:richText/>
                      </w:sdtPr>
                      <w:sdtContent>
                        <w:p>
                          <w:pPr>
                            <w:spacing w:line="360" w:lineRule="auto"/>
                            <w:ind w:firstLine="720"/>
                            <w:jc w:val="both"/>
                            <w:rPr>
                              <w:szCs w:val="24"/>
                            </w:rPr>
                          </w:pPr>
                          <w:sdt>
                            <w:sdtPr>
                              <w:alias w:val="Numeris"/>
                              <w:tag w:val="nr_f788347c4bbe4c5a81dbf334078b6ce8"/>
                              <w:lock w:val="sdtLocked"/>
                              <w:richText/>
                            </w:sdtPr>
                            <w:sdtContent>
                              <w:r>
                                <w:rPr>
                                  <w:szCs w:val="24"/>
                                </w:rPr>
                                <w:t>3</w:t>
                              </w:r>
                            </w:sdtContent>
                          </w:sdt>
                          <w:r>
                            <w:rPr>
                              <w:szCs w:val="24"/>
                            </w:rPr>
                            <w:t>) organizuoja asmens su negalia teisių apsaugos politikos ir jos įgyvendinimo priemonių Lietuvos Respublikoje stebėseną, dalyvauja rengiant Jungtinių Tautų neįgaliųjų teisių konvencijos įgyvendinimo stebėsenos ataskaitas;</w:t>
                          </w:r>
                        </w:p>
                      </w:sdtContent>
                    </w:sdt>
                    <w:sdt>
                      <w:sdtPr>
                        <w:alias w:val="15 str. 1 d. 4 p."/>
                        <w:tag w:val="part_a61fe396bd11426a9ff08c4560ab2318"/>
                        <w:lock w:val="sdtLocked"/>
                        <w:richText/>
                      </w:sdtPr>
                      <w:sdtContent>
                        <w:p>
                          <w:pPr>
                            <w:spacing w:line="360" w:lineRule="auto"/>
                            <w:ind w:firstLine="720"/>
                            <w:jc w:val="both"/>
                            <w:rPr>
                              <w:szCs w:val="24"/>
                            </w:rPr>
                          </w:pPr>
                          <w:sdt>
                            <w:sdtPr>
                              <w:alias w:val="Numeris"/>
                              <w:tag w:val="nr_a61fe396bd11426a9ff08c4560ab2318"/>
                              <w:lock w:val="sdtLocked"/>
                              <w:richText/>
                            </w:sdtPr>
                            <w:sdtContent>
                              <w:r>
                                <w:rPr>
                                  <w:szCs w:val="24"/>
                                </w:rPr>
                                <w:t>4</w:t>
                              </w:r>
                            </w:sdtContent>
                          </w:sdt>
                          <w:r>
                            <w:rPr>
                              <w:szCs w:val="24"/>
                            </w:rPr>
                            <w:t>) teikia ministrams pagal jiems priskirtas valdymo sritis pasiūlymus dėl asmens su negalia teisių apsaugos teisinio reguliavimo tobulinimo;</w:t>
                          </w:r>
                        </w:p>
                      </w:sdtContent>
                    </w:sdt>
                    <w:sdt>
                      <w:sdtPr>
                        <w:alias w:val="15 str. 1 d. 5 p."/>
                        <w:tag w:val="part_9e683cb4579941dbaf41cd8e4688c988"/>
                        <w:lock w:val="sdtLocked"/>
                        <w:richText/>
                      </w:sdtPr>
                      <w:sdtContent>
                        <w:p>
                          <w:pPr>
                            <w:spacing w:line="360" w:lineRule="auto"/>
                            <w:ind w:firstLine="720"/>
                            <w:jc w:val="both"/>
                            <w:rPr>
                              <w:szCs w:val="24"/>
                            </w:rPr>
                          </w:pPr>
                          <w:sdt>
                            <w:sdtPr>
                              <w:alias w:val="Numeris"/>
                              <w:tag w:val="nr_9e683cb4579941dbaf41cd8e4688c988"/>
                              <w:lock w:val="sdtLocked"/>
                              <w:richText/>
                            </w:sdtPr>
                            <w:sdtContent>
                              <w:r>
                                <w:rPr>
                                  <w:szCs w:val="24"/>
                                </w:rPr>
                                <w:t>5</w:t>
                              </w:r>
                            </w:sdtContent>
                          </w:sdt>
                          <w:r>
                            <w:rPr>
                              <w:szCs w:val="24"/>
                            </w:rPr>
                            <w:t>) teikia metodinę pagalbą valstybės ir savivaldybių institucijoms ir įstaigoms, nevyriausybinėms organizacijoms dėl asmens su negalia teisių apsaugos užtikrinimo;</w:t>
                          </w:r>
                        </w:p>
                      </w:sdtContent>
                    </w:sdt>
                    <w:sdt>
                      <w:sdtPr>
                        <w:alias w:val="15 str. 1 d. 6 p."/>
                        <w:tag w:val="part_5445f1423e3b438b87a958445f926b1d"/>
                        <w:lock w:val="sdtLocked"/>
                        <w:richText/>
                      </w:sdtPr>
                      <w:sdtContent>
                        <w:p>
                          <w:pPr>
                            <w:spacing w:line="360" w:lineRule="auto"/>
                            <w:ind w:firstLine="720"/>
                            <w:jc w:val="both"/>
                            <w:rPr>
                              <w:szCs w:val="24"/>
                            </w:rPr>
                          </w:pPr>
                          <w:sdt>
                            <w:sdtPr>
                              <w:alias w:val="Numeris"/>
                              <w:tag w:val="nr_5445f1423e3b438b87a958445f926b1d"/>
                              <w:lock w:val="sdtLocked"/>
                              <w:richText/>
                            </w:sdtPr>
                            <w:sdtContent>
                              <w:r>
                                <w:rPr>
                                  <w:szCs w:val="24"/>
                                </w:rPr>
                                <w:t>6</w:t>
                              </w:r>
                            </w:sdtContent>
                          </w:sdt>
                          <w:r>
                            <w:rPr>
                              <w:szCs w:val="24"/>
                            </w:rPr>
                            <w:t>) Lietuvos Respublikos viešojo administravimo įstatymo nustatyta tvarka ir terminais priima sprendimus dėl asmens su negalia:</w:t>
                          </w:r>
                        </w:p>
                        <w:sdt>
                          <w:sdtPr>
                            <w:alias w:val="15 str. 1 d. 6 p. a pp."/>
                            <w:tag w:val="part_f72fadcabcdc445d8c1d09af97965f95"/>
                            <w:lock w:val="sdtLocked"/>
                            <w:richText/>
                          </w:sdtPr>
                          <w:sdtContent>
                            <w:p>
                              <w:pPr>
                                <w:spacing w:line="360" w:lineRule="auto"/>
                                <w:ind w:firstLine="720"/>
                                <w:jc w:val="both"/>
                                <w:rPr>
                                  <w:szCs w:val="24"/>
                                </w:rPr>
                              </w:pPr>
                              <w:sdt>
                                <w:sdtPr>
                                  <w:alias w:val="Numeris"/>
                                  <w:tag w:val="nr_f72fadcabcdc445d8c1d09af97965f95"/>
                                  <w:lock w:val="sdtLocked"/>
                                  <w:richText/>
                                </w:sdtPr>
                                <w:sdtContent>
                                  <w:r>
                                    <w:rPr>
                                      <w:szCs w:val="24"/>
                                    </w:rPr>
                                    <w:t>a</w:t>
                                  </w:r>
                                </w:sdtContent>
                              </w:sdt>
                              <w:r>
                                <w:rPr>
                                  <w:szCs w:val="24"/>
                                </w:rPr>
                                <w:t>) neįgalumo lygio, jo atsiradimo laiko, termino;</w:t>
                              </w:r>
                            </w:p>
                          </w:sdtContent>
                        </w:sdt>
                        <w:sdt>
                          <w:sdtPr>
                            <w:alias w:val="15 str. 1 d. 6 p. b pp."/>
                            <w:tag w:val="part_9e11401a82df482ca56da4b786607331"/>
                            <w:lock w:val="sdtLocked"/>
                            <w:richText/>
                          </w:sdtPr>
                          <w:sdtContent>
                            <w:p>
                              <w:pPr>
                                <w:spacing w:line="360" w:lineRule="auto"/>
                                <w:ind w:firstLine="720"/>
                                <w:jc w:val="both"/>
                                <w:rPr>
                                  <w:szCs w:val="24"/>
                                </w:rPr>
                              </w:pPr>
                              <w:sdt>
                                <w:sdtPr>
                                  <w:alias w:val="Numeris"/>
                                  <w:tag w:val="nr_9e11401a82df482ca56da4b786607331"/>
                                  <w:lock w:val="sdtLocked"/>
                                  <w:richText/>
                                </w:sdtPr>
                                <w:sdtContent>
                                  <w:r>
                                    <w:rPr>
                                      <w:szCs w:val="24"/>
                                    </w:rPr>
                                    <w:t>b</w:t>
                                  </w:r>
                                </w:sdtContent>
                              </w:sdt>
                              <w:r>
                                <w:rPr>
                                  <w:szCs w:val="24"/>
                                </w:rPr>
                                <w:t>) dalyvumo lygio, jo priežasties, atsiradimo laiko, termino, netekto dalyvumo procentų (100 procentų dalyvumo lygio ir asmeniui nustatyto dalyvumo lygio procentų skirtumo);</w:t>
                              </w:r>
                            </w:p>
                          </w:sdtContent>
                        </w:sdt>
                        <w:sdt>
                          <w:sdtPr>
                            <w:alias w:val="15 str. 1 d. 6 p. c pp."/>
                            <w:tag w:val="part_7add2ca20afa460380624506cf817861"/>
                            <w:lock w:val="sdtLocked"/>
                            <w:richText/>
                          </w:sdtPr>
                          <w:sdtContent>
                            <w:p>
                              <w:pPr>
                                <w:spacing w:line="360" w:lineRule="auto"/>
                                <w:ind w:firstLine="720"/>
                                <w:jc w:val="both"/>
                                <w:rPr>
                                  <w:szCs w:val="24"/>
                                </w:rPr>
                              </w:pPr>
                              <w:sdt>
                                <w:sdtPr>
                                  <w:alias w:val="Numeris"/>
                                  <w:tag w:val="nr_7add2ca20afa460380624506cf817861"/>
                                  <w:lock w:val="sdtLocked"/>
                                  <w:richText/>
                                </w:sdtPr>
                                <w:sdtContent>
                                  <w:r>
                                    <w:rPr>
                                      <w:szCs w:val="24"/>
                                    </w:rPr>
                                    <w:t>c</w:t>
                                  </w:r>
                                </w:sdtContent>
                              </w:sdt>
                              <w:r>
                                <w:rPr>
                                  <w:szCs w:val="24"/>
                                </w:rPr>
                                <w:t>) profesinės reabilitacijos poreikio;</w:t>
                              </w:r>
                            </w:p>
                          </w:sdtContent>
                        </w:sdt>
                        <w:sdt>
                          <w:sdtPr>
                            <w:alias w:val="15 str. 1 d. 6 p. d pp."/>
                            <w:tag w:val="part_992391ba04384396aedc178f5c956cdf"/>
                            <w:lock w:val="sdtLocked"/>
                            <w:richText/>
                          </w:sdtPr>
                          <w:sdtContent>
                            <w:p>
                              <w:pPr>
                                <w:spacing w:line="360" w:lineRule="auto"/>
                                <w:ind w:firstLine="720"/>
                                <w:jc w:val="both"/>
                                <w:rPr>
                                  <w:szCs w:val="24"/>
                                </w:rPr>
                              </w:pPr>
                              <w:sdt>
                                <w:sdtPr>
                                  <w:alias w:val="Numeris"/>
                                  <w:tag w:val="nr_992391ba04384396aedc178f5c956cdf"/>
                                  <w:lock w:val="sdtLocked"/>
                                  <w:richText/>
                                </w:sdtPr>
                                <w:sdtContent>
                                  <w:r>
                                    <w:rPr>
                                      <w:szCs w:val="24"/>
                                    </w:rPr>
                                    <w:t>d</w:t>
                                  </w:r>
                                </w:sdtContent>
                              </w:sdt>
                              <w:r>
                                <w:rPr>
                                  <w:szCs w:val="24"/>
                                </w:rPr>
                                <w:t>) darbo pobūdžio ir sąlygų;</w:t>
                              </w:r>
                            </w:p>
                          </w:sdtContent>
                        </w:sdt>
                        <w:sdt>
                          <w:sdtPr>
                            <w:alias w:val="15 str. 1 d. 6 p. e pp."/>
                            <w:tag w:val="part_37d2c577d9794052be2891e0a540e73a"/>
                            <w:lock w:val="sdtLocked"/>
                            <w:richText/>
                          </w:sdtPr>
                          <w:sdtContent>
                            <w:p>
                              <w:pPr>
                                <w:spacing w:line="360" w:lineRule="auto"/>
                                <w:ind w:firstLine="720"/>
                                <w:jc w:val="both"/>
                                <w:rPr>
                                  <w:szCs w:val="24"/>
                                </w:rPr>
                              </w:pPr>
                              <w:sdt>
                                <w:sdtPr>
                                  <w:alias w:val="Numeris"/>
                                  <w:tag w:val="nr_37d2c577d9794052be2891e0a540e73a"/>
                                  <w:lock w:val="sdtLocked"/>
                                  <w:richText/>
                                </w:sdtPr>
                                <w:sdtContent>
                                  <w:r>
                                    <w:rPr>
                                      <w:szCs w:val="24"/>
                                    </w:rPr>
                                    <w:t>e</w:t>
                                  </w:r>
                                </w:sdtContent>
                              </w:sdt>
                              <w:r>
                                <w:rPr>
                                  <w:szCs w:val="24"/>
                                </w:rPr>
                                <w:t>) individualios pagalbos teikimo išlaidų kompensacijos poreikio, termino;</w:t>
                              </w:r>
                            </w:p>
                          </w:sdtContent>
                        </w:sdt>
                        <w:sdt>
                          <w:sdtPr>
                            <w:alias w:val="15 str. 1 d. 6 p. f pp."/>
                            <w:tag w:val="part_7448c65c08c7468b9cf1daf630650538"/>
                            <w:lock w:val="sdtLocked"/>
                            <w:richText/>
                          </w:sdtPr>
                          <w:sdtContent>
                            <w:p>
                              <w:pPr>
                                <w:spacing w:line="360" w:lineRule="auto"/>
                                <w:ind w:firstLine="720"/>
                                <w:jc w:val="both"/>
                                <w:rPr>
                                  <w:szCs w:val="24"/>
                                </w:rPr>
                              </w:pPr>
                              <w:sdt>
                                <w:sdtPr>
                                  <w:alias w:val="Numeris"/>
                                  <w:tag w:val="nr_7448c65c08c7468b9cf1daf630650538"/>
                                  <w:lock w:val="sdtLocked"/>
                                  <w:richText/>
                                </w:sdtPr>
                                <w:sdtContent>
                                  <w:r>
                                    <w:rPr>
                                      <w:szCs w:val="24"/>
                                    </w:rPr>
                                    <w:t>f</w:t>
                                  </w:r>
                                </w:sdtContent>
                              </w:sdt>
                              <w:r>
                                <w:rPr>
                                  <w:szCs w:val="24"/>
                                </w:rPr>
                                <w:t>) lengvojo automobilio ar jo techninio pritaikymo išlaidų kompensacijos poreikio, termino;</w:t>
                              </w:r>
                            </w:p>
                          </w:sdtContent>
                        </w:sdt>
                        <w:sdt>
                          <w:sdtPr>
                            <w:alias w:val="15 str. 1 d. 6 p. g pp."/>
                            <w:tag w:val="part_22a2630e3ca7406fab08c7e51b914dc0"/>
                            <w:lock w:val="sdtLocked"/>
                            <w:richText/>
                          </w:sdtPr>
                          <w:sdtContent>
                            <w:p>
                              <w:pPr>
                                <w:spacing w:line="360" w:lineRule="auto"/>
                                <w:ind w:firstLine="720"/>
                                <w:jc w:val="both"/>
                                <w:rPr>
                                  <w:szCs w:val="24"/>
                                </w:rPr>
                              </w:pPr>
                              <w:sdt>
                                <w:sdtPr>
                                  <w:alias w:val="Numeris"/>
                                  <w:tag w:val="nr_22a2630e3ca7406fab08c7e51b914dc0"/>
                                  <w:lock w:val="sdtLocked"/>
                                  <w:richText/>
                                </w:sdtPr>
                                <w:sdtContent>
                                  <w:r>
                                    <w:rPr>
                                      <w:szCs w:val="24"/>
                                    </w:rPr>
                                    <w:t>g</w:t>
                                  </w:r>
                                </w:sdtContent>
                              </w:sdt>
                              <w:r>
                                <w:rPr>
                                  <w:szCs w:val="24"/>
                                </w:rPr>
                                <w:t>) techninės pagalbos priemonių poreikio;</w:t>
                              </w:r>
                            </w:p>
                          </w:sdtContent>
                        </w:sdt>
                        <w:sdt>
                          <w:sdtPr>
                            <w:alias w:val="15 str. 1 d. 6 p. h pp."/>
                            <w:tag w:val="part_c2a33fe4a378427686e8d9e3ff077f35"/>
                            <w:lock w:val="sdtLocked"/>
                            <w:richText/>
                          </w:sdtPr>
                          <w:sdtContent>
                            <w:p>
                              <w:pPr>
                                <w:spacing w:line="360" w:lineRule="auto"/>
                                <w:ind w:firstLine="720"/>
                                <w:jc w:val="both"/>
                                <w:rPr>
                                  <w:szCs w:val="24"/>
                                </w:rPr>
                              </w:pPr>
                              <w:sdt>
                                <w:sdtPr>
                                  <w:alias w:val="Numeris"/>
                                  <w:tag w:val="nr_c2a33fe4a378427686e8d9e3ff077f35"/>
                                  <w:lock w:val="sdtLocked"/>
                                  <w:richText/>
                                </w:sdtPr>
                                <w:sdtContent>
                                  <w:r>
                                    <w:rPr>
                                      <w:szCs w:val="24"/>
                                    </w:rPr>
                                    <w:t>h</w:t>
                                  </w:r>
                                </w:sdtContent>
                              </w:sdt>
                              <w:r>
                                <w:rPr>
                                  <w:szCs w:val="24"/>
                                </w:rPr>
                                <w:t>) automobilio statymo kortelės poreikio, termino;</w:t>
                              </w:r>
                            </w:p>
                          </w:sdtContent>
                        </w:sdt>
                        <w:sdt>
                          <w:sdtPr>
                            <w:alias w:val="15 str. 1 d. 6 p. i pp."/>
                            <w:tag w:val="part_20d0c1f3498c4d4f9f9d018de5e20907"/>
                            <w:lock w:val="sdtLocked"/>
                            <w:richText/>
                          </w:sdtPr>
                          <w:sdtContent>
                            <w:p>
                              <w:pPr>
                                <w:spacing w:line="360" w:lineRule="auto"/>
                                <w:ind w:firstLine="720"/>
                                <w:jc w:val="both"/>
                                <w:rPr>
                                  <w:szCs w:val="24"/>
                                </w:rPr>
                              </w:pPr>
                              <w:sdt>
                                <w:sdtPr>
                                  <w:alias w:val="Numeris"/>
                                  <w:tag w:val="nr_20d0c1f3498c4d4f9f9d018de5e20907"/>
                                  <w:lock w:val="sdtLocked"/>
                                  <w:richText/>
                                </w:sdtPr>
                                <w:sdtContent>
                                  <w:r>
                                    <w:rPr>
                                      <w:szCs w:val="24"/>
                                    </w:rPr>
                                    <w:t>i</w:t>
                                  </w:r>
                                </w:sdtContent>
                              </w:sdt>
                              <w:r>
                                <w:rPr>
                                  <w:szCs w:val="24"/>
                                </w:rPr>
                                <w:t xml:space="preserve">) </w:t>
                              </w:r>
                              <w:r>
                                <w:rPr>
                                  <w:bCs/>
                                  <w:szCs w:val="24"/>
                                </w:rPr>
                                <w:t>pagalbos koordinavimo</w:t>
                              </w:r>
                              <w:r>
                                <w:rPr>
                                  <w:szCs w:val="24"/>
                                </w:rPr>
                                <w:t xml:space="preserve"> poreikio;</w:t>
                              </w:r>
                            </w:p>
                          </w:sdtContent>
                        </w:sdt>
                        <w:sdt>
                          <w:sdtPr>
                            <w:alias w:val="15 str. 1 d. 6 p. j pp."/>
                            <w:tag w:val="part_24b1da64386444549d06b00137dbbe23"/>
                            <w:lock w:val="sdtLocked"/>
                            <w:richText/>
                          </w:sdtPr>
                          <w:sdtContent>
                            <w:p>
                              <w:pPr>
                                <w:spacing w:line="360" w:lineRule="auto"/>
                                <w:ind w:firstLine="720"/>
                                <w:jc w:val="both"/>
                                <w:rPr>
                                  <w:szCs w:val="24"/>
                                </w:rPr>
                              </w:pPr>
                              <w:sdt>
                                <w:sdtPr>
                                  <w:alias w:val="Numeris"/>
                                  <w:tag w:val="nr_24b1da64386444549d06b00137dbbe23"/>
                                  <w:lock w:val="sdtLocked"/>
                                  <w:richText/>
                                </w:sdtPr>
                                <w:sdtContent>
                                  <w:r>
                                    <w:rPr>
                                      <w:szCs w:val="24"/>
                                    </w:rPr>
                                    <w:t>j</w:t>
                                  </w:r>
                                </w:sdtContent>
                              </w:sdt>
                              <w:r>
                                <w:rPr>
                                  <w:szCs w:val="24"/>
                                </w:rPr>
                                <w:t>) aprūpintojo skyrimo;</w:t>
                              </w:r>
                            </w:p>
                          </w:sdtContent>
                        </w:sdt>
                        <w:sdt>
                          <w:sdtPr>
                            <w:alias w:val="15 str. 1 d. 6 p. k pp."/>
                            <w:tag w:val="part_4004820289ba4e739da3851c3d14fdc4"/>
                            <w:lock w:val="sdtLocked"/>
                            <w:richText/>
                          </w:sdtPr>
                          <w:sdtContent>
                            <w:p>
                              <w:pPr>
                                <w:spacing w:line="360" w:lineRule="auto"/>
                                <w:ind w:firstLine="720"/>
                                <w:jc w:val="both"/>
                                <w:rPr>
                                  <w:szCs w:val="24"/>
                                </w:rPr>
                              </w:pPr>
                              <w:sdt>
                                <w:sdtPr>
                                  <w:alias w:val="Numeris"/>
                                  <w:tag w:val="nr_4004820289ba4e739da3851c3d14fdc4"/>
                                  <w:lock w:val="sdtLocked"/>
                                  <w:richText/>
                                </w:sdtPr>
                                <w:sdtContent>
                                  <w:r>
                                    <w:rPr>
                                      <w:szCs w:val="24"/>
                                    </w:rPr>
                                    <w:t>k</w:t>
                                  </w:r>
                                </w:sdtContent>
                              </w:sdt>
                              <w:r>
                                <w:rPr>
                                  <w:szCs w:val="24"/>
                                </w:rPr>
                                <w:t>) darbo asistento pagalbos poreikio, termino;</w:t>
                              </w:r>
                            </w:p>
                          </w:sdtContent>
                        </w:sdt>
                      </w:sdtContent>
                    </w:sdt>
                    <w:sdt>
                      <w:sdtPr>
                        <w:alias w:val="15 str. 1 d. 7 p."/>
                        <w:tag w:val="part_7cdac9119d8241b8a86b270728d7452b"/>
                        <w:lock w:val="sdtLocked"/>
                        <w:richText/>
                      </w:sdtPr>
                      <w:sdtContent>
                        <w:p>
                          <w:pPr>
                            <w:spacing w:line="360" w:lineRule="auto"/>
                            <w:ind w:firstLine="720"/>
                            <w:jc w:val="both"/>
                            <w:rPr>
                              <w:szCs w:val="24"/>
                            </w:rPr>
                          </w:pPr>
                          <w:sdt>
                            <w:sdtPr>
                              <w:alias w:val="Numeris"/>
                              <w:tag w:val="nr_7cdac9119d8241b8a86b270728d7452b"/>
                              <w:lock w:val="sdtLocked"/>
                              <w:richText/>
                            </w:sdtPr>
                            <w:sdtContent>
                              <w:r>
                                <w:rPr>
                                  <w:szCs w:val="24"/>
                                </w:rPr>
                                <w:t>7</w:t>
                              </w:r>
                            </w:sdtContent>
                          </w:sdt>
                          <w:r>
                            <w:rPr>
                              <w:szCs w:val="24"/>
                            </w:rPr>
                            <w:t>) rengia ir tvirtina asmens su negalia pažymėjimo išdavimo ir keitimo tvarkos aprašą, pažymėjimo formą, organizuoja šio pažymėjimo pagaminimą ir išdavimą;</w:t>
                          </w:r>
                        </w:p>
                      </w:sdtContent>
                    </w:sdt>
                    <w:sdt>
                      <w:sdtPr>
                        <w:alias w:val="15 str. 1 d. 8 p."/>
                        <w:tag w:val="part_d381e86dd6504dd2aa052264401f9e81"/>
                        <w:lock w:val="sdtLocked"/>
                        <w:richText/>
                      </w:sdtPr>
                      <w:sdtContent>
                        <w:p>
                          <w:pPr>
                            <w:spacing w:line="360" w:lineRule="auto"/>
                            <w:ind w:firstLine="720"/>
                            <w:jc w:val="both"/>
                            <w:rPr>
                              <w:szCs w:val="24"/>
                            </w:rPr>
                          </w:pPr>
                          <w:sdt>
                            <w:sdtPr>
                              <w:alias w:val="Numeris"/>
                              <w:tag w:val="nr_d381e86dd6504dd2aa052264401f9e81"/>
                              <w:lock w:val="sdtLocked"/>
                              <w:richText/>
                            </w:sdtPr>
                            <w:sdtContent>
                              <w:r>
                                <w:rPr>
                                  <w:szCs w:val="24"/>
                                </w:rPr>
                                <w:t>8</w:t>
                              </w:r>
                            </w:sdtContent>
                          </w:sdt>
                          <w:r>
                            <w:rPr>
                              <w:szCs w:val="24"/>
                            </w:rPr>
                            <w:t>) rengia ir tvirtina asmens su negalia automobilio statymo kortelės formą, organizuoja šios kortelės pagaminimą ir išdavimą;</w:t>
                          </w:r>
                        </w:p>
                      </w:sdtContent>
                    </w:sdt>
                    <w:sdt>
                      <w:sdtPr>
                        <w:alias w:val="15 str. 1 d. 9 p."/>
                        <w:tag w:val="part_bdccbbb6cb194a8da2a006a02ae46f05"/>
                        <w:lock w:val="sdtLocked"/>
                        <w:richText/>
                      </w:sdtPr>
                      <w:sdtContent>
                        <w:p>
                          <w:pPr>
                            <w:spacing w:line="360" w:lineRule="auto"/>
                            <w:ind w:firstLine="720"/>
                            <w:jc w:val="both"/>
                            <w:rPr>
                              <w:szCs w:val="24"/>
                            </w:rPr>
                          </w:pPr>
                          <w:sdt>
                            <w:sdtPr>
                              <w:alias w:val="Numeris"/>
                              <w:tag w:val="nr_bdccbbb6cb194a8da2a006a02ae46f05"/>
                              <w:lock w:val="sdtLocked"/>
                              <w:richText/>
                            </w:sdtPr>
                            <w:sdtContent>
                              <w:r>
                                <w:rPr>
                                  <w:szCs w:val="24"/>
                                </w:rPr>
                                <w:t>9</w:t>
                              </w:r>
                            </w:sdtContent>
                          </w:sdt>
                          <w:r>
                            <w:rPr>
                              <w:szCs w:val="24"/>
                            </w:rPr>
                            <w:t>) organizuoja pagalbos plano, kuriame nustatomi asmens su negalia individualieji pagalbos poreikiai (toliau – pagalbos planas), sudarymą, įtraukiant asmenį su negalia bei individualiųjų pagalbos poreikių tenkinimą užtikrinančius teikėjus, ir pagalbos plano įgyvendinimo stebėseną;</w:t>
                          </w:r>
                        </w:p>
                      </w:sdtContent>
                    </w:sdt>
                    <w:sdt>
                      <w:sdtPr>
                        <w:alias w:val="15 str. 1 d. 10 p."/>
                        <w:tag w:val="part_0be7c0cfc49f4d8eb545fcbdc6645916"/>
                        <w:lock w:val="sdtLocked"/>
                        <w:richText/>
                      </w:sdtPr>
                      <w:sdtContent>
                        <w:p>
                          <w:pPr>
                            <w:spacing w:line="360" w:lineRule="auto"/>
                            <w:ind w:firstLine="720"/>
                            <w:jc w:val="both"/>
                            <w:rPr>
                              <w:szCs w:val="24"/>
                            </w:rPr>
                          </w:pPr>
                          <w:sdt>
                            <w:sdtPr>
                              <w:alias w:val="Numeris"/>
                              <w:tag w:val="nr_0be7c0cfc49f4d8eb545fcbdc6645916"/>
                              <w:lock w:val="sdtLocked"/>
                              <w:richText/>
                            </w:sdtPr>
                            <w:sdtContent>
                              <w:r>
                                <w:rPr>
                                  <w:szCs w:val="24"/>
                                </w:rPr>
                                <w:t>10</w:t>
                              </w:r>
                            </w:sdtContent>
                          </w:sdt>
                          <w:r>
                            <w:rPr>
                              <w:szCs w:val="24"/>
                            </w:rPr>
                            <w:t>) organizuoja asmens su negalia aprūpinimą techninės pagalbos priemonėmis;</w:t>
                          </w:r>
                        </w:p>
                      </w:sdtContent>
                    </w:sdt>
                    <w:sdt>
                      <w:sdtPr>
                        <w:alias w:val="15 str. 1 d. 11 p."/>
                        <w:tag w:val="part_13d1626d19d14b8cbccfc321186bc4b8"/>
                        <w:lock w:val="sdtLocked"/>
                        <w:richText/>
                      </w:sdtPr>
                      <w:sdtContent>
                        <w:p>
                          <w:pPr>
                            <w:spacing w:line="360" w:lineRule="auto"/>
                            <w:ind w:firstLine="720"/>
                            <w:jc w:val="both"/>
                            <w:rPr>
                              <w:szCs w:val="24"/>
                            </w:rPr>
                          </w:pPr>
                          <w:sdt>
                            <w:sdtPr>
                              <w:alias w:val="Numeris"/>
                              <w:tag w:val="nr_13d1626d19d14b8cbccfc321186bc4b8"/>
                              <w:lock w:val="sdtLocked"/>
                              <w:richText/>
                            </w:sdtPr>
                            <w:sdtContent>
                              <w:r>
                                <w:rPr>
                                  <w:szCs w:val="24"/>
                                </w:rPr>
                                <w:t>11</w:t>
                              </w:r>
                            </w:sdtContent>
                          </w:sdt>
                          <w:r>
                            <w:rPr>
                              <w:szCs w:val="24"/>
                            </w:rPr>
                            <w:t>) organizuoja ir vykdo visuomenės švietimą asmens su negalia teisių apsaugos klausimais;</w:t>
                          </w:r>
                        </w:p>
                      </w:sdtContent>
                    </w:sdt>
                    <w:sdt>
                      <w:sdtPr>
                        <w:alias w:val="15 str. 1 d. 12 p."/>
                        <w:tag w:val="part_a2bc8110cfb248b6b91c06b49b42c530"/>
                        <w:lock w:val="sdtLocked"/>
                        <w:richText/>
                      </w:sdtPr>
                      <w:sdtContent>
                        <w:p>
                          <w:pPr>
                            <w:spacing w:line="360" w:lineRule="auto"/>
                            <w:ind w:firstLine="720"/>
                            <w:jc w:val="both"/>
                            <w:rPr>
                              <w:szCs w:val="24"/>
                            </w:rPr>
                          </w:pPr>
                          <w:sdt>
                            <w:sdtPr>
                              <w:alias w:val="Numeris"/>
                              <w:tag w:val="nr_a2bc8110cfb248b6b91c06b49b42c530"/>
                              <w:lock w:val="sdtLocked"/>
                              <w:richText/>
                            </w:sdtPr>
                            <w:sdtContent>
                              <w:r>
                                <w:rPr>
                                  <w:szCs w:val="24"/>
                                </w:rPr>
                                <w:t>12</w:t>
                              </w:r>
                            </w:sdtContent>
                          </w:sdt>
                          <w:r>
                            <w:rPr>
                              <w:szCs w:val="24"/>
                            </w:rPr>
                            <w:t>) atlieka kitas šiame įstatyme ir Agentūros veiklą reglamentuojančiuose teisės aktuose nustatytas funkcijas.</w:t>
                          </w:r>
                        </w:p>
                      </w:sdtContent>
                    </w:sdt>
                  </w:sdtContent>
                </w:sdt>
                <w:sdt>
                  <w:sdtPr>
                    <w:alias w:val="15 str. 2 d."/>
                    <w:tag w:val="part_275c662184504c8f9dea2fb6d47b4c12"/>
                    <w:lock w:val="sdtLocked"/>
                    <w:richText/>
                  </w:sdtPr>
                  <w:sdtContent>
                    <w:p>
                      <w:pPr>
                        <w:spacing w:line="360" w:lineRule="auto"/>
                        <w:ind w:firstLine="720"/>
                        <w:jc w:val="both"/>
                        <w:textAlignment w:val="baseline"/>
                        <w:rPr>
                          <w:szCs w:val="24"/>
                          <w:lang w:eastAsia="lt-LT"/>
                        </w:rPr>
                      </w:pPr>
                      <w:sdt>
                        <w:sdtPr>
                          <w:alias w:val="Numeris"/>
                          <w:tag w:val="nr_275c662184504c8f9dea2fb6d47b4c12"/>
                          <w:lock w:val="sdtLocked"/>
                          <w:richText/>
                        </w:sdtPr>
                        <w:sdtContent>
                          <w:r>
                            <w:rPr>
                              <w:szCs w:val="24"/>
                              <w:lang w:eastAsia="lt-LT"/>
                            </w:rPr>
                            <w:t>2</w:t>
                          </w:r>
                        </w:sdtContent>
                      </w:sdt>
                      <w:r>
                        <w:rPr>
                          <w:szCs w:val="24"/>
                          <w:lang w:eastAsia="lt-LT"/>
                        </w:rPr>
                        <w:t>. Agentūra asmens su negalia teisių apsaugos politikos įgyvendinimo tikslais turi teisę neatlygintinai gauti iš valstybės ir savivaldybių institucijų ir įmonių, kitų įmonių ir organizacijų, valstybės ir žinybinių registrų, valstybės ir savivaldybių informacinių sistemų informaciją, duomenis, taip pat specialių kategorijų asmens duomenis, susijusius su šio straipsnio 1 dalies 6 punkte nurodytų sprendimų priėmimu.</w:t>
                      </w:r>
                    </w:p>
                  </w:sdtContent>
                </w:sdt>
                <w:sdt>
                  <w:sdtPr>
                    <w:alias w:val="15 str. 3 d."/>
                    <w:tag w:val="part_7eab8f44909841b9ab8db41679f3dad1"/>
                    <w:lock w:val="sdtLocked"/>
                    <w:richText/>
                  </w:sdtPr>
                  <w:sdtContent>
                    <w:p>
                      <w:pPr>
                        <w:spacing w:line="360" w:lineRule="auto"/>
                        <w:ind w:firstLine="720"/>
                        <w:jc w:val="both"/>
                        <w:textAlignment w:val="baseline"/>
                        <w:rPr>
                          <w:szCs w:val="24"/>
                          <w:lang w:eastAsia="lt-LT"/>
                        </w:rPr>
                      </w:pPr>
                      <w:sdt>
                        <w:sdtPr>
                          <w:alias w:val="Numeris"/>
                          <w:tag w:val="nr_7eab8f44909841b9ab8db41679f3dad1"/>
                          <w:lock w:val="sdtLocked"/>
                          <w:richText/>
                        </w:sdtPr>
                        <w:sdtContent>
                          <w:r>
                            <w:rPr>
                              <w:szCs w:val="24"/>
                              <w:lang w:eastAsia="lt-LT"/>
                            </w:rPr>
                            <w:t>3</w:t>
                          </w:r>
                        </w:sdtContent>
                      </w:sdt>
                      <w:r>
                        <w:rPr>
                          <w:szCs w:val="24"/>
                          <w:lang w:eastAsia="lt-LT"/>
                        </w:rPr>
                        <w:t xml:space="preserve">. Agentūros priimti sprendimai yra privalomi ir gali būti skundžiami privaloma ikiteismine tvarka Lietuvos Respublikos ikiteisminio administracinių ginčų nagrinėjimo tvarkos įstatymo nustatyta tvarka ir (ar) Lietuvos Respublikos administracinių bylų teisenos įstatymo nustatyta tvarka. </w:t>
                      </w:r>
                    </w:p>
                    <w:p>
                      <w:pPr>
                        <w:spacing w:line="360" w:lineRule="auto"/>
                        <w:ind w:firstLine="720"/>
                        <w:jc w:val="both"/>
                        <w:textAlignment w:val="baseline"/>
                        <w:rPr>
                          <w:szCs w:val="24"/>
                          <w:lang w:eastAsia="lt-LT"/>
                        </w:rPr>
                      </w:pPr>
                    </w:p>
                  </w:sdtContent>
                </w:sdt>
              </w:sdtContent>
            </w:sdt>
            <w:sdt>
              <w:sdtPr>
                <w:alias w:val="16 str."/>
                <w:tag w:val="part_894bd44dbdc74dcdb6f7c7823d6f3cb4"/>
                <w:lock w:val="sdtLocked"/>
                <w:richText/>
              </w:sdtPr>
              <w:sdtContent>
                <w:p>
                  <w:pPr>
                    <w:spacing w:line="360" w:lineRule="auto"/>
                    <w:ind w:left="2127" w:hanging="1407"/>
                    <w:jc w:val="both"/>
                    <w:textAlignment w:val="baseline"/>
                    <w:rPr>
                      <w:szCs w:val="24"/>
                      <w:lang w:eastAsia="lt-LT"/>
                    </w:rPr>
                  </w:pPr>
                  <w:sdt>
                    <w:sdtPr>
                      <w:alias w:val="Numeris"/>
                      <w:tag w:val="nr_894bd44dbdc74dcdb6f7c7823d6f3cb4"/>
                      <w:lock w:val="sdtLocked"/>
                      <w:richText/>
                    </w:sdtPr>
                    <w:sdtContent>
                      <w:r>
                        <w:rPr>
                          <w:b/>
                          <w:bCs/>
                          <w:szCs w:val="24"/>
                        </w:rPr>
                        <w:t>16</w:t>
                      </w:r>
                    </w:sdtContent>
                  </w:sdt>
                  <w:r>
                    <w:rPr>
                      <w:b/>
                      <w:bCs/>
                      <w:szCs w:val="24"/>
                    </w:rPr>
                    <w:t xml:space="preserve"> straipsnis. </w:t>
                  </w:r>
                  <w:sdt>
                    <w:sdtPr>
                      <w:alias w:val="Pavadinimas"/>
                      <w:tag w:val="title_894bd44dbdc74dcdb6f7c7823d6f3cb4"/>
                      <w:lock w:val="sdtLocked"/>
                      <w:richText/>
                    </w:sdtPr>
                    <w:sdtContent>
                      <w:r>
                        <w:rPr>
                          <w:b/>
                          <w:bCs/>
                          <w:szCs w:val="24"/>
                        </w:rPr>
                        <w:t xml:space="preserve">Savivaldybių institucijų ir įstaigų kompetencija asmens su negalia teisių apsaugos </w:t>
                      </w:r>
                      <w:r>
                        <w:rPr>
                          <w:b/>
                          <w:bCs/>
                          <w:szCs w:val="24"/>
                          <w:lang w:eastAsia="lt-LT"/>
                        </w:rPr>
                        <w:t>politikos valdymo srityje</w:t>
                      </w:r>
                    </w:sdtContent>
                  </w:sdt>
                </w:p>
                <w:sdt>
                  <w:sdtPr>
                    <w:alias w:val="16 str. 1 d."/>
                    <w:tag w:val="part_19525d6e260c418fa69ade412a57af1e"/>
                    <w:lock w:val="sdtLocked"/>
                    <w:richText/>
                  </w:sdtPr>
                  <w:sdtContent>
                    <w:p>
                      <w:pPr>
                        <w:spacing w:line="360" w:lineRule="auto"/>
                        <w:ind w:firstLine="720"/>
                        <w:jc w:val="both"/>
                        <w:rPr>
                          <w:b/>
                          <w:bCs/>
                          <w:szCs w:val="24"/>
                        </w:rPr>
                      </w:pPr>
                      <w:sdt>
                        <w:sdtPr>
                          <w:alias w:val="Numeris"/>
                          <w:tag w:val="nr_19525d6e260c418fa69ade412a57af1e"/>
                          <w:lock w:val="sdtLocked"/>
                          <w:richText/>
                        </w:sdtPr>
                        <w:sdtContent>
                          <w:r>
                            <w:rPr>
                              <w:szCs w:val="24"/>
                              <w:lang w:eastAsia="lt-LT"/>
                            </w:rPr>
                            <w:t>1</w:t>
                          </w:r>
                        </w:sdtContent>
                      </w:sdt>
                      <w:r>
                        <w:rPr>
                          <w:szCs w:val="24"/>
                          <w:lang w:eastAsia="lt-LT"/>
                        </w:rPr>
                        <w:t>. Savivaldybių institucijos ir įstaigos:</w:t>
                      </w:r>
                    </w:p>
                    <w:sdt>
                      <w:sdtPr>
                        <w:alias w:val="16 str. 1 d. 1 p."/>
                        <w:tag w:val="part_456d3f05cd4e40baac185568e9f6d859"/>
                        <w:lock w:val="sdtLocked"/>
                        <w:richText/>
                      </w:sdtPr>
                      <w:sdtContent>
                        <w:p>
                          <w:pPr>
                            <w:spacing w:line="360" w:lineRule="auto"/>
                            <w:ind w:firstLine="720"/>
                            <w:jc w:val="both"/>
                            <w:rPr>
                              <w:szCs w:val="24"/>
                              <w:lang w:eastAsia="lt-LT"/>
                            </w:rPr>
                          </w:pPr>
                          <w:sdt>
                            <w:sdtPr>
                              <w:alias w:val="Numeris"/>
                              <w:tag w:val="nr_456d3f05cd4e40baac185568e9f6d859"/>
                              <w:lock w:val="sdtLocked"/>
                              <w:richText/>
                            </w:sdtPr>
                            <w:sdtContent>
                              <w:r>
                                <w:rPr>
                                  <w:szCs w:val="24"/>
                                  <w:lang w:eastAsia="lt-LT"/>
                                </w:rPr>
                                <w:t>1</w:t>
                              </w:r>
                            </w:sdtContent>
                          </w:sdt>
                          <w:r>
                            <w:rPr>
                              <w:szCs w:val="24"/>
                              <w:lang w:eastAsia="lt-LT"/>
                            </w:rPr>
                            <w:t>) organizuoja asmens su negalia teisių apsaugos užtikrinimo priemonių ir (ar) paslaugų įgyvendinimą savo savivaldybės teritorijoje</w:t>
                          </w:r>
                          <w:r>
                            <w:rPr>
                              <w:bCs/>
                              <w:szCs w:val="24"/>
                              <w:lang w:eastAsia="lt-LT"/>
                            </w:rPr>
                            <w:t>, pasitelkdamos nevyriausybines organizacijas</w:t>
                          </w:r>
                          <w:r>
                            <w:rPr>
                              <w:szCs w:val="24"/>
                              <w:lang w:eastAsia="lt-LT"/>
                            </w:rPr>
                            <w:t>;</w:t>
                          </w:r>
                        </w:p>
                      </w:sdtContent>
                    </w:sdt>
                    <w:sdt>
                      <w:sdtPr>
                        <w:alias w:val="16 str. 1 d. 2 p."/>
                        <w:tag w:val="part_75990f78daa04875b0db9668f4419ce8"/>
                        <w:lock w:val="sdtLocked"/>
                        <w:richText/>
                      </w:sdtPr>
                      <w:sdtContent>
                        <w:p>
                          <w:pPr>
                            <w:spacing w:line="360" w:lineRule="auto"/>
                            <w:ind w:firstLine="720"/>
                            <w:jc w:val="both"/>
                            <w:rPr>
                              <w:szCs w:val="24"/>
                              <w:lang w:eastAsia="lt-LT"/>
                            </w:rPr>
                          </w:pPr>
                          <w:sdt>
                            <w:sdtPr>
                              <w:alias w:val="Numeris"/>
                              <w:tag w:val="nr_75990f78daa04875b0db9668f4419ce8"/>
                              <w:lock w:val="sdtLocked"/>
                              <w:richText/>
                            </w:sdtPr>
                            <w:sdtContent>
                              <w:r>
                                <w:rPr>
                                  <w:szCs w:val="24"/>
                                  <w:lang w:eastAsia="lt-LT"/>
                                </w:rPr>
                                <w:t>2</w:t>
                              </w:r>
                            </w:sdtContent>
                          </w:sdt>
                          <w:r>
                            <w:rPr>
                              <w:szCs w:val="24"/>
                              <w:lang w:eastAsia="lt-LT"/>
                            </w:rPr>
                            <w:t>) sudaro sąlygas asmeniui su negalia ir (ar) jo atstovui pagal įstatymą reikalingas paslaugas ir (ar) pagalbą gauti kuo arčiau gyvenamosios vietos, teikdamos prioritetą paslaugų ir (ar) pagalbos asmeniui su negalia teikimui bendruomenėje;</w:t>
                          </w:r>
                        </w:p>
                      </w:sdtContent>
                    </w:sdt>
                    <w:sdt>
                      <w:sdtPr>
                        <w:alias w:val="16 str. 1 d. 3 p."/>
                        <w:tag w:val="part_e4b90f9b5a894005a74a04aa33c0390c"/>
                        <w:lock w:val="sdtLocked"/>
                        <w:richText/>
                      </w:sdtPr>
                      <w:sdtContent>
                        <w:p>
                          <w:pPr>
                            <w:spacing w:line="360" w:lineRule="auto"/>
                            <w:ind w:firstLine="720"/>
                            <w:jc w:val="both"/>
                            <w:rPr>
                              <w:szCs w:val="24"/>
                              <w:lang w:eastAsia="lt-LT"/>
                            </w:rPr>
                          </w:pPr>
                          <w:sdt>
                            <w:sdtPr>
                              <w:alias w:val="Numeris"/>
                              <w:tag w:val="nr_e4b90f9b5a894005a74a04aa33c0390c"/>
                              <w:lock w:val="sdtLocked"/>
                              <w:richText/>
                            </w:sdtPr>
                            <w:sdtContent>
                              <w:r>
                                <w:rPr>
                                  <w:szCs w:val="24"/>
                                  <w:lang w:eastAsia="lt-LT"/>
                                </w:rPr>
                                <w:t>3</w:t>
                              </w:r>
                            </w:sdtContent>
                          </w:sdt>
                          <w:r>
                            <w:rPr>
                              <w:szCs w:val="24"/>
                              <w:lang w:eastAsia="lt-LT"/>
                            </w:rPr>
                            <w:t>) analizuoja asmens su negalia teisių apsaugos užtikrinimo būklę savivaldybėje, savivaldybės planavimo dokumentuose numato asmens su negalia teisių apsaugos užtikrinimo priemones ir užtikrina jų įgyvendinimą;</w:t>
                          </w:r>
                        </w:p>
                      </w:sdtContent>
                    </w:sdt>
                    <w:sdt>
                      <w:sdtPr>
                        <w:alias w:val="16 str. 1 d. 4 p."/>
                        <w:tag w:val="part_c1063149e0674c3eb297c4074c1b4e26"/>
                        <w:lock w:val="sdtLocked"/>
                        <w:richText/>
                      </w:sdtPr>
                      <w:sdtContent>
                        <w:p>
                          <w:pPr>
                            <w:spacing w:line="360" w:lineRule="auto"/>
                            <w:ind w:firstLine="720"/>
                            <w:jc w:val="both"/>
                            <w:rPr>
                              <w:szCs w:val="24"/>
                              <w:lang w:eastAsia="lt-LT"/>
                            </w:rPr>
                          </w:pPr>
                          <w:sdt>
                            <w:sdtPr>
                              <w:alias w:val="Numeris"/>
                              <w:tag w:val="nr_c1063149e0674c3eb297c4074c1b4e26"/>
                              <w:lock w:val="sdtLocked"/>
                              <w:richText/>
                            </w:sdtPr>
                            <w:sdtContent>
                              <w:r>
                                <w:rPr>
                                  <w:szCs w:val="24"/>
                                  <w:lang w:eastAsia="lt-LT"/>
                                </w:rPr>
                                <w:t>4</w:t>
                              </w:r>
                            </w:sdtContent>
                          </w:sdt>
                          <w:r>
                            <w:rPr>
                              <w:szCs w:val="24"/>
                              <w:lang w:eastAsia="lt-LT"/>
                            </w:rPr>
                            <w:t>) vertina asmens su negalia savarankiškumą kasdienėje veikloje, socialinių paslaugų, kompleksiškai teikiamos pagalbos, asmeninės pagalbos jam teikimo poreikį;</w:t>
                          </w:r>
                        </w:p>
                      </w:sdtContent>
                    </w:sdt>
                    <w:sdt>
                      <w:sdtPr>
                        <w:alias w:val="16 str. 1 d. 5 p."/>
                        <w:tag w:val="part_532c6893262647f9b06e4040de06c247"/>
                        <w:lock w:val="sdtLocked"/>
                        <w:richText/>
                      </w:sdtPr>
                      <w:sdtContent>
                        <w:p>
                          <w:pPr>
                            <w:spacing w:line="360" w:lineRule="auto"/>
                            <w:ind w:firstLine="720"/>
                            <w:jc w:val="both"/>
                            <w:rPr>
                              <w:szCs w:val="24"/>
                              <w:lang w:eastAsia="lt-LT"/>
                            </w:rPr>
                          </w:pPr>
                          <w:sdt>
                            <w:sdtPr>
                              <w:alias w:val="Numeris"/>
                              <w:tag w:val="nr_532c6893262647f9b06e4040de06c247"/>
                              <w:lock w:val="sdtLocked"/>
                              <w:richText/>
                            </w:sdtPr>
                            <w:sdtContent>
                              <w:r>
                                <w:rPr>
                                  <w:szCs w:val="24"/>
                                  <w:lang w:eastAsia="lt-LT"/>
                                </w:rPr>
                                <w:t>5</w:t>
                              </w:r>
                            </w:sdtContent>
                          </w:sdt>
                          <w:r>
                            <w:rPr>
                              <w:szCs w:val="24"/>
                              <w:lang w:eastAsia="lt-LT"/>
                            </w:rPr>
                            <w:t>) organizuoja socialinių paslaugų teikimą, būsto pritaikymą asmeniui su negalia, asmeninės pagalbos teikimą</w:t>
                          </w:r>
                          <w:r>
                            <w:rPr>
                              <w:bCs/>
                              <w:szCs w:val="24"/>
                              <w:lang w:eastAsia="lt-LT"/>
                            </w:rPr>
                            <w:t>, pasitelkdamos nevyriausybines organizacijas,</w:t>
                          </w:r>
                          <w:r>
                            <w:rPr>
                              <w:szCs w:val="24"/>
                              <w:lang w:eastAsia="lt-LT"/>
                            </w:rPr>
                            <w:t xml:space="preserve"> ir perduoda fiziniams asmenims reikalingas techninės pagalbos priemones nuosavybėn ir (ar) panaudos pagrindais laikinai neatlygintinai valdyti ir naudotis;</w:t>
                          </w:r>
                        </w:p>
                      </w:sdtContent>
                    </w:sdt>
                    <w:sdt>
                      <w:sdtPr>
                        <w:alias w:val="16 str. 1 d. 6 p."/>
                        <w:tag w:val="part_e1a34e37ba8642c98ed37939879c32e6"/>
                        <w:lock w:val="sdtLocked"/>
                        <w:richText/>
                      </w:sdtPr>
                      <w:sdtContent>
                        <w:p>
                          <w:pPr>
                            <w:spacing w:line="360" w:lineRule="auto"/>
                            <w:ind w:firstLine="720"/>
                            <w:jc w:val="both"/>
                            <w:rPr>
                              <w:szCs w:val="24"/>
                              <w:lang w:eastAsia="lt-LT"/>
                            </w:rPr>
                          </w:pPr>
                          <w:sdt>
                            <w:sdtPr>
                              <w:alias w:val="Numeris"/>
                              <w:tag w:val="nr_e1a34e37ba8642c98ed37939879c32e6"/>
                              <w:lock w:val="sdtLocked"/>
                              <w:richText/>
                            </w:sdtPr>
                            <w:sdtContent>
                              <w:r>
                                <w:rPr>
                                  <w:szCs w:val="24"/>
                                  <w:lang w:eastAsia="lt-LT"/>
                                </w:rPr>
                                <w:t>6</w:t>
                              </w:r>
                            </w:sdtContent>
                          </w:sdt>
                          <w:r>
                            <w:rPr>
                              <w:szCs w:val="24"/>
                              <w:lang w:eastAsia="lt-LT"/>
                            </w:rPr>
                            <w:t>) bendradarbiauja su nevyriausybinėmis organizacijomis, atstovaujančiomis asmenų su negalia teisėms ir interesams</w:t>
                          </w:r>
                          <w:r>
                            <w:rPr>
                              <w:szCs w:val="24"/>
                            </w:rPr>
                            <w:t>, pagal kompetenciją prisideda prie šios veiklos vykdymo;</w:t>
                          </w:r>
                        </w:p>
                      </w:sdtContent>
                    </w:sdt>
                    <w:sdt>
                      <w:sdtPr>
                        <w:alias w:val="16 str. 1 d. 7 p."/>
                        <w:tag w:val="part_b31b1d12d5784b0087f6f061115acb84"/>
                        <w:lock w:val="sdtLocked"/>
                        <w:richText/>
                      </w:sdtPr>
                      <w:sdtContent>
                        <w:p>
                          <w:pPr>
                            <w:spacing w:line="360" w:lineRule="auto"/>
                            <w:ind w:firstLine="720"/>
                            <w:jc w:val="both"/>
                            <w:rPr>
                              <w:szCs w:val="24"/>
                              <w:lang w:eastAsia="lt-LT"/>
                            </w:rPr>
                          </w:pPr>
                          <w:sdt>
                            <w:sdtPr>
                              <w:alias w:val="Numeris"/>
                              <w:tag w:val="nr_b31b1d12d5784b0087f6f061115acb84"/>
                              <w:lock w:val="sdtLocked"/>
                              <w:richText/>
                            </w:sdtPr>
                            <w:sdtContent>
                              <w:r>
                                <w:rPr>
                                  <w:szCs w:val="24"/>
                                  <w:lang w:eastAsia="lt-LT"/>
                                </w:rPr>
                                <w:t>7</w:t>
                              </w:r>
                            </w:sdtContent>
                          </w:sdt>
                          <w:r>
                            <w:rPr>
                              <w:szCs w:val="24"/>
                              <w:lang w:eastAsia="lt-LT"/>
                            </w:rPr>
                            <w:t xml:space="preserve">) pagal kompetenciją </w:t>
                          </w:r>
                          <w:r>
                            <w:rPr>
                              <w:bCs/>
                              <w:szCs w:val="24"/>
                              <w:lang w:eastAsia="lt-LT"/>
                            </w:rPr>
                            <w:t>dalyvauja sudarant ir įgyvendinant pagalbos planą</w:t>
                          </w:r>
                          <w:r>
                            <w:rPr>
                              <w:szCs w:val="24"/>
                              <w:lang w:eastAsia="lt-LT"/>
                            </w:rPr>
                            <w:t>:</w:t>
                          </w:r>
                        </w:p>
                        <w:sdt>
                          <w:sdtPr>
                            <w:alias w:val="16 str. 1 d. 7 p. a pp."/>
                            <w:tag w:val="part_567bdd07893e46918e76aac1a28bfb0c"/>
                            <w:lock w:val="sdtLocked"/>
                            <w:richText/>
                          </w:sdtPr>
                          <w:sdtContent>
                            <w:p>
                              <w:pPr>
                                <w:spacing w:line="360" w:lineRule="auto"/>
                                <w:ind w:firstLine="720"/>
                                <w:jc w:val="both"/>
                                <w:rPr>
                                  <w:szCs w:val="24"/>
                                  <w:lang w:eastAsia="lt-LT"/>
                                </w:rPr>
                              </w:pPr>
                              <w:sdt>
                                <w:sdtPr>
                                  <w:alias w:val="Numeris"/>
                                  <w:tag w:val="nr_567bdd07893e46918e76aac1a28bfb0c"/>
                                  <w:lock w:val="sdtLocked"/>
                                  <w:richText/>
                                </w:sdtPr>
                                <w:sdtContent>
                                  <w:r>
                                    <w:rPr>
                                      <w:bCs/>
                                      <w:szCs w:val="24"/>
                                      <w:lang w:eastAsia="lt-LT"/>
                                    </w:rPr>
                                    <w:t>a</w:t>
                                  </w:r>
                                </w:sdtContent>
                              </w:sdt>
                              <w:r>
                                <w:rPr>
                                  <w:bCs/>
                                  <w:szCs w:val="24"/>
                                  <w:lang w:eastAsia="lt-LT"/>
                                </w:rPr>
                                <w:t>) susitikimo su asmeniu su negalia metu aptaria jo individualiuosius pagalbos poreikius;</w:t>
                              </w:r>
                              <w:r>
                                <w:rPr>
                                  <w:szCs w:val="24"/>
                                  <w:lang w:eastAsia="lt-LT"/>
                                </w:rPr>
                                <w:t xml:space="preserve"> </w:t>
                              </w:r>
                            </w:p>
                          </w:sdtContent>
                        </w:sdt>
                        <w:sdt>
                          <w:sdtPr>
                            <w:alias w:val="16 str. 1 d. 7 p. b pp."/>
                            <w:tag w:val="part_f649965c63ed4e72b72e64dc8344eaac"/>
                            <w:lock w:val="sdtLocked"/>
                            <w:richText/>
                          </w:sdtPr>
                          <w:sdtContent>
                            <w:p>
                              <w:pPr>
                                <w:spacing w:line="360" w:lineRule="auto"/>
                                <w:ind w:firstLine="720"/>
                                <w:jc w:val="both"/>
                                <w:rPr>
                                  <w:bCs/>
                                  <w:szCs w:val="24"/>
                                  <w:lang w:eastAsia="lt-LT"/>
                                </w:rPr>
                              </w:pPr>
                              <w:sdt>
                                <w:sdtPr>
                                  <w:alias w:val="Numeris"/>
                                  <w:tag w:val="nr_f649965c63ed4e72b72e64dc8344eaac"/>
                                  <w:lock w:val="sdtLocked"/>
                                  <w:richText/>
                                </w:sdtPr>
                                <w:sdtContent>
                                  <w:r>
                                    <w:rPr>
                                      <w:bCs/>
                                      <w:szCs w:val="24"/>
                                      <w:lang w:eastAsia="lt-LT"/>
                                    </w:rPr>
                                    <w:t>b</w:t>
                                  </w:r>
                                </w:sdtContent>
                              </w:sdt>
                              <w:r>
                                <w:rPr>
                                  <w:bCs/>
                                  <w:szCs w:val="24"/>
                                  <w:lang w:eastAsia="lt-LT"/>
                                </w:rPr>
                                <w:t>)</w:t>
                              </w:r>
                              <w:r>
                                <w:rPr>
                                  <w:szCs w:val="24"/>
                                  <w:lang w:eastAsia="lt-LT"/>
                                </w:rPr>
                                <w:t xml:space="preserve"> </w:t>
                              </w:r>
                              <w:r>
                                <w:rPr>
                                  <w:bCs/>
                                  <w:szCs w:val="24"/>
                                  <w:lang w:eastAsia="lt-LT"/>
                                </w:rPr>
                                <w:t>organizuoja ir</w:t>
                              </w:r>
                              <w:r>
                                <w:rPr>
                                  <w:szCs w:val="24"/>
                                  <w:lang w:eastAsia="lt-LT"/>
                                </w:rPr>
                                <w:t xml:space="preserve"> užtikrina </w:t>
                              </w:r>
                              <w:r>
                                <w:rPr>
                                  <w:bCs/>
                                  <w:szCs w:val="24"/>
                                  <w:lang w:eastAsia="lt-LT"/>
                                </w:rPr>
                                <w:t>pagalbos</w:t>
                              </w:r>
                              <w:r>
                                <w:rPr>
                                  <w:szCs w:val="24"/>
                                  <w:lang w:eastAsia="lt-LT"/>
                                </w:rPr>
                                <w:t xml:space="preserve"> plane numatytų individualiųjų pagalbos poreikių tenkinimą </w:t>
                              </w:r>
                              <w:r>
                                <w:rPr>
                                  <w:bCs/>
                                  <w:szCs w:val="24"/>
                                  <w:lang w:eastAsia="lt-LT"/>
                                </w:rPr>
                                <w:t>ir apie tai informuoja Agentūrą;</w:t>
                              </w:r>
                            </w:p>
                          </w:sdtContent>
                        </w:sdt>
                        <w:sdt>
                          <w:sdtPr>
                            <w:alias w:val="16 str. 1 d. 7 p. c pp."/>
                            <w:tag w:val="part_b3323e35e22d4d7faa0f21644f029c10"/>
                            <w:lock w:val="sdtLocked"/>
                            <w:richText/>
                          </w:sdtPr>
                          <w:sdtContent>
                            <w:p>
                              <w:pPr>
                                <w:spacing w:line="360" w:lineRule="auto"/>
                                <w:ind w:firstLine="720"/>
                                <w:jc w:val="both"/>
                                <w:rPr>
                                  <w:szCs w:val="24"/>
                                  <w:lang w:eastAsia="lt-LT"/>
                                </w:rPr>
                              </w:pPr>
                              <w:sdt>
                                <w:sdtPr>
                                  <w:alias w:val="Numeris"/>
                                  <w:tag w:val="nr_b3323e35e22d4d7faa0f21644f029c10"/>
                                  <w:lock w:val="sdtLocked"/>
                                  <w:richText/>
                                </w:sdtPr>
                                <w:sdtContent>
                                  <w:r>
                                    <w:rPr>
                                      <w:bCs/>
                                      <w:szCs w:val="24"/>
                                      <w:lang w:eastAsia="lt-LT"/>
                                    </w:rPr>
                                    <w:t>c</w:t>
                                  </w:r>
                                </w:sdtContent>
                              </w:sdt>
                              <w:r>
                                <w:rPr>
                                  <w:bCs/>
                                  <w:szCs w:val="24"/>
                                  <w:lang w:eastAsia="lt-LT"/>
                                </w:rPr>
                                <w:t>) asmeniui su negalia raštu atsisakius</w:t>
                              </w:r>
                              <w:r>
                                <w:rPr>
                                  <w:bCs/>
                                  <w:szCs w:val="24"/>
                                </w:rPr>
                                <w:t xml:space="preserve"> </w:t>
                              </w:r>
                              <w:r>
                                <w:rPr>
                                  <w:bCs/>
                                  <w:szCs w:val="24"/>
                                  <w:lang w:eastAsia="lt-LT"/>
                                </w:rPr>
                                <w:t>pagalbos plane numatytų priemonių, apie tai informuoja Agentūrą</w:t>
                              </w:r>
                              <w:r>
                                <w:rPr>
                                  <w:szCs w:val="24"/>
                                  <w:lang w:eastAsia="lt-LT"/>
                                </w:rPr>
                                <w:t>;</w:t>
                              </w:r>
                            </w:p>
                          </w:sdtContent>
                        </w:sdt>
                        <w:sdt>
                          <w:sdtPr>
                            <w:alias w:val="16 str. 1 d. 7 p. d pp."/>
                            <w:tag w:val="part_febd500cb5ad4dcfb8b26cced20928c8"/>
                            <w:lock w:val="sdtLocked"/>
                            <w:richText/>
                          </w:sdtPr>
                          <w:sdtContent>
                            <w:p>
                              <w:pPr>
                                <w:spacing w:line="360" w:lineRule="auto"/>
                                <w:ind w:firstLine="720"/>
                                <w:jc w:val="both"/>
                                <w:rPr>
                                  <w:bCs/>
                                  <w:szCs w:val="24"/>
                                  <w:lang w:eastAsia="lt-LT"/>
                                </w:rPr>
                              </w:pPr>
                              <w:sdt>
                                <w:sdtPr>
                                  <w:alias w:val="Numeris"/>
                                  <w:tag w:val="nr_febd500cb5ad4dcfb8b26cced20928c8"/>
                                  <w:lock w:val="sdtLocked"/>
                                  <w:richText/>
                                </w:sdtPr>
                                <w:sdtContent>
                                  <w:r>
                                    <w:rPr>
                                      <w:bCs/>
                                      <w:szCs w:val="24"/>
                                      <w:lang w:eastAsia="lt-LT"/>
                                    </w:rPr>
                                    <w:t>d</w:t>
                                  </w:r>
                                </w:sdtContent>
                              </w:sdt>
                              <w:r>
                                <w:rPr>
                                  <w:bCs/>
                                  <w:szCs w:val="24"/>
                                  <w:lang w:eastAsia="lt-LT"/>
                                </w:rPr>
                                <w:t xml:space="preserve">) kartu su Agentūra inicijuoja pagalbos plano peržiūrą ir (ar) pakeitimą, jeigu įgyvendinant pagalbos planą atsiranda ir (ar) atliekant jo įgyvendinimo stebėseną pastebima naujų aplinkybių arba buvusios aplinkybės, dėl kurių asmeniui su negalia buvo skirtas pagalbos koordinavimas, išnyksta; </w:t>
                              </w:r>
                            </w:p>
                          </w:sdtContent>
                        </w:sdt>
                      </w:sdtContent>
                    </w:sdt>
                    <w:sdt>
                      <w:sdtPr>
                        <w:alias w:val="16 str. 1 d. 8 p."/>
                        <w:tag w:val="part_258865bfa88e4190949cd3ab8ccd2763"/>
                        <w:lock w:val="sdtLocked"/>
                        <w:richText/>
                      </w:sdtPr>
                      <w:sdtContent>
                        <w:p>
                          <w:pPr>
                            <w:spacing w:line="360" w:lineRule="auto"/>
                            <w:ind w:firstLine="720"/>
                            <w:jc w:val="both"/>
                            <w:rPr>
                              <w:szCs w:val="24"/>
                              <w:lang w:eastAsia="lt-LT"/>
                            </w:rPr>
                          </w:pPr>
                          <w:sdt>
                            <w:sdtPr>
                              <w:alias w:val="Numeris"/>
                              <w:tag w:val="nr_258865bfa88e4190949cd3ab8ccd2763"/>
                              <w:lock w:val="sdtLocked"/>
                              <w:richText/>
                            </w:sdtPr>
                            <w:sdtContent>
                              <w:r>
                                <w:rPr>
                                  <w:szCs w:val="24"/>
                                  <w:lang w:eastAsia="lt-LT"/>
                                </w:rPr>
                                <w:t>8</w:t>
                              </w:r>
                            </w:sdtContent>
                          </w:sdt>
                          <w:r>
                            <w:rPr>
                              <w:szCs w:val="24"/>
                              <w:lang w:eastAsia="lt-LT"/>
                            </w:rPr>
                            <w:t>) atlieka kitas Lietuvos Respublikos vietos savivaldos įstatyme numatytas funkcijas, susijusias su sąlygų savivaldybės teritorijoje gyvenančių asmenų su negalia savarankiškumui bendruomenėje sudarymu;</w:t>
                          </w:r>
                        </w:p>
                      </w:sdtContent>
                    </w:sdt>
                    <w:sdt>
                      <w:sdtPr>
                        <w:alias w:val="16 str. 1 d. 9 p."/>
                        <w:tag w:val="part_9283e9bd507247518496ea57142c8377"/>
                        <w:lock w:val="sdtLocked"/>
                        <w:richText/>
                      </w:sdtPr>
                      <w:sdtContent>
                        <w:p>
                          <w:pPr>
                            <w:spacing w:line="360" w:lineRule="auto"/>
                            <w:ind w:firstLine="720"/>
                            <w:jc w:val="both"/>
                            <w:rPr>
                              <w:szCs w:val="24"/>
                              <w:lang w:eastAsia="lt-LT"/>
                            </w:rPr>
                          </w:pPr>
                          <w:sdt>
                            <w:sdtPr>
                              <w:alias w:val="Numeris"/>
                              <w:tag w:val="nr_9283e9bd507247518496ea57142c8377"/>
                              <w:lock w:val="sdtLocked"/>
                              <w:richText/>
                            </w:sdtPr>
                            <w:sdtContent>
                              <w:r>
                                <w:rPr>
                                  <w:bCs/>
                                  <w:szCs w:val="24"/>
                                  <w:lang w:eastAsia="lt-LT"/>
                                </w:rPr>
                                <w:t>9</w:t>
                              </w:r>
                            </w:sdtContent>
                          </w:sdt>
                          <w:r>
                            <w:rPr>
                              <w:bCs/>
                              <w:szCs w:val="24"/>
                              <w:lang w:eastAsia="lt-LT"/>
                            </w:rPr>
                            <w:t>)</w:t>
                          </w:r>
                          <w:r>
                            <w:rPr>
                              <w:bCs/>
                              <w:szCs w:val="24"/>
                            </w:rPr>
                            <w:t xml:space="preserve"> </w:t>
                          </w:r>
                          <w:r>
                            <w:rPr>
                              <w:bCs/>
                              <w:szCs w:val="24"/>
                              <w:lang w:eastAsia="lt-LT"/>
                            </w:rPr>
                            <w:t>steigia asmens su negalia gerovės tarybas savivaldybėse</w:t>
                          </w:r>
                          <w:r>
                            <w:rPr>
                              <w:bCs/>
                              <w:szCs w:val="24"/>
                            </w:rPr>
                            <w:t>.</w:t>
                          </w:r>
                        </w:p>
                      </w:sdtContent>
                    </w:sdt>
                  </w:sdtContent>
                </w:sdt>
                <w:sdt>
                  <w:sdtPr>
                    <w:alias w:val="16 str. 2 d."/>
                    <w:tag w:val="part_858db079c7234e1b9e3e806ab95758f9"/>
                    <w:lock w:val="sdtLocked"/>
                    <w:richText/>
                  </w:sdtPr>
                  <w:sdtContent>
                    <w:p>
                      <w:pPr>
                        <w:spacing w:line="360" w:lineRule="auto"/>
                        <w:ind w:firstLine="720"/>
                        <w:jc w:val="both"/>
                        <w:rPr>
                          <w:bCs/>
                          <w:szCs w:val="24"/>
                        </w:rPr>
                      </w:pPr>
                      <w:sdt>
                        <w:sdtPr>
                          <w:alias w:val="Numeris"/>
                          <w:tag w:val="nr_858db079c7234e1b9e3e806ab95758f9"/>
                          <w:lock w:val="sdtLocked"/>
                          <w:richText/>
                        </w:sdtPr>
                        <w:sdtContent>
                          <w:r>
                            <w:rPr>
                              <w:bCs/>
                              <w:szCs w:val="24"/>
                            </w:rPr>
                            <w:t>2</w:t>
                          </w:r>
                        </w:sdtContent>
                      </w:sdt>
                      <w:r>
                        <w:rPr>
                          <w:bCs/>
                          <w:szCs w:val="24"/>
                        </w:rPr>
                        <w:t>. Savivaldybės administracija atlieka asmenų su negalia reikalų koordinavimo funkciją, kurios tikslas – koordinuoti asmenų su negalia socialinės integracijos politikos ir asmenų su negalia teisių, nustatytų tarptautiniuose dokumentuose, kuriuos Lietuvos Respublika yra ratifikavusi ar kitaip prie jų prisijungusi, Europos Sąjungos ir Lietuvos Respublikos teisės aktuose, įgyvendinimą savivaldybės teritorijoje</w:t>
                      </w:r>
                      <w:r>
                        <w:rPr>
                          <w:szCs w:val="24"/>
                        </w:rPr>
                        <w:t xml:space="preserve"> </w:t>
                      </w:r>
                      <w:r>
                        <w:rPr>
                          <w:bCs/>
                          <w:szCs w:val="24"/>
                        </w:rPr>
                        <w:t>ir stiprinti valstybės ir savivaldybės institucijų bei įstaigų, dirbančių asmenų su negalia socialinės integracijos politikos srityje, bendradarbiavimą. Asmenų su negalia reikalų koordinavimo funkcijos atlikimas finansuojamas iš savivaldybės biudžeto lėšų ir iš valstybės biudžeto dotacijų savivaldybių biudžetams. Valstybės biudžeto dotacijų skyrimo asmenų su negalia reikalų koordinavimo funkcijos atlikimui finansuoti tvarką nustato socialinės apsaugos ir darbo ministras.</w:t>
                      </w:r>
                    </w:p>
                    <w:p>
                      <w:pPr>
                        <w:spacing w:line="360" w:lineRule="auto"/>
                        <w:ind w:leftChars="1000" w:left="2400" w:firstLine="720"/>
                        <w:rPr>
                          <w:szCs w:val="24"/>
                        </w:rPr>
                      </w:pPr>
                    </w:p>
                    <w:p>
                      <w:pPr>
                        <w:rPr>
                          <w:sz w:val="8"/>
                          <w:szCs w:val="8"/>
                        </w:rPr>
                      </w:pPr>
                    </w:p>
                  </w:sdtContent>
                </w:sdt>
              </w:sdtContent>
            </w:sdt>
            <w:sdt>
              <w:sdtPr>
                <w:alias w:val="17 str."/>
                <w:tag w:val="part_15df92a9356f4558b8ad6cafc2c0c839"/>
                <w:lock w:val="sdtLocked"/>
                <w:richText/>
              </w:sdtPr>
              <w:sdtContent>
                <w:p>
                  <w:pPr>
                    <w:spacing w:line="360" w:lineRule="auto"/>
                    <w:ind w:left="2127" w:hanging="1407"/>
                    <w:jc w:val="both"/>
                    <w:rPr>
                      <w:b/>
                      <w:bCs/>
                      <w:szCs w:val="24"/>
                      <w:lang w:eastAsia="lt-LT"/>
                    </w:rPr>
                  </w:pPr>
                  <w:sdt>
                    <w:sdtPr>
                      <w:alias w:val="Numeris"/>
                      <w:tag w:val="nr_15df92a9356f4558b8ad6cafc2c0c839"/>
                      <w:lock w:val="sdtLocked"/>
                      <w:richText/>
                    </w:sdtPr>
                    <w:sdtContent>
                      <w:r>
                        <w:rPr>
                          <w:b/>
                          <w:bCs/>
                          <w:szCs w:val="24"/>
                          <w:lang w:eastAsia="lt-LT"/>
                        </w:rPr>
                        <w:t>17</w:t>
                      </w:r>
                    </w:sdtContent>
                  </w:sdt>
                  <w:r>
                    <w:rPr>
                      <w:b/>
                      <w:bCs/>
                      <w:szCs w:val="24"/>
                      <w:lang w:eastAsia="lt-LT"/>
                    </w:rPr>
                    <w:t xml:space="preserve"> straipsnis. </w:t>
                  </w:r>
                  <w:sdt>
                    <w:sdtPr>
                      <w:alias w:val="Pavadinimas"/>
                      <w:tag w:val="title_15df92a9356f4558b8ad6cafc2c0c839"/>
                      <w:lock w:val="sdtLocked"/>
                      <w:richText/>
                    </w:sdtPr>
                    <w:sdtContent>
                      <w:r>
                        <w:rPr>
                          <w:b/>
                          <w:bCs/>
                          <w:szCs w:val="24"/>
                          <w:lang w:eastAsia="lt-LT"/>
                        </w:rPr>
                        <w:t>Nevyriausybinių organizacijų kompetencija asmens su negalia teisių apsaugos politikos valdymo srityje</w:t>
                      </w:r>
                    </w:sdtContent>
                  </w:sdt>
                </w:p>
                <w:sdt>
                  <w:sdtPr>
                    <w:alias w:val="17 str. 1 d."/>
                    <w:tag w:val="part_2f2d03e66b8f415ca50dc1daaec0406c"/>
                    <w:lock w:val="sdtLocked"/>
                    <w:richText/>
                  </w:sdtPr>
                  <w:sdtContent>
                    <w:p>
                      <w:pPr>
                        <w:tabs>
                          <w:tab w:val="left" w:pos="1134"/>
                        </w:tabs>
                        <w:spacing w:line="360" w:lineRule="auto"/>
                        <w:ind w:firstLine="720"/>
                        <w:jc w:val="both"/>
                        <w:rPr>
                          <w:bCs/>
                          <w:szCs w:val="24"/>
                          <w:lang w:eastAsia="lt-LT"/>
                        </w:rPr>
                      </w:pPr>
                      <w:r>
                        <w:rPr>
                          <w:szCs w:val="24"/>
                        </w:rPr>
                        <w:t>Nevyriausybinės organizacijos:</w:t>
                      </w:r>
                    </w:p>
                    <w:sdt>
                      <w:sdtPr>
                        <w:alias w:val="17 str. 1 d. 1 p."/>
                        <w:tag w:val="part_9e63990be822435ba9921cd80b14acf7"/>
                        <w:lock w:val="sdtLocked"/>
                        <w:richText/>
                      </w:sdtPr>
                      <w:sdtContent>
                        <w:p>
                          <w:pPr>
                            <w:tabs>
                              <w:tab w:val="left" w:pos="1134"/>
                            </w:tabs>
                            <w:spacing w:line="360" w:lineRule="auto"/>
                            <w:ind w:firstLine="720"/>
                            <w:jc w:val="both"/>
                            <w:rPr>
                              <w:bCs/>
                              <w:szCs w:val="24"/>
                              <w:lang w:eastAsia="lt-LT"/>
                            </w:rPr>
                          </w:pPr>
                          <w:sdt>
                            <w:sdtPr>
                              <w:alias w:val="Numeris"/>
                              <w:tag w:val="nr_9e63990be822435ba9921cd80b14acf7"/>
                              <w:lock w:val="sdtLocked"/>
                              <w:richText/>
                            </w:sdtPr>
                            <w:sdtContent>
                              <w:r>
                                <w:rPr>
                                  <w:szCs w:val="24"/>
                                </w:rPr>
                                <w:t>1</w:t>
                              </w:r>
                            </w:sdtContent>
                          </w:sdt>
                          <w:r>
                            <w:rPr>
                              <w:szCs w:val="24"/>
                            </w:rPr>
                            <w:t xml:space="preserve">) teikia siūlymus </w:t>
                          </w:r>
                          <w:r>
                            <w:rPr>
                              <w:bCs/>
                              <w:szCs w:val="24"/>
                            </w:rPr>
                            <w:t xml:space="preserve">Vyriausybei, </w:t>
                          </w:r>
                          <w:r>
                            <w:rPr>
                              <w:szCs w:val="24"/>
                            </w:rPr>
                            <w:t>valstybės ir savivaldybių institucijoms ir įstaigoms dėl asmens su negalia teisių apsaugos politikos formavimo ir jos įgyvendinimo tobulinimo;</w:t>
                          </w:r>
                        </w:p>
                      </w:sdtContent>
                    </w:sdt>
                    <w:sdt>
                      <w:sdtPr>
                        <w:alias w:val="17 str. 1 d. 2 p."/>
                        <w:tag w:val="part_b6ac4be74b22403187e1aaaecdcfb5eb"/>
                        <w:lock w:val="sdtLocked"/>
                        <w:richText/>
                      </w:sdtPr>
                      <w:sdtContent>
                        <w:p>
                          <w:pPr>
                            <w:tabs>
                              <w:tab w:val="left" w:pos="1134"/>
                            </w:tabs>
                            <w:spacing w:line="360" w:lineRule="auto"/>
                            <w:ind w:firstLine="720"/>
                            <w:jc w:val="both"/>
                            <w:rPr>
                              <w:bCs/>
                              <w:szCs w:val="24"/>
                              <w:lang w:eastAsia="lt-LT"/>
                            </w:rPr>
                          </w:pPr>
                          <w:sdt>
                            <w:sdtPr>
                              <w:alias w:val="Numeris"/>
                              <w:tag w:val="nr_b6ac4be74b22403187e1aaaecdcfb5eb"/>
                              <w:lock w:val="sdtLocked"/>
                              <w:richText/>
                            </w:sdtPr>
                            <w:sdtContent>
                              <w:r>
                                <w:rPr>
                                  <w:szCs w:val="24"/>
                                </w:rPr>
                                <w:t>2</w:t>
                              </w:r>
                            </w:sdtContent>
                          </w:sdt>
                          <w:r>
                            <w:rPr>
                              <w:szCs w:val="24"/>
                            </w:rPr>
                            <w:t xml:space="preserve">) atstovaudamos asmenų su negalia teisėms ir interesams, įgyvendina asmens su negalia teisių apsaugos užtikrinimo priemones ir (ar) projektus </w:t>
                          </w:r>
                          <w:r>
                            <w:rPr>
                              <w:bCs/>
                              <w:szCs w:val="24"/>
                            </w:rPr>
                            <w:t>iš valstybės biudžeto, savivaldybių biudžetų, Europos Sąjungos struktūrinių fondų ir kitų lėšų</w:t>
                          </w:r>
                          <w:r>
                            <w:rPr>
                              <w:szCs w:val="24"/>
                            </w:rPr>
                            <w:t>;</w:t>
                          </w:r>
                        </w:p>
                      </w:sdtContent>
                    </w:sdt>
                    <w:sdt>
                      <w:sdtPr>
                        <w:alias w:val="17 str. 1 d. 3 p."/>
                        <w:tag w:val="part_45ea2f91e9a64f6ab269cfde3d7b3318"/>
                        <w:lock w:val="sdtLocked"/>
                        <w:richText/>
                      </w:sdtPr>
                      <w:sdtContent>
                        <w:p>
                          <w:pPr>
                            <w:tabs>
                              <w:tab w:val="left" w:pos="1134"/>
                            </w:tabs>
                            <w:spacing w:line="360" w:lineRule="auto"/>
                            <w:ind w:firstLine="720"/>
                            <w:jc w:val="both"/>
                            <w:rPr>
                              <w:bCs/>
                              <w:szCs w:val="24"/>
                            </w:rPr>
                          </w:pPr>
                          <w:sdt>
                            <w:sdtPr>
                              <w:alias w:val="Numeris"/>
                              <w:tag w:val="nr_45ea2f91e9a64f6ab269cfde3d7b3318"/>
                              <w:lock w:val="sdtLocked"/>
                              <w:richText/>
                            </w:sdtPr>
                            <w:sdtContent>
                              <w:r>
                                <w:rPr>
                                  <w:bCs/>
                                  <w:szCs w:val="24"/>
                                </w:rPr>
                                <w:t>3</w:t>
                              </w:r>
                            </w:sdtContent>
                          </w:sdt>
                          <w:r>
                            <w:rPr>
                              <w:bCs/>
                              <w:szCs w:val="24"/>
                            </w:rPr>
                            <w:t>) dalyvauja atliekant asmens su negalia teisių apsaugos politikos ir jos įgyvendinimo priemonių Lietuvos Respublikoje stebėseną, dalyvauja rengiant Jungtinių Tautų neįgaliųjų teisių konvencijos įgyvendinimo stebėsenos ataskaitas;</w:t>
                          </w:r>
                        </w:p>
                      </w:sdtContent>
                    </w:sdt>
                    <w:sdt>
                      <w:sdtPr>
                        <w:alias w:val="17 str. 1 d. 4 p."/>
                        <w:tag w:val="part_e0a9ffd5b86a452499555f93231894a0"/>
                        <w:lock w:val="sdtLocked"/>
                        <w:richText/>
                      </w:sdtPr>
                      <w:sdtContent>
                        <w:p>
                          <w:pPr>
                            <w:tabs>
                              <w:tab w:val="left" w:pos="1134"/>
                            </w:tabs>
                            <w:spacing w:line="360" w:lineRule="auto"/>
                            <w:ind w:firstLine="720"/>
                            <w:jc w:val="both"/>
                            <w:rPr>
                              <w:bCs/>
                              <w:szCs w:val="24"/>
                              <w:lang w:eastAsia="lt-LT"/>
                            </w:rPr>
                          </w:pPr>
                          <w:sdt>
                            <w:sdtPr>
                              <w:alias w:val="Numeris"/>
                              <w:tag w:val="nr_e0a9ffd5b86a452499555f93231894a0"/>
                              <w:lock w:val="sdtLocked"/>
                              <w:richText/>
                            </w:sdtPr>
                            <w:sdtContent>
                              <w:r>
                                <w:rPr>
                                  <w:bCs/>
                                  <w:szCs w:val="24"/>
                                </w:rPr>
                                <w:t>4</w:t>
                              </w:r>
                            </w:sdtContent>
                          </w:sdt>
                          <w:r>
                            <w:rPr>
                              <w:bCs/>
                              <w:szCs w:val="24"/>
                            </w:rPr>
                            <w:t>) organizuoja ir vykdo visuomenės švietimą asmens su negalia teisių apsaugos klausimais;</w:t>
                          </w:r>
                        </w:p>
                      </w:sdtContent>
                    </w:sdt>
                    <w:sdt>
                      <w:sdtPr>
                        <w:alias w:val="17 str. 1 d. 5 p."/>
                        <w:tag w:val="part_054b1c9239ef449aa39ab0a6506ee93b"/>
                        <w:lock w:val="sdtLocked"/>
                        <w:richText/>
                      </w:sdtPr>
                      <w:sdtContent>
                        <w:p>
                          <w:pPr>
                            <w:spacing w:line="360" w:lineRule="auto"/>
                            <w:ind w:firstLine="720"/>
                          </w:pPr>
                          <w:sdt>
                            <w:sdtPr>
                              <w:alias w:val="Numeris"/>
                              <w:tag w:val="nr_054b1c9239ef449aa39ab0a6506ee93b"/>
                              <w:lock w:val="sdtLocked"/>
                              <w:richText/>
                            </w:sdtPr>
                            <w:sdtContent>
                              <w:r>
                                <w:rPr>
                                  <w:bCs/>
                                  <w:szCs w:val="24"/>
                                </w:rPr>
                                <w:t>5</w:t>
                              </w:r>
                            </w:sdtContent>
                          </w:sdt>
                          <w:r>
                            <w:rPr>
                              <w:bCs/>
                              <w:szCs w:val="24"/>
                            </w:rPr>
                            <w:t>) teikia kandidatus į Tarybos narius</w:t>
                          </w:r>
                        </w:p>
                      </w:sdtContent>
                    </w:sdt>
                    <w:sdt>
                      <w:sdtPr>
                        <w:alias w:val="6 p."/>
                        <w:tag w:val="part_8236c75cf31840d1931c21021b3b1f77"/>
                        <w:lock w:val="sdtLocked"/>
                        <w:richText/>
                      </w:sdtPr>
                      <w:sdtContent>
                        <w:p>
                          <w:pPr>
                            <w:spacing w:line="360" w:lineRule="auto"/>
                            <w:ind w:firstLine="720"/>
                            <w:jc w:val="both"/>
                            <w:rPr>
                              <w:szCs w:val="24"/>
                            </w:rPr>
                          </w:pPr>
                          <w:sdt>
                            <w:sdtPr>
                              <w:alias w:val="Numeris"/>
                              <w:tag w:val="nr_8236c75cf31840d1931c21021b3b1f77"/>
                              <w:lock w:val="sdtLocked"/>
                              <w:richText/>
                            </w:sdtPr>
                            <w:sdtContent>
                              <w:r>
                                <w:rPr>
                                  <w:szCs w:val="24"/>
                                </w:rPr>
                                <w:t>6</w:t>
                              </w:r>
                            </w:sdtContent>
                          </w:sdt>
                          <w:r>
                            <w:rPr>
                              <w:szCs w:val="24"/>
                            </w:rPr>
                            <w:t>) teikia asmeniui, turinčiam akivaizdžių negalios požymių, iki jam dar nenustatytas neįgalumo lygis ar dalyvumo lygis, jo ar jo šeimos narių sutikimu ankstyvąją pagalbą, finansuojamą iš valstybės biudžeto ir (ar) savivaldybės biudžeto lėšų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f62974e55b11f08918e1adc7c5b1ec">
                            <w:r w:rsidRPr="00532B9F">
                              <w:rPr>
                                <w:rFonts w:ascii="Times New Roman" w:eastAsia="MS Mincho" w:hAnsi="Times New Roman"/>
                                <w:sz w:val="20"/>
                                <w:i/>
                                <w:iCs/>
                                <w:color w:val="0000FF" w:themeColor="hyperlink"/>
                                <w:u w:val="single"/>
                              </w:rPr>
                              <w:t>XV-695</w:t>
                            </w:r>
                          </w:fldSimple>
                          <w:r>
                            <w:rPr>
                              <w:rFonts w:ascii="Times New Roman" w:eastAsia="MS Mincho" w:hAnsi="Times New Roman"/>
                              <w:sz w:val="20"/>
                              <w:i/>
                              <w:iCs/>
                            </w:rPr>
                            <w:t>,
2025-12-18,
paskelbta TAR 2025-12-30, i. k. 2025-22988        </w:t>
                          </w:r>
                        </w:p>
                        <w:p/>
                      </w:sdtContent>
                    </w:sdt>
                  </w:sdtContent>
                </w:sdt>
              </w:sdtContent>
            </w:sdt>
          </w:sdtContent>
        </w:sdt>
        <w:sdt>
          <w:sdtPr>
            <w:alias w:val="skyrius"/>
            <w:tag w:val="part_87707009f52b4331b2d7c0e8e02476b8"/>
            <w:lock w:val="sdtLocked"/>
            <w:richText/>
          </w:sdtPr>
          <w:sdtContent>
            <w:p>
              <w:pPr>
                <w:spacing w:line="420" w:lineRule="atLeast"/>
                <w:jc w:val="center"/>
                <w:rPr>
                  <w:b/>
                  <w:szCs w:val="24"/>
                </w:rPr>
              </w:pPr>
              <w:sdt>
                <w:sdtPr>
                  <w:alias w:val="Numeris"/>
                  <w:tag w:val="nr_87707009f52b4331b2d7c0e8e02476b8"/>
                  <w:lock w:val="sdtLocked"/>
                  <w:richText/>
                </w:sdtPr>
                <w:sdtContent>
                  <w:r>
                    <w:rPr>
                      <w:b/>
                      <w:szCs w:val="24"/>
                    </w:rPr>
                    <w:t>IV</w:t>
                  </w:r>
                </w:sdtContent>
              </w:sdt>
              <w:r>
                <w:rPr>
                  <w:b/>
                  <w:szCs w:val="24"/>
                </w:rPr>
                <w:t xml:space="preserve"> SKYRIUS</w:t>
              </w:r>
            </w:p>
            <w:p>
              <w:pPr>
                <w:spacing w:line="420" w:lineRule="atLeast"/>
                <w:jc w:val="center"/>
                <w:rPr>
                  <w:b/>
                  <w:bCs/>
                  <w:szCs w:val="24"/>
                </w:rPr>
              </w:pPr>
              <w:sdt>
                <w:sdtPr>
                  <w:alias w:val="Pavadinimas"/>
                  <w:tag w:val="title_87707009f52b4331b2d7c0e8e02476b8"/>
                  <w:lock w:val="sdtLocked"/>
                  <w:richText/>
                </w:sdtPr>
                <w:sdtContent>
                  <w:r>
                    <w:rPr>
                      <w:b/>
                      <w:bCs/>
                      <w:szCs w:val="24"/>
                    </w:rPr>
                    <w:t>NEĮGALUMO LYGIO, DALYVUMO LYGIO, INDIVIDUALIOS PAGALBOS TEIKIMO IŠLAIDŲ KOMPENSACIJOS POREIKIO, LENGVOJO AUTOMOBILIO AR JO TECHNINIO PRITAIKYMO IŠLAIDŲ KOMPENSACIJOS POREIKIO NUSTATYMAS. ASMENS SU NEGALIA AUTOMOBILIO STATYMO KORTELĖ IR JOS GALIOJIMO TERMINAI. PROFESINĖ REABILITACIJA</w:t>
                  </w:r>
                </w:sdtContent>
              </w:sdt>
            </w:p>
            <w:p>
              <w:pPr>
                <w:spacing w:line="440" w:lineRule="atLeast"/>
                <w:ind w:firstLine="720"/>
                <w:jc w:val="center"/>
                <w:rPr>
                  <w:szCs w:val="24"/>
                </w:rPr>
              </w:pPr>
            </w:p>
            <w:sdt>
              <w:sdtPr>
                <w:alias w:val="18 str."/>
                <w:tag w:val="part_e5d6cfe8e39447acbd6e9d9649e0f7bb"/>
                <w:lock w:val="sdtLocked"/>
                <w:richText/>
              </w:sdtPr>
              <w:sdtContent>
                <w:p>
                  <w:pPr>
                    <w:spacing w:line="360" w:lineRule="auto"/>
                    <w:ind w:firstLine="720"/>
                    <w:jc w:val="both"/>
                    <w:textAlignment w:val="baseline"/>
                    <w:rPr>
                      <w:szCs w:val="24"/>
                      <w:lang w:eastAsia="lt-LT"/>
                    </w:rPr>
                  </w:pPr>
                  <w:sdt>
                    <w:sdtPr>
                      <w:alias w:val="Numeris"/>
                      <w:tag w:val="nr_e5d6cfe8e39447acbd6e9d9649e0f7bb"/>
                      <w:lock w:val="sdtLocked"/>
                      <w:richText/>
                    </w:sdtPr>
                    <w:sdtContent>
                      <w:r>
                        <w:rPr>
                          <w:b/>
                          <w:bCs/>
                          <w:szCs w:val="24"/>
                          <w:lang w:eastAsia="lt-LT"/>
                        </w:rPr>
                        <w:t>18</w:t>
                      </w:r>
                    </w:sdtContent>
                  </w:sdt>
                  <w:r>
                    <w:rPr>
                      <w:b/>
                      <w:bCs/>
                      <w:szCs w:val="24"/>
                      <w:lang w:eastAsia="lt-LT"/>
                    </w:rPr>
                    <w:t xml:space="preserve"> straipsnis. </w:t>
                  </w:r>
                  <w:sdt>
                    <w:sdtPr>
                      <w:alias w:val="Pavadinimas"/>
                      <w:tag w:val="title_e5d6cfe8e39447acbd6e9d9649e0f7bb"/>
                      <w:lock w:val="sdtLocked"/>
                      <w:richText/>
                    </w:sdtPr>
                    <w:sdtContent>
                      <w:r>
                        <w:rPr>
                          <w:b/>
                          <w:bCs/>
                          <w:szCs w:val="24"/>
                          <w:lang w:eastAsia="lt-LT"/>
                        </w:rPr>
                        <w:t>Neįgalumo lygio nustatymas ir terminai</w:t>
                      </w:r>
                    </w:sdtContent>
                  </w:sdt>
                </w:p>
                <w:sdt>
                  <w:sdtPr>
                    <w:alias w:val="18 str. 1 d."/>
                    <w:tag w:val="part_123855d6499543a6a5a998cb82d8bb88"/>
                    <w:lock w:val="sdtLocked"/>
                    <w:richText/>
                  </w:sdtPr>
                  <w:sdtContent>
                    <w:p>
                      <w:pPr>
                        <w:spacing w:line="360" w:lineRule="auto"/>
                        <w:ind w:firstLine="720"/>
                        <w:jc w:val="both"/>
                        <w:textAlignment w:val="baseline"/>
                        <w:rPr>
                          <w:szCs w:val="24"/>
                          <w:lang w:eastAsia="lt-LT"/>
                        </w:rPr>
                      </w:pPr>
                      <w:sdt>
                        <w:sdtPr>
                          <w:alias w:val="Numeris"/>
                          <w:tag w:val="nr_123855d6499543a6a5a998cb82d8bb88"/>
                          <w:lock w:val="sdtLocked"/>
                          <w:richText/>
                        </w:sdtPr>
                        <w:sdtContent>
                          <w:r>
                            <w:rPr>
                              <w:szCs w:val="24"/>
                              <w:lang w:eastAsia="lt-LT"/>
                            </w:rPr>
                            <w:t>1</w:t>
                          </w:r>
                        </w:sdtContent>
                      </w:sdt>
                      <w:r>
                        <w:rPr>
                          <w:szCs w:val="24"/>
                          <w:lang w:eastAsia="lt-LT"/>
                        </w:rPr>
                        <w:t>. Neįgalumo lygis nustatomas asmenims iki pilnametystės, išskyrus asmenis, kurie yra (buvo) draudžiami valstybiniu socialiniu draudimu.</w:t>
                      </w:r>
                    </w:p>
                  </w:sdtContent>
                </w:sdt>
                <w:sdt>
                  <w:sdtPr>
                    <w:alias w:val="18 str. 2 d."/>
                    <w:tag w:val="part_75b008bbedc24054a2732f1bf0eeba05"/>
                    <w:lock w:val="sdtLocked"/>
                    <w:richText/>
                  </w:sdtPr>
                  <w:sdtContent>
                    <w:p>
                      <w:pPr>
                        <w:spacing w:line="360" w:lineRule="auto"/>
                        <w:ind w:firstLine="720"/>
                        <w:jc w:val="both"/>
                        <w:textAlignment w:val="baseline"/>
                        <w:rPr>
                          <w:szCs w:val="24"/>
                          <w:lang w:eastAsia="lt-LT"/>
                        </w:rPr>
                      </w:pPr>
                      <w:sdt>
                        <w:sdtPr>
                          <w:alias w:val="Numeris"/>
                          <w:tag w:val="nr_75b008bbedc24054a2732f1bf0eeba05"/>
                          <w:lock w:val="sdtLocked"/>
                          <w:richText/>
                        </w:sdtPr>
                        <w:sdtContent>
                          <w:r>
                            <w:rPr>
                              <w:szCs w:val="24"/>
                              <w:lang w:eastAsia="lt-LT"/>
                            </w:rPr>
                            <w:t>2</w:t>
                          </w:r>
                        </w:sdtContent>
                      </w:sdt>
                      <w:r>
                        <w:rPr>
                          <w:szCs w:val="24"/>
                          <w:lang w:eastAsia="lt-LT"/>
                        </w:rPr>
                        <w:t>. Gali būti nustatomi tokie neįgalumo lygiai:</w:t>
                      </w:r>
                    </w:p>
                    <w:sdt>
                      <w:sdtPr>
                        <w:alias w:val="18 str. 2 d. 1 p."/>
                        <w:tag w:val="part_4901885e8eef41aebcc102cec996b43a"/>
                        <w:lock w:val="sdtLocked"/>
                        <w:richText/>
                      </w:sdtPr>
                      <w:sdtContent>
                        <w:p>
                          <w:pPr>
                            <w:spacing w:line="360" w:lineRule="auto"/>
                            <w:ind w:firstLine="720"/>
                            <w:jc w:val="both"/>
                            <w:textAlignment w:val="baseline"/>
                            <w:rPr>
                              <w:szCs w:val="24"/>
                              <w:lang w:eastAsia="lt-LT"/>
                            </w:rPr>
                          </w:pPr>
                          <w:sdt>
                            <w:sdtPr>
                              <w:alias w:val="Numeris"/>
                              <w:tag w:val="nr_4901885e8eef41aebcc102cec996b43a"/>
                              <w:lock w:val="sdtLocked"/>
                              <w:richText/>
                            </w:sdtPr>
                            <w:sdtContent>
                              <w:r>
                                <w:rPr>
                                  <w:szCs w:val="24"/>
                                  <w:lang w:eastAsia="lt-LT"/>
                                </w:rPr>
                                <w:t>1</w:t>
                              </w:r>
                            </w:sdtContent>
                          </w:sdt>
                          <w:r>
                            <w:rPr>
                              <w:szCs w:val="24"/>
                              <w:lang w:eastAsia="lt-LT"/>
                            </w:rPr>
                            <w:t>) sunkaus neįgalumo – asmens būklė, kai dėl ligos, traumos, sužalojimo, įgimtų arba vaikystėje įgytų sveikatos sutrikimų, neigiamo aplinkos veiksnių poveikio visiškai neįgyjamas asmens amžių atitinkantis savarankiškumas, žymiai sumažėjusios galimybės ugdytis;</w:t>
                          </w:r>
                        </w:p>
                      </w:sdtContent>
                    </w:sdt>
                    <w:sdt>
                      <w:sdtPr>
                        <w:alias w:val="18 str. 2 d. 2 p."/>
                        <w:tag w:val="part_2c6fdd1c49b948569d19db35d1a74b0c"/>
                        <w:lock w:val="sdtLocked"/>
                        <w:richText/>
                      </w:sdtPr>
                      <w:sdtContent>
                        <w:p>
                          <w:pPr>
                            <w:spacing w:line="360" w:lineRule="auto"/>
                            <w:ind w:firstLine="720"/>
                            <w:jc w:val="both"/>
                            <w:textAlignment w:val="baseline"/>
                            <w:rPr>
                              <w:szCs w:val="24"/>
                              <w:lang w:eastAsia="lt-LT"/>
                            </w:rPr>
                          </w:pPr>
                          <w:sdt>
                            <w:sdtPr>
                              <w:alias w:val="Numeris"/>
                              <w:tag w:val="nr_2c6fdd1c49b948569d19db35d1a74b0c"/>
                              <w:lock w:val="sdtLocked"/>
                              <w:richText/>
                            </w:sdtPr>
                            <w:sdtContent>
                              <w:r>
                                <w:rPr>
                                  <w:szCs w:val="24"/>
                                  <w:lang w:eastAsia="lt-LT"/>
                                </w:rPr>
                                <w:t>2</w:t>
                              </w:r>
                            </w:sdtContent>
                          </w:sdt>
                          <w:r>
                            <w:rPr>
                              <w:szCs w:val="24"/>
                              <w:lang w:eastAsia="lt-LT"/>
                            </w:rPr>
                            <w:t>) vidutinio neįgalumo – asmens būklė, kai dėl ligos, traumos, sužalojimo, įgimtų arba vaikystėje įgytų sveikatos sutrikimų, neigiamo aplinkos veiksnių poveikio iš dalies neįgyjamas asmens amžių atitinkantis savarankiškumas, sumažėjusios galimybės ugdytis;</w:t>
                          </w:r>
                        </w:p>
                      </w:sdtContent>
                    </w:sdt>
                    <w:sdt>
                      <w:sdtPr>
                        <w:alias w:val="18 str. 2 d. 3 p."/>
                        <w:tag w:val="part_56fccea223504d2f8d0d17ec4a7655e1"/>
                        <w:lock w:val="sdtLocked"/>
                        <w:richText/>
                      </w:sdtPr>
                      <w:sdtContent>
                        <w:p>
                          <w:pPr>
                            <w:spacing w:line="360" w:lineRule="auto"/>
                            <w:ind w:firstLine="720"/>
                            <w:jc w:val="both"/>
                            <w:textAlignment w:val="baseline"/>
                            <w:rPr>
                              <w:szCs w:val="24"/>
                              <w:lang w:eastAsia="lt-LT"/>
                            </w:rPr>
                          </w:pPr>
                          <w:sdt>
                            <w:sdtPr>
                              <w:alias w:val="Numeris"/>
                              <w:tag w:val="nr_56fccea223504d2f8d0d17ec4a7655e1"/>
                              <w:lock w:val="sdtLocked"/>
                              <w:richText/>
                            </w:sdtPr>
                            <w:sdtContent>
                              <w:r>
                                <w:rPr>
                                  <w:szCs w:val="24"/>
                                  <w:lang w:eastAsia="lt-LT"/>
                                </w:rPr>
                                <w:t>3</w:t>
                              </w:r>
                            </w:sdtContent>
                          </w:sdt>
                          <w:r>
                            <w:rPr>
                              <w:szCs w:val="24"/>
                              <w:lang w:eastAsia="lt-LT"/>
                            </w:rPr>
                            <w:t>) lengvo neįgalumo – asmens būklė, kai dėl ligos, traumos, sužalojimo, įgimtų arba vaikystėje įgytų sveikatos sutrikimų, neigiamo aplinkos veiksnių poveikio nežymiai sumažėjęs asmens savarankiškumas ir galimybės ugdytis.</w:t>
                          </w:r>
                        </w:p>
                      </w:sdtContent>
                    </w:sdt>
                  </w:sdtContent>
                </w:sdt>
                <w:sdt>
                  <w:sdtPr>
                    <w:alias w:val="18 str. 3 d."/>
                    <w:tag w:val="part_44e7d9f8e0294441acfa7fdc1335846f"/>
                    <w:lock w:val="sdtLocked"/>
                    <w:richText/>
                  </w:sdtPr>
                  <w:sdtContent>
                    <w:p>
                      <w:pPr>
                        <w:spacing w:line="360" w:lineRule="auto"/>
                        <w:ind w:firstLine="720"/>
                        <w:jc w:val="both"/>
                        <w:textAlignment w:val="baseline"/>
                        <w:rPr>
                          <w:szCs w:val="24"/>
                          <w:lang w:eastAsia="lt-LT"/>
                        </w:rPr>
                      </w:pPr>
                      <w:sdt>
                        <w:sdtPr>
                          <w:alias w:val="Numeris"/>
                          <w:tag w:val="nr_44e7d9f8e0294441acfa7fdc1335846f"/>
                          <w:lock w:val="sdtLocked"/>
                          <w:richText/>
                        </w:sdtPr>
                        <w:sdtContent>
                          <w:r>
                            <w:rPr>
                              <w:szCs w:val="24"/>
                              <w:lang w:eastAsia="lt-LT"/>
                            </w:rPr>
                            <w:t>3</w:t>
                          </w:r>
                        </w:sdtContent>
                      </w:sdt>
                      <w:r>
                        <w:rPr>
                          <w:szCs w:val="24"/>
                          <w:lang w:eastAsia="lt-LT"/>
                        </w:rPr>
                        <w:t xml:space="preserve">. Neįgalumo lygis nustatomas kompleksiškai įvertinus aplinkos veiksnių įtaką asmens savarankiškumui, galimybėms ugdytis bei asmens organizmo funkcijų sutrikimus po to, kai yra panaudotos visos galimos medicininės priemonės </w:t>
                      </w:r>
                      <w:r>
                        <w:rPr>
                          <w:bCs/>
                          <w:szCs w:val="24"/>
                        </w:rPr>
                        <w:t>ir atsižvelgiant į individualiojo pagalbos poreikio mastą</w:t>
                      </w:r>
                      <w:r>
                        <w:rPr>
                          <w:szCs w:val="24"/>
                          <w:lang w:eastAsia="lt-LT"/>
                        </w:rPr>
                        <w:t>.</w:t>
                      </w:r>
                    </w:p>
                  </w:sdtContent>
                </w:sdt>
                <w:sdt>
                  <w:sdtPr>
                    <w:alias w:val="18 str. 4 d."/>
                    <w:tag w:val="part_6794e3bd37fd40549d56c8ef05eb9d22"/>
                    <w:lock w:val="sdtLocked"/>
                    <w:richText/>
                  </w:sdtPr>
                  <w:sdtContent>
                    <w:p>
                      <w:pPr>
                        <w:spacing w:line="360" w:lineRule="auto"/>
                        <w:ind w:firstLine="720"/>
                        <w:jc w:val="both"/>
                        <w:textAlignment w:val="baseline"/>
                        <w:rPr>
                          <w:szCs w:val="24"/>
                          <w:lang w:eastAsia="lt-LT"/>
                        </w:rPr>
                      </w:pPr>
                      <w:sdt>
                        <w:sdtPr>
                          <w:alias w:val="Numeris"/>
                          <w:tag w:val="nr_6794e3bd37fd40549d56c8ef05eb9d22"/>
                          <w:lock w:val="sdtLocked"/>
                          <w:richText/>
                        </w:sdtPr>
                        <w:sdtContent>
                          <w:r>
                            <w:rPr>
                              <w:szCs w:val="24"/>
                              <w:lang w:eastAsia="lt-LT"/>
                            </w:rPr>
                            <w:t>4</w:t>
                          </w:r>
                        </w:sdtContent>
                      </w:sdt>
                      <w:r>
                        <w:rPr>
                          <w:szCs w:val="24"/>
                          <w:lang w:eastAsia="lt-LT"/>
                        </w:rPr>
                        <w:t>. Neįgalumo lygis gali būti nustatomas tokiais terminais:</w:t>
                      </w:r>
                    </w:p>
                    <w:sdt>
                      <w:sdtPr>
                        <w:alias w:val="18 str. 4 d. 1 p."/>
                        <w:tag w:val="part_c99ab15ae5284622b8d0bf74afff7169"/>
                        <w:lock w:val="sdtLocked"/>
                        <w:richText/>
                      </w:sdtPr>
                      <w:sdtContent>
                        <w:p>
                          <w:pPr>
                            <w:spacing w:line="360" w:lineRule="auto"/>
                            <w:ind w:firstLine="720"/>
                            <w:jc w:val="both"/>
                            <w:textAlignment w:val="baseline"/>
                            <w:rPr>
                              <w:szCs w:val="24"/>
                              <w:lang w:eastAsia="lt-LT"/>
                            </w:rPr>
                          </w:pPr>
                          <w:sdt>
                            <w:sdtPr>
                              <w:alias w:val="Numeris"/>
                              <w:tag w:val="nr_c99ab15ae5284622b8d0bf74afff7169"/>
                              <w:lock w:val="sdtLocked"/>
                              <w:richText/>
                            </w:sdtPr>
                            <w:sdtContent>
                              <w:r>
                                <w:rPr>
                                  <w:szCs w:val="24"/>
                                  <w:lang w:eastAsia="lt-LT"/>
                                </w:rPr>
                                <w:t>1</w:t>
                              </w:r>
                            </w:sdtContent>
                          </w:sdt>
                          <w:r>
                            <w:rPr>
                              <w:szCs w:val="24"/>
                              <w:lang w:eastAsia="lt-LT"/>
                            </w:rPr>
                            <w:t>) 6 mėnesiams, kai prognozuojami aplinkos veiksnių įtakos ir (ar) asmens organizmo funkcijų sutrikimų pasikeitimai, galintys daryti įtaką asmens neįgalumo lygio pasikeitimui per artimiausius 6 mėnesius;</w:t>
                          </w:r>
                        </w:p>
                      </w:sdtContent>
                    </w:sdt>
                    <w:sdt>
                      <w:sdtPr>
                        <w:alias w:val="18 str. 4 d. 2 p."/>
                        <w:tag w:val="part_bb01661fd1e746d6aea447bbc21c32dd"/>
                        <w:lock w:val="sdtLocked"/>
                        <w:richText/>
                      </w:sdtPr>
                      <w:sdtContent>
                        <w:p>
                          <w:pPr>
                            <w:spacing w:line="360" w:lineRule="auto"/>
                            <w:ind w:firstLine="720"/>
                            <w:jc w:val="both"/>
                            <w:textAlignment w:val="baseline"/>
                            <w:rPr>
                              <w:szCs w:val="24"/>
                              <w:lang w:eastAsia="lt-LT"/>
                            </w:rPr>
                          </w:pPr>
                          <w:sdt>
                            <w:sdtPr>
                              <w:alias w:val="Numeris"/>
                              <w:tag w:val="nr_bb01661fd1e746d6aea447bbc21c32dd"/>
                              <w:lock w:val="sdtLocked"/>
                              <w:richText/>
                            </w:sdtPr>
                            <w:sdtContent>
                              <w:r>
                                <w:rPr>
                                  <w:szCs w:val="24"/>
                                  <w:lang w:eastAsia="lt-LT"/>
                                </w:rPr>
                                <w:t>2</w:t>
                              </w:r>
                            </w:sdtContent>
                          </w:sdt>
                          <w:r>
                            <w:rPr>
                              <w:szCs w:val="24"/>
                              <w:lang w:eastAsia="lt-LT"/>
                            </w:rPr>
                            <w:t>) 12 mėnesių, kai prognozuojami aplinkos veiksnių įtakos ir (ar) asmens organizmo funkcijų sutrikimų pasikeitimai, galintys daryti įtaką asmens neįgalumo lygio pasikeitimui per artimiausius 12 mėnesių;</w:t>
                          </w:r>
                        </w:p>
                      </w:sdtContent>
                    </w:sdt>
                    <w:sdt>
                      <w:sdtPr>
                        <w:alias w:val="18 str. 4 d. 3 p."/>
                        <w:tag w:val="part_b818192aec55467da3d1da2d1dd80b0c"/>
                        <w:lock w:val="sdtLocked"/>
                        <w:richText/>
                      </w:sdtPr>
                      <w:sdtContent>
                        <w:p>
                          <w:pPr>
                            <w:spacing w:line="360" w:lineRule="auto"/>
                            <w:ind w:firstLine="720"/>
                            <w:jc w:val="both"/>
                            <w:textAlignment w:val="baseline"/>
                            <w:rPr>
                              <w:szCs w:val="24"/>
                              <w:lang w:eastAsia="lt-LT"/>
                            </w:rPr>
                          </w:pPr>
                          <w:sdt>
                            <w:sdtPr>
                              <w:alias w:val="Numeris"/>
                              <w:tag w:val="nr_b818192aec55467da3d1da2d1dd80b0c"/>
                              <w:lock w:val="sdtLocked"/>
                              <w:richText/>
                            </w:sdtPr>
                            <w:sdtContent>
                              <w:r>
                                <w:rPr>
                                  <w:szCs w:val="24"/>
                                  <w:lang w:eastAsia="lt-LT"/>
                                </w:rPr>
                                <w:t>3</w:t>
                              </w:r>
                            </w:sdtContent>
                          </w:sdt>
                          <w:r>
                            <w:rPr>
                              <w:szCs w:val="24"/>
                              <w:lang w:eastAsia="lt-LT"/>
                            </w:rPr>
                            <w:t>) 24 mėnesiams, kai prognozuojami aplinkos veiksnių įtakos ir (ar) asmens organizmo funkcijų sutrikimų pasikeitimai, galintys daryti įtaką asmens neįgalumo lygio pasikeitimui per artimiausius 24 mėnesius;</w:t>
                          </w:r>
                        </w:p>
                      </w:sdtContent>
                    </w:sdt>
                    <w:sdt>
                      <w:sdtPr>
                        <w:alias w:val="18 str. 4 d. 4 p."/>
                        <w:tag w:val="part_9421915b94a142cb8cb18981a6dbdc57"/>
                        <w:lock w:val="sdtLocked"/>
                        <w:richText/>
                      </w:sdtPr>
                      <w:sdtContent>
                        <w:p>
                          <w:pPr>
                            <w:spacing w:line="360" w:lineRule="auto"/>
                            <w:ind w:firstLine="720"/>
                            <w:jc w:val="both"/>
                            <w:textAlignment w:val="baseline"/>
                            <w:rPr>
                              <w:szCs w:val="24"/>
                              <w:lang w:eastAsia="lt-LT"/>
                            </w:rPr>
                          </w:pPr>
                          <w:sdt>
                            <w:sdtPr>
                              <w:alias w:val="Numeris"/>
                              <w:tag w:val="nr_9421915b94a142cb8cb18981a6dbdc57"/>
                              <w:lock w:val="sdtLocked"/>
                              <w:richText/>
                            </w:sdtPr>
                            <w:sdtContent>
                              <w:r>
                                <w:rPr>
                                  <w:szCs w:val="24"/>
                                  <w:lang w:eastAsia="lt-LT"/>
                                </w:rPr>
                                <w:t>4</w:t>
                              </w:r>
                            </w:sdtContent>
                          </w:sdt>
                          <w:r>
                            <w:rPr>
                              <w:szCs w:val="24"/>
                              <w:lang w:eastAsia="lt-LT"/>
                            </w:rPr>
                            <w:t>) iki pilnametystės, kai neprognozuojami aplinkos veiksnių įtakos ir (ar) asmens organizmo funkcijų sutrikimų pasikeitimai, galintys daryti įtaką asmens neįgalumo lygio pasikeitimui, ir (ar) asmens organizmo funkcijų sutrikimai yra nuolatinio, nekintamo pobūdžio.</w:t>
                          </w:r>
                        </w:p>
                      </w:sdtContent>
                    </w:sdt>
                  </w:sdtContent>
                </w:sdt>
                <w:sdt>
                  <w:sdtPr>
                    <w:alias w:val="18 str. 5 d."/>
                    <w:tag w:val="part_bbf0e8d18a8b476ab976bb0dc25c8d23"/>
                    <w:lock w:val="sdtLocked"/>
                    <w:richText/>
                  </w:sdtPr>
                  <w:sdtContent>
                    <w:p>
                      <w:pPr>
                        <w:spacing w:line="360" w:lineRule="auto"/>
                        <w:ind w:firstLine="720"/>
                        <w:jc w:val="both"/>
                        <w:textAlignment w:val="baseline"/>
                        <w:rPr>
                          <w:szCs w:val="24"/>
                          <w:lang w:eastAsia="lt-LT"/>
                        </w:rPr>
                      </w:pPr>
                      <w:sdt>
                        <w:sdtPr>
                          <w:alias w:val="Numeris"/>
                          <w:tag w:val="nr_bbf0e8d18a8b476ab976bb0dc25c8d23"/>
                          <w:lock w:val="sdtLocked"/>
                          <w:richText/>
                        </w:sdtPr>
                        <w:sdtContent>
                          <w:r>
                            <w:rPr>
                              <w:szCs w:val="24"/>
                              <w:lang w:eastAsia="lt-LT"/>
                            </w:rPr>
                            <w:t>5</w:t>
                          </w:r>
                        </w:sdtContent>
                      </w:sdt>
                      <w:r>
                        <w:rPr>
                          <w:szCs w:val="24"/>
                          <w:lang w:eastAsia="lt-LT"/>
                        </w:rPr>
                        <w:t>. Neįgalumo lygio nustatymo kriterijus ir tvarką</w:t>
                      </w:r>
                      <w:r>
                        <w:rPr>
                          <w:bCs/>
                          <w:szCs w:val="24"/>
                          <w:lang w:eastAsia="lt-LT"/>
                        </w:rPr>
                        <w:t xml:space="preserve"> </w:t>
                      </w:r>
                      <w:r>
                        <w:rPr>
                          <w:szCs w:val="24"/>
                          <w:lang w:eastAsia="lt-LT"/>
                        </w:rPr>
                        <w:t>nustato socialinės apsaugos ir darbo ministras kartu su sveikatos apsaugos ministru bei švietimo, mokslo ir sporto ministru.</w:t>
                      </w:r>
                      <w:r>
                        <w:rPr>
                          <w:bCs/>
                          <w:szCs w:val="24"/>
                          <w:lang w:eastAsia="lt-LT"/>
                        </w:rPr>
                        <w:t xml:space="preserve"> Rengiant n</w:t>
                      </w:r>
                      <w:r>
                        <w:rPr>
                          <w:szCs w:val="24"/>
                          <w:lang w:eastAsia="lt-LT"/>
                        </w:rPr>
                        <w:t xml:space="preserve">eįgalumo lygio nustatymo kriterijus ir </w:t>
                      </w:r>
                      <w:r>
                        <w:rPr>
                          <w:bCs/>
                          <w:szCs w:val="24"/>
                          <w:lang w:eastAsia="lt-LT"/>
                        </w:rPr>
                        <w:t>n</w:t>
                      </w:r>
                      <w:r>
                        <w:rPr>
                          <w:szCs w:val="24"/>
                          <w:lang w:eastAsia="lt-LT"/>
                        </w:rPr>
                        <w:t>eįgalumo lygio nustatymo tvarkos aprašą</w:t>
                      </w:r>
                      <w:r>
                        <w:rPr>
                          <w:bCs/>
                          <w:szCs w:val="24"/>
                          <w:lang w:eastAsia="lt-LT"/>
                        </w:rPr>
                        <w:t xml:space="preserve"> įtraukiamos nevyriausybinės organizacijos.</w:t>
                      </w:r>
                    </w:p>
                    <w:p>
                      <w:pPr>
                        <w:spacing w:line="440" w:lineRule="atLeast"/>
                        <w:ind w:firstLine="720"/>
                        <w:jc w:val="both"/>
                        <w:textAlignment w:val="baseline"/>
                        <w:rPr>
                          <w:szCs w:val="24"/>
                          <w:lang w:eastAsia="lt-LT"/>
                        </w:rPr>
                      </w:pPr>
                    </w:p>
                  </w:sdtContent>
                </w:sdt>
              </w:sdtContent>
            </w:sdt>
            <w:sdt>
              <w:sdtPr>
                <w:alias w:val="19 str."/>
                <w:tag w:val="part_c4a82edc084b43f988247fd66d90e944"/>
                <w:lock w:val="sdtLocked"/>
                <w:richText/>
              </w:sdtPr>
              <w:sdtContent>
                <w:p>
                  <w:pPr>
                    <w:spacing w:line="360" w:lineRule="auto"/>
                    <w:ind w:firstLine="720"/>
                    <w:jc w:val="both"/>
                    <w:textAlignment w:val="baseline"/>
                    <w:rPr>
                      <w:szCs w:val="24"/>
                      <w:lang w:eastAsia="lt-LT"/>
                    </w:rPr>
                  </w:pPr>
                  <w:sdt>
                    <w:sdtPr>
                      <w:alias w:val="Numeris"/>
                      <w:tag w:val="nr_c4a82edc084b43f988247fd66d90e944"/>
                      <w:lock w:val="sdtLocked"/>
                      <w:richText/>
                    </w:sdtPr>
                    <w:sdtContent>
                      <w:r>
                        <w:rPr>
                          <w:b/>
                          <w:bCs/>
                          <w:szCs w:val="24"/>
                          <w:lang w:eastAsia="lt-LT"/>
                        </w:rPr>
                        <w:t>19</w:t>
                      </w:r>
                    </w:sdtContent>
                  </w:sdt>
                  <w:r>
                    <w:rPr>
                      <w:b/>
                      <w:bCs/>
                      <w:szCs w:val="24"/>
                      <w:lang w:eastAsia="lt-LT"/>
                    </w:rPr>
                    <w:t xml:space="preserve"> straipsnis. </w:t>
                  </w:r>
                  <w:sdt>
                    <w:sdtPr>
                      <w:alias w:val="Pavadinimas"/>
                      <w:tag w:val="title_c4a82edc084b43f988247fd66d90e944"/>
                      <w:lock w:val="sdtLocked"/>
                      <w:richText/>
                    </w:sdtPr>
                    <w:sdtContent>
                      <w:r>
                        <w:rPr>
                          <w:b/>
                          <w:bCs/>
                          <w:szCs w:val="24"/>
                          <w:lang w:eastAsia="lt-LT"/>
                        </w:rPr>
                        <w:t>Dalyvumo lygio nustatymas ir terminai</w:t>
                      </w:r>
                    </w:sdtContent>
                  </w:sdt>
                </w:p>
                <w:sdt>
                  <w:sdtPr>
                    <w:alias w:val="19 str. 1 d."/>
                    <w:tag w:val="part_06495065246942db94b4ecb0a263b40e"/>
                    <w:lock w:val="sdtLocked"/>
                    <w:richText/>
                  </w:sdtPr>
                  <w:sdtContent>
                    <w:p>
                      <w:pPr>
                        <w:spacing w:line="360" w:lineRule="auto"/>
                        <w:ind w:firstLine="720"/>
                        <w:jc w:val="both"/>
                        <w:textAlignment w:val="baseline"/>
                        <w:rPr>
                          <w:szCs w:val="24"/>
                          <w:lang w:eastAsia="lt-LT"/>
                        </w:rPr>
                      </w:pPr>
                      <w:sdt>
                        <w:sdtPr>
                          <w:alias w:val="Numeris"/>
                          <w:tag w:val="nr_06495065246942db94b4ecb0a263b40e"/>
                          <w:lock w:val="sdtLocked"/>
                          <w:richText/>
                        </w:sdtPr>
                        <w:sdtContent>
                          <w:r>
                            <w:rPr>
                              <w:szCs w:val="24"/>
                              <w:lang w:eastAsia="lt-LT"/>
                            </w:rPr>
                            <w:t>1</w:t>
                          </w:r>
                        </w:sdtContent>
                      </w:sdt>
                      <w:r>
                        <w:rPr>
                          <w:szCs w:val="24"/>
                          <w:lang w:eastAsia="lt-LT"/>
                        </w:rPr>
                        <w:t>.</w:t>
                      </w:r>
                      <w:r>
                        <w:rPr>
                          <w:bCs/>
                          <w:szCs w:val="24"/>
                          <w:lang w:eastAsia="lt-LT"/>
                        </w:rPr>
                        <w:t xml:space="preserve"> </w:t>
                      </w:r>
                      <w:r>
                        <w:rPr>
                          <w:szCs w:val="24"/>
                          <w:lang w:eastAsia="lt-LT"/>
                        </w:rPr>
                        <w:t>Dalyvumo lygis nustatomas:</w:t>
                      </w:r>
                    </w:p>
                    <w:sdt>
                      <w:sdtPr>
                        <w:alias w:val="19 str. 1 d. 1 p."/>
                        <w:tag w:val="part_8a0ddd0e908a471fbf429364fb25b792"/>
                        <w:lock w:val="sdtLocked"/>
                        <w:richText/>
                      </w:sdtPr>
                      <w:sdtContent>
                        <w:p>
                          <w:pPr>
                            <w:spacing w:line="360" w:lineRule="auto"/>
                            <w:ind w:firstLine="720"/>
                            <w:jc w:val="both"/>
                            <w:textAlignment w:val="baseline"/>
                            <w:rPr>
                              <w:szCs w:val="24"/>
                              <w:lang w:eastAsia="lt-LT"/>
                            </w:rPr>
                          </w:pPr>
                          <w:sdt>
                            <w:sdtPr>
                              <w:alias w:val="Numeris"/>
                              <w:tag w:val="nr_8a0ddd0e908a471fbf429364fb25b792"/>
                              <w:lock w:val="sdtLocked"/>
                              <w:richText/>
                            </w:sdtPr>
                            <w:sdtContent>
                              <w:r>
                                <w:rPr>
                                  <w:szCs w:val="24"/>
                                  <w:lang w:eastAsia="lt-LT"/>
                                </w:rPr>
                                <w:t>1</w:t>
                              </w:r>
                            </w:sdtContent>
                          </w:sdt>
                          <w:r>
                            <w:rPr>
                              <w:szCs w:val="24"/>
                              <w:lang w:eastAsia="lt-LT"/>
                            </w:rPr>
                            <w:t>) asmenims iki pilnametystės, jeigu jie yra (buvo) draudžiami valstybiniu socialiniu draudimu;</w:t>
                          </w:r>
                        </w:p>
                      </w:sdtContent>
                    </w:sdt>
                    <w:sdt>
                      <w:sdtPr>
                        <w:alias w:val="19 str. 1 d. 2 p."/>
                        <w:tag w:val="part_b693f7efd2f648ec987a53f06c07dcf6"/>
                        <w:lock w:val="sdtLocked"/>
                        <w:richText/>
                      </w:sdtPr>
                      <w:sdtContent>
                        <w:p>
                          <w:pPr>
                            <w:spacing w:line="360" w:lineRule="auto"/>
                            <w:ind w:firstLine="720"/>
                            <w:jc w:val="both"/>
                            <w:textAlignment w:val="baseline"/>
                            <w:rPr>
                              <w:szCs w:val="24"/>
                              <w:lang w:eastAsia="lt-LT"/>
                            </w:rPr>
                          </w:pPr>
                          <w:sdt>
                            <w:sdtPr>
                              <w:alias w:val="Numeris"/>
                              <w:tag w:val="nr_b693f7efd2f648ec987a53f06c07dcf6"/>
                              <w:lock w:val="sdtLocked"/>
                              <w:richText/>
                            </w:sdtPr>
                            <w:sdtContent>
                              <w:r>
                                <w:rPr>
                                  <w:szCs w:val="24"/>
                                  <w:lang w:eastAsia="lt-LT"/>
                                </w:rPr>
                                <w:t>2</w:t>
                              </w:r>
                            </w:sdtContent>
                          </w:sdt>
                          <w:r>
                            <w:rPr>
                              <w:szCs w:val="24"/>
                              <w:lang w:eastAsia="lt-LT"/>
                            </w:rPr>
                            <w:t>) pilnamečiams asmenims.</w:t>
                          </w:r>
                        </w:p>
                      </w:sdtContent>
                    </w:sdt>
                  </w:sdtContent>
                </w:sdt>
                <w:sdt>
                  <w:sdtPr>
                    <w:alias w:val="19 str. 2 d."/>
                    <w:tag w:val="part_4060c51b5d864a92af55b4f9a06dbd01"/>
                    <w:lock w:val="sdtLocked"/>
                    <w:richText/>
                  </w:sdtPr>
                  <w:sdtContent>
                    <w:p>
                      <w:pPr>
                        <w:spacing w:line="360" w:lineRule="auto"/>
                        <w:ind w:firstLine="720"/>
                        <w:jc w:val="both"/>
                        <w:textAlignment w:val="baseline"/>
                        <w:rPr>
                          <w:szCs w:val="24"/>
                          <w:lang w:eastAsia="lt-LT"/>
                        </w:rPr>
                      </w:pPr>
                      <w:sdt>
                        <w:sdtPr>
                          <w:alias w:val="Numeris"/>
                          <w:tag w:val="nr_4060c51b5d864a92af55b4f9a06dbd01"/>
                          <w:lock w:val="sdtLocked"/>
                          <w:richText/>
                        </w:sdtPr>
                        <w:sdtContent>
                          <w:r>
                            <w:rPr>
                              <w:szCs w:val="24"/>
                              <w:lang w:eastAsia="lt-LT"/>
                            </w:rPr>
                            <w:t>2</w:t>
                          </w:r>
                        </w:sdtContent>
                      </w:sdt>
                      <w:r>
                        <w:rPr>
                          <w:szCs w:val="24"/>
                          <w:lang w:eastAsia="lt-LT"/>
                        </w:rPr>
                        <w:t>. Dalyvumo lygis dėl nelaimingo atsitikimo darbe (tarnyboje), pakeliui į darbą (tarnybą) ar iš darbo (tarnybos) arba susirgimo profesine liga asmeniui nustatomas neatsižvelgiant į jo amžių.</w:t>
                      </w:r>
                    </w:p>
                  </w:sdtContent>
                </w:sdt>
                <w:sdt>
                  <w:sdtPr>
                    <w:alias w:val="19 str. 3 d."/>
                    <w:tag w:val="part_a274febff8e5421984a85c569b2b6cc6"/>
                    <w:lock w:val="sdtLocked"/>
                    <w:richText/>
                  </w:sdtPr>
                  <w:sdtContent>
                    <w:p>
                      <w:pPr>
                        <w:spacing w:line="360" w:lineRule="auto"/>
                        <w:ind w:firstLine="720"/>
                        <w:jc w:val="both"/>
                        <w:textAlignment w:val="baseline"/>
                        <w:rPr>
                          <w:szCs w:val="24"/>
                          <w:lang w:eastAsia="lt-LT"/>
                        </w:rPr>
                      </w:pPr>
                      <w:sdt>
                        <w:sdtPr>
                          <w:alias w:val="Numeris"/>
                          <w:tag w:val="nr_a274febff8e5421984a85c569b2b6cc6"/>
                          <w:lock w:val="sdtLocked"/>
                          <w:richText/>
                        </w:sdtPr>
                        <w:sdtContent>
                          <w:r>
                            <w:rPr>
                              <w:szCs w:val="24"/>
                              <w:lang w:eastAsia="lt-LT"/>
                            </w:rPr>
                            <w:t>3</w:t>
                          </w:r>
                        </w:sdtContent>
                      </w:sdt>
                      <w:r>
                        <w:rPr>
                          <w:szCs w:val="24"/>
                          <w:lang w:eastAsia="lt-LT"/>
                        </w:rPr>
                        <w:t xml:space="preserve">. Dalyvumo lygis nustatomas kompleksiškai įvertinus aplinkos veiksnių įtaką asmens savarankiškumui, galimybes veiksmingai dalyvauti visuomenės gyvenime bei asmens organizmo funkcijų sutrikimus po to, kai yra panaudotos visos galimos medicininės priemonės </w:t>
                      </w:r>
                      <w:r>
                        <w:rPr>
                          <w:bCs/>
                          <w:szCs w:val="24"/>
                        </w:rPr>
                        <w:t>ir atsižvelgiant į individualiojo pagalbos poreikio mastą</w:t>
                      </w:r>
                      <w:r>
                        <w:rPr>
                          <w:szCs w:val="24"/>
                          <w:lang w:eastAsia="lt-LT"/>
                        </w:rPr>
                        <w:t>.</w:t>
                      </w:r>
                    </w:p>
                  </w:sdtContent>
                </w:sdt>
                <w:sdt>
                  <w:sdtPr>
                    <w:alias w:val="19 str. 4 d."/>
                    <w:tag w:val="part_d8ca0173975c429ea7693f0ab69ec9f6"/>
                    <w:lock w:val="sdtLocked"/>
                    <w:richText/>
                  </w:sdtPr>
                  <w:sdtContent>
                    <w:p>
                      <w:pPr>
                        <w:spacing w:line="360" w:lineRule="auto"/>
                        <w:ind w:firstLine="720"/>
                        <w:jc w:val="both"/>
                        <w:textAlignment w:val="baseline"/>
                        <w:rPr>
                          <w:szCs w:val="24"/>
                          <w:lang w:eastAsia="lt-LT"/>
                        </w:rPr>
                      </w:pPr>
                      <w:sdt>
                        <w:sdtPr>
                          <w:alias w:val="Numeris"/>
                          <w:tag w:val="nr_d8ca0173975c429ea7693f0ab69ec9f6"/>
                          <w:lock w:val="sdtLocked"/>
                          <w:richText/>
                        </w:sdtPr>
                        <w:sdtContent>
                          <w:r>
                            <w:rPr>
                              <w:szCs w:val="24"/>
                              <w:lang w:eastAsia="lt-LT"/>
                            </w:rPr>
                            <w:t>4</w:t>
                          </w:r>
                        </w:sdtContent>
                      </w:sdt>
                      <w:r>
                        <w:rPr>
                          <w:szCs w:val="24"/>
                          <w:lang w:eastAsia="lt-LT"/>
                        </w:rPr>
                        <w:t>. Dalyvumas įvertinamas procentais, jo lygis nustatomas 5 procentinių punktų intervalais.</w:t>
                      </w:r>
                    </w:p>
                  </w:sdtContent>
                </w:sdt>
                <w:sdt>
                  <w:sdtPr>
                    <w:alias w:val="19 str. 5 d."/>
                    <w:tag w:val="part_a2f74faa80cb4197a410b075d374bc31"/>
                    <w:lock w:val="sdtLocked"/>
                    <w:richText/>
                  </w:sdtPr>
                  <w:sdtContent>
                    <w:p>
                      <w:pPr>
                        <w:spacing w:line="360" w:lineRule="auto"/>
                        <w:ind w:firstLine="720"/>
                        <w:jc w:val="both"/>
                        <w:textAlignment w:val="baseline"/>
                        <w:rPr>
                          <w:bCs/>
                          <w:szCs w:val="24"/>
                          <w:lang w:eastAsia="lt-LT"/>
                        </w:rPr>
                      </w:pPr>
                      <w:sdt>
                        <w:sdtPr>
                          <w:alias w:val="Numeris"/>
                          <w:tag w:val="nr_a2f74faa80cb4197a410b075d374bc31"/>
                          <w:lock w:val="sdtLocked"/>
                          <w:richText/>
                        </w:sdtPr>
                        <w:sdtContent>
                          <w:r>
                            <w:rPr>
                              <w:szCs w:val="24"/>
                              <w:lang w:eastAsia="lt-LT"/>
                            </w:rPr>
                            <w:t>5</w:t>
                          </w:r>
                        </w:sdtContent>
                      </w:sdt>
                      <w:r>
                        <w:rPr>
                          <w:szCs w:val="24"/>
                          <w:lang w:eastAsia="lt-LT"/>
                        </w:rPr>
                        <w:t xml:space="preserve">. Asmeniui, kuriam sunkaus neįgalumo lygis buvo nustatytas dėl diagnozių pagal Tarptautinės statistinės ligų ir sveikatos sutrikimų klasifikacijos dešimtąjį pataisytą ir papildytą leidimą „Sisteminis ligų sąrašas“ (Australijos modifikacija, TLK-10-AM), žymimų kodais F72 ir F73, sukakus pilnametystę, neįgalumo lygis prilyginamas dalyvumo lygiui </w:t>
                      </w:r>
                      <w:r>
                        <w:rPr>
                          <w:bCs/>
                          <w:szCs w:val="24"/>
                          <w:lang w:eastAsia="lt-LT"/>
                        </w:rPr>
                        <w:t>vadovaujantis dalyvumo lygio nustatymo kriterijais.</w:t>
                      </w:r>
                    </w:p>
                  </w:sdtContent>
                </w:sdt>
                <w:sdt>
                  <w:sdtPr>
                    <w:alias w:val="19 str. 6 d."/>
                    <w:tag w:val="part_d8d1b8658f104db39f65c86338fe996d"/>
                    <w:lock w:val="sdtLocked"/>
                    <w:richText/>
                  </w:sdtPr>
                  <w:sdtContent>
                    <w:p>
                      <w:pPr>
                        <w:spacing w:line="360" w:lineRule="auto"/>
                        <w:ind w:firstLine="720"/>
                        <w:jc w:val="both"/>
                        <w:textAlignment w:val="baseline"/>
                        <w:rPr>
                          <w:szCs w:val="24"/>
                          <w:lang w:eastAsia="lt-LT"/>
                        </w:rPr>
                      </w:pPr>
                      <w:sdt>
                        <w:sdtPr>
                          <w:alias w:val="Numeris"/>
                          <w:tag w:val="nr_d8d1b8658f104db39f65c86338fe996d"/>
                          <w:lock w:val="sdtLocked"/>
                          <w:richText/>
                        </w:sdtPr>
                        <w:sdtContent>
                          <w:r>
                            <w:rPr>
                              <w:szCs w:val="24"/>
                              <w:lang w:eastAsia="lt-LT"/>
                            </w:rPr>
                            <w:t>6</w:t>
                          </w:r>
                        </w:sdtContent>
                      </w:sdt>
                      <w:r>
                        <w:rPr>
                          <w:szCs w:val="24"/>
                          <w:lang w:eastAsia="lt-LT"/>
                        </w:rPr>
                        <w:t>. Dalyvumo lygis gali būti nustatomas tokiais terminais: </w:t>
                      </w:r>
                    </w:p>
                    <w:sdt>
                      <w:sdtPr>
                        <w:alias w:val="19 str. 6 d. 1 p."/>
                        <w:tag w:val="part_c4f12bc30f2a4ff0a6c8338b30f27891"/>
                        <w:lock w:val="sdtLocked"/>
                        <w:richText/>
                      </w:sdtPr>
                      <w:sdtContent>
                        <w:p>
                          <w:pPr>
                            <w:spacing w:line="360" w:lineRule="auto"/>
                            <w:ind w:firstLine="720"/>
                            <w:jc w:val="both"/>
                            <w:textAlignment w:val="baseline"/>
                            <w:rPr>
                              <w:szCs w:val="24"/>
                              <w:lang w:eastAsia="lt-LT"/>
                            </w:rPr>
                          </w:pPr>
                          <w:sdt>
                            <w:sdtPr>
                              <w:alias w:val="Numeris"/>
                              <w:tag w:val="nr_c4f12bc30f2a4ff0a6c8338b30f27891"/>
                              <w:lock w:val="sdtLocked"/>
                              <w:richText/>
                            </w:sdtPr>
                            <w:sdtContent>
                              <w:r>
                                <w:rPr>
                                  <w:szCs w:val="24"/>
                                  <w:lang w:eastAsia="lt-LT"/>
                                </w:rPr>
                                <w:t>1</w:t>
                              </w:r>
                            </w:sdtContent>
                          </w:sdt>
                          <w:r>
                            <w:rPr>
                              <w:szCs w:val="24"/>
                              <w:lang w:eastAsia="lt-LT"/>
                            </w:rPr>
                            <w:t>) 6 mėnesiams, kai prognozuojami aplinkos veiksnių įtakos ir (ar) asmens organizmo funkcijų sutrikimų pasikeitimai, galintys daryti įtaką asmens dalyvumo lygio pasikeitimui per artimiausius 6 mėnesius;</w:t>
                          </w:r>
                        </w:p>
                      </w:sdtContent>
                    </w:sdt>
                    <w:sdt>
                      <w:sdtPr>
                        <w:alias w:val="19 str. 6 d. 2 p."/>
                        <w:tag w:val="part_8c1a9960c7534aa8b1431ede325ad6f5"/>
                        <w:lock w:val="sdtLocked"/>
                        <w:richText/>
                      </w:sdtPr>
                      <w:sdtContent>
                        <w:p>
                          <w:pPr>
                            <w:spacing w:line="360" w:lineRule="auto"/>
                            <w:ind w:firstLine="720"/>
                            <w:jc w:val="both"/>
                            <w:textAlignment w:val="baseline"/>
                            <w:rPr>
                              <w:szCs w:val="24"/>
                              <w:lang w:eastAsia="lt-LT"/>
                            </w:rPr>
                          </w:pPr>
                          <w:sdt>
                            <w:sdtPr>
                              <w:alias w:val="Numeris"/>
                              <w:tag w:val="nr_8c1a9960c7534aa8b1431ede325ad6f5"/>
                              <w:lock w:val="sdtLocked"/>
                              <w:richText/>
                            </w:sdtPr>
                            <w:sdtContent>
                              <w:r>
                                <w:rPr>
                                  <w:szCs w:val="24"/>
                                  <w:lang w:eastAsia="lt-LT"/>
                                </w:rPr>
                                <w:t>2</w:t>
                              </w:r>
                            </w:sdtContent>
                          </w:sdt>
                          <w:r>
                            <w:rPr>
                              <w:szCs w:val="24"/>
                              <w:lang w:eastAsia="lt-LT"/>
                            </w:rPr>
                            <w:t>) 12 mėnesių, kai prognozuojami aplinkos veiksnių įtakos ir (ar) asmens organizmo funkcijų sutrikimų pasikeitimai, galintys daryti įtaką asmens dalyvumo lygio pasikeitimui per artimiausius 12 mėnesių;</w:t>
                          </w:r>
                        </w:p>
                      </w:sdtContent>
                    </w:sdt>
                    <w:sdt>
                      <w:sdtPr>
                        <w:alias w:val="19 str. 6 d. 3 p."/>
                        <w:tag w:val="part_a925c79201ce4bf6a0545cc733e7d9ee"/>
                        <w:lock w:val="sdtLocked"/>
                        <w:richText/>
                      </w:sdtPr>
                      <w:sdtContent>
                        <w:p>
                          <w:pPr>
                            <w:spacing w:line="360" w:lineRule="auto"/>
                            <w:ind w:firstLine="720"/>
                            <w:jc w:val="both"/>
                            <w:textAlignment w:val="baseline"/>
                            <w:rPr>
                              <w:szCs w:val="24"/>
                              <w:lang w:eastAsia="lt-LT"/>
                            </w:rPr>
                          </w:pPr>
                          <w:sdt>
                            <w:sdtPr>
                              <w:alias w:val="Numeris"/>
                              <w:tag w:val="nr_a925c79201ce4bf6a0545cc733e7d9ee"/>
                              <w:lock w:val="sdtLocked"/>
                              <w:richText/>
                            </w:sdtPr>
                            <w:sdtContent>
                              <w:r>
                                <w:rPr>
                                  <w:szCs w:val="24"/>
                                  <w:lang w:eastAsia="lt-LT"/>
                                </w:rPr>
                                <w:t>3</w:t>
                              </w:r>
                            </w:sdtContent>
                          </w:sdt>
                          <w:r>
                            <w:rPr>
                              <w:szCs w:val="24"/>
                              <w:lang w:eastAsia="lt-LT"/>
                            </w:rPr>
                            <w:t>) 24 mėnesiams, kai prognozuojami aplinkos veiksnių įtakos ir (ar) asmens organizmo funkcijų sutrikimų pasikeitimai, galintys daryti įtaką asmens dalyvumo lygio pasikeitimui per artimiausius 24 mėnesius;</w:t>
                          </w:r>
                        </w:p>
                      </w:sdtContent>
                    </w:sdt>
                    <w:sdt>
                      <w:sdtPr>
                        <w:alias w:val="19 str. 6 d. 4 p."/>
                        <w:tag w:val="part_ec3fa5efab0e4b29a418d0bf7d2d3640"/>
                        <w:lock w:val="sdtLocked"/>
                        <w:richText/>
                      </w:sdtPr>
                      <w:sdtContent>
                        <w:p>
                          <w:pPr>
                            <w:spacing w:line="360" w:lineRule="auto"/>
                            <w:ind w:firstLine="720"/>
                            <w:jc w:val="both"/>
                            <w:textAlignment w:val="baseline"/>
                            <w:rPr>
                              <w:szCs w:val="24"/>
                              <w:lang w:eastAsia="lt-LT"/>
                            </w:rPr>
                          </w:pPr>
                          <w:sdt>
                            <w:sdtPr>
                              <w:alias w:val="Numeris"/>
                              <w:tag w:val="nr_ec3fa5efab0e4b29a418d0bf7d2d3640"/>
                              <w:lock w:val="sdtLocked"/>
                              <w:richText/>
                            </w:sdtPr>
                            <w:sdtContent>
                              <w:r>
                                <w:rPr>
                                  <w:szCs w:val="24"/>
                                  <w:lang w:eastAsia="lt-LT"/>
                                </w:rPr>
                                <w:t>4</w:t>
                              </w:r>
                            </w:sdtContent>
                          </w:sdt>
                          <w:r>
                            <w:rPr>
                              <w:szCs w:val="24"/>
                              <w:lang w:eastAsia="lt-LT"/>
                            </w:rPr>
                            <w:t>) neterminuotai, kai neprognozuojami aplinkos veiksnių įtakos ir (ar) asmens organizmo funkcijų sutrikimų pasikeitimai, galintys daryti įtaką asmens dalyvumo lygio pasikeitimui, ir (ar) asmens organizmo funkcijų sutrikimai yra nuolatinio, nekintamo pobūdžio.</w:t>
                          </w:r>
                        </w:p>
                      </w:sdtContent>
                    </w:sdt>
                  </w:sdtContent>
                </w:sdt>
                <w:sdt>
                  <w:sdtPr>
                    <w:alias w:val="19 str. 7 d."/>
                    <w:tag w:val="part_a1571f71d4d74c629e0824a774768604"/>
                    <w:lock w:val="sdtLocked"/>
                    <w:richText/>
                  </w:sdtPr>
                  <w:sdtContent>
                    <w:p>
                      <w:pPr>
                        <w:spacing w:line="360" w:lineRule="auto"/>
                        <w:ind w:firstLine="720"/>
                        <w:jc w:val="both"/>
                        <w:textAlignment w:val="baseline"/>
                        <w:rPr>
                          <w:szCs w:val="24"/>
                          <w:lang w:eastAsia="lt-LT"/>
                        </w:rPr>
                      </w:pPr>
                      <w:sdt>
                        <w:sdtPr>
                          <w:alias w:val="Numeris"/>
                          <w:tag w:val="nr_a1571f71d4d74c629e0824a774768604"/>
                          <w:lock w:val="sdtLocked"/>
                          <w:richText/>
                        </w:sdtPr>
                        <w:sdtContent>
                          <w:r>
                            <w:rPr>
                              <w:szCs w:val="24"/>
                              <w:lang w:eastAsia="lt-LT"/>
                            </w:rPr>
                            <w:t>7</w:t>
                          </w:r>
                        </w:sdtContent>
                      </w:sdt>
                      <w:r>
                        <w:rPr>
                          <w:szCs w:val="24"/>
                          <w:lang w:eastAsia="lt-LT"/>
                        </w:rPr>
                        <w:t xml:space="preserve">. Dalyvumo lygio nustatymo kriterijus ir tvarką nustato socialinės apsaugos ir darbo ministras kartu su sveikatos apsaugos ministru. </w:t>
                      </w:r>
                      <w:r>
                        <w:rPr>
                          <w:bCs/>
                          <w:szCs w:val="24"/>
                          <w:lang w:eastAsia="lt-LT"/>
                        </w:rPr>
                        <w:t>Rengiant dalyvumo</w:t>
                      </w:r>
                      <w:r>
                        <w:rPr>
                          <w:szCs w:val="24"/>
                          <w:lang w:eastAsia="lt-LT"/>
                        </w:rPr>
                        <w:t xml:space="preserve"> lygio nustatymo kriterijus ir </w:t>
                      </w:r>
                      <w:r>
                        <w:rPr>
                          <w:bCs/>
                          <w:szCs w:val="24"/>
                          <w:lang w:eastAsia="lt-LT"/>
                        </w:rPr>
                        <w:t>dalyvumo</w:t>
                      </w:r>
                      <w:r>
                        <w:rPr>
                          <w:szCs w:val="24"/>
                          <w:lang w:eastAsia="lt-LT"/>
                        </w:rPr>
                        <w:t xml:space="preserve"> lygio nustatymo tvarkos aprašą</w:t>
                      </w:r>
                      <w:r>
                        <w:rPr>
                          <w:bCs/>
                          <w:szCs w:val="24"/>
                          <w:lang w:eastAsia="lt-LT"/>
                        </w:rPr>
                        <w:t xml:space="preserve"> įtraukiamos nevyriausybinės organizacijos.</w:t>
                      </w:r>
                    </w:p>
                    <w:p>
                      <w:pPr>
                        <w:spacing w:line="440" w:lineRule="atLeast"/>
                        <w:ind w:firstLine="720"/>
                        <w:jc w:val="both"/>
                        <w:textAlignment w:val="baseline"/>
                        <w:rPr>
                          <w:szCs w:val="24"/>
                          <w:lang w:eastAsia="lt-LT"/>
                        </w:rPr>
                      </w:pPr>
                    </w:p>
                  </w:sdtContent>
                </w:sdt>
              </w:sdtContent>
            </w:sdt>
            <w:sdt>
              <w:sdtPr>
                <w:alias w:val="20 str."/>
                <w:tag w:val="part_abcce6b21bca4e57b99df32fe8de3288"/>
                <w:lock w:val="sdtLocked"/>
                <w:richText/>
              </w:sdtPr>
              <w:sdtContent>
                <w:p>
                  <w:pPr>
                    <w:spacing w:line="360" w:lineRule="auto"/>
                    <w:ind w:left="2410" w:hanging="1690"/>
                    <w:jc w:val="both"/>
                    <w:rPr>
                      <w:b/>
                      <w:bCs/>
                      <w:szCs w:val="24"/>
                      <w:lang w:eastAsia="lt-LT"/>
                    </w:rPr>
                  </w:pPr>
                  <w:sdt>
                    <w:sdtPr>
                      <w:alias w:val="Numeris"/>
                      <w:tag w:val="nr_abcce6b21bca4e57b99df32fe8de3288"/>
                      <w:lock w:val="sdtLocked"/>
                      <w:richText/>
                    </w:sdtPr>
                    <w:sdtContent>
                      <w:r>
                        <w:rPr>
                          <w:b/>
                          <w:bCs/>
                          <w:szCs w:val="24"/>
                          <w:lang w:eastAsia="lt-LT"/>
                        </w:rPr>
                        <w:t>20</w:t>
                      </w:r>
                    </w:sdtContent>
                  </w:sdt>
                  <w:r>
                    <w:rPr>
                      <w:b/>
                      <w:bCs/>
                      <w:szCs w:val="24"/>
                      <w:lang w:eastAsia="lt-LT"/>
                    </w:rPr>
                    <w:t xml:space="preserve"> straipsnis. </w:t>
                  </w:r>
                  <w:sdt>
                    <w:sdtPr>
                      <w:alias w:val="Pavadinimas"/>
                      <w:tag w:val="title_abcce6b21bca4e57b99df32fe8de3288"/>
                      <w:lock w:val="sdtLocked"/>
                      <w:richText/>
                    </w:sdtPr>
                    <w:sdtContent>
                      <w:r>
                        <w:rPr>
                          <w:b/>
                          <w:bCs/>
                          <w:szCs w:val="24"/>
                          <w:lang w:eastAsia="lt-LT"/>
                        </w:rPr>
                        <w:t>Individualios pagalbos teikimo išlaidų kompensacijos poreikio nustatymas ir terminai</w:t>
                      </w:r>
                    </w:sdtContent>
                  </w:sdt>
                </w:p>
                <w:sdt>
                  <w:sdtPr>
                    <w:alias w:val="20 str. 1 d."/>
                    <w:tag w:val="part_b395ba13548a474d9fa5e281d1cec735"/>
                    <w:lock w:val="sdtLocked"/>
                    <w:richText/>
                  </w:sdtPr>
                  <w:sdtContent>
                    <w:p>
                      <w:pPr>
                        <w:spacing w:line="360" w:lineRule="auto"/>
                        <w:ind w:firstLine="720"/>
                        <w:jc w:val="both"/>
                        <w:rPr>
                          <w:szCs w:val="24"/>
                          <w:lang w:eastAsia="lt-LT"/>
                        </w:rPr>
                      </w:pPr>
                      <w:sdt>
                        <w:sdtPr>
                          <w:alias w:val="Numeris"/>
                          <w:tag w:val="nr_b395ba13548a474d9fa5e281d1cec735"/>
                          <w:lock w:val="sdtLocked"/>
                          <w:richText/>
                        </w:sdtPr>
                        <w:sdtContent>
                          <w:r>
                            <w:rPr>
                              <w:szCs w:val="24"/>
                              <w:lang w:eastAsia="lt-LT"/>
                            </w:rPr>
                            <w:t>1</w:t>
                          </w:r>
                        </w:sdtContent>
                      </w:sdt>
                      <w:r>
                        <w:rPr>
                          <w:szCs w:val="24"/>
                          <w:lang w:eastAsia="lt-LT"/>
                        </w:rPr>
                        <w:t>. Asmeniui, kuriam dėl riboto savarankiškumo reikalinga kito asmens pagalba ir (ar) slauga, gali būti nustatomas individualios pagalbos teikimo išlaidų kompensacijos poreikis.</w:t>
                      </w:r>
                    </w:p>
                  </w:sdtContent>
                </w:sdt>
                <w:sdt>
                  <w:sdtPr>
                    <w:alias w:val="20 str. 2 d."/>
                    <w:tag w:val="part_57f7530c14484771b254f5e43b4d62e3"/>
                    <w:lock w:val="sdtLocked"/>
                    <w:richText/>
                  </w:sdtPr>
                  <w:sdtContent>
                    <w:p>
                      <w:pPr>
                        <w:spacing w:line="360" w:lineRule="auto"/>
                        <w:ind w:firstLine="720"/>
                        <w:jc w:val="both"/>
                        <w:rPr>
                          <w:szCs w:val="24"/>
                          <w:lang w:eastAsia="lt-LT"/>
                        </w:rPr>
                      </w:pPr>
                      <w:sdt>
                        <w:sdtPr>
                          <w:alias w:val="Numeris"/>
                          <w:tag w:val="nr_57f7530c14484771b254f5e43b4d62e3"/>
                          <w:lock w:val="sdtLocked"/>
                          <w:richText/>
                        </w:sdtPr>
                        <w:sdtContent>
                          <w:r>
                            <w:rPr>
                              <w:szCs w:val="24"/>
                              <w:lang w:eastAsia="lt-LT"/>
                            </w:rPr>
                            <w:t>2</w:t>
                          </w:r>
                        </w:sdtContent>
                      </w:sdt>
                      <w:r>
                        <w:rPr>
                          <w:szCs w:val="24"/>
                          <w:lang w:eastAsia="lt-LT"/>
                        </w:rPr>
                        <w:t>. Gali būti nustatomi tokie individualios pagalbos teikimo išlaidų kompensacijos poreikio lygiai:</w:t>
                      </w:r>
                    </w:p>
                    <w:sdt>
                      <w:sdtPr>
                        <w:alias w:val="20 str. 2 d. 1 p."/>
                        <w:tag w:val="part_cb8eaf885ecc4e37921a5726c3b221b1"/>
                        <w:lock w:val="sdtLocked"/>
                        <w:richText/>
                      </w:sdtPr>
                      <w:sdtContent>
                        <w:p>
                          <w:pPr>
                            <w:spacing w:line="360" w:lineRule="auto"/>
                            <w:ind w:firstLine="720"/>
                            <w:jc w:val="both"/>
                            <w:rPr>
                              <w:szCs w:val="24"/>
                              <w:lang w:eastAsia="lt-LT"/>
                            </w:rPr>
                          </w:pPr>
                          <w:sdt>
                            <w:sdtPr>
                              <w:alias w:val="Numeris"/>
                              <w:tag w:val="nr_cb8eaf885ecc4e37921a5726c3b221b1"/>
                              <w:lock w:val="sdtLocked"/>
                              <w:richText/>
                            </w:sdtPr>
                            <w:sdtContent>
                              <w:r>
                                <w:rPr>
                                  <w:szCs w:val="24"/>
                                  <w:lang w:eastAsia="lt-LT"/>
                                </w:rPr>
                                <w:t>1</w:t>
                              </w:r>
                            </w:sdtContent>
                          </w:sdt>
                          <w:r>
                            <w:rPr>
                              <w:szCs w:val="24"/>
                              <w:lang w:eastAsia="lt-LT"/>
                            </w:rPr>
                            <w:t>) pirmas lygis – nustatomas asmeniui, kuriam dėl ilgalaikio ir (ar) negrįžtamo organizmo funkcijų sutrikimo išsivysto negalia, dėl kurios asmuo yra visiškai nesavarankiškas, negeba orientuotis ir (ar) judėti, ir jam reikalinga nuolatinė kito asmens pagalba ir (ar) slauga;</w:t>
                          </w:r>
                        </w:p>
                      </w:sdtContent>
                    </w:sdt>
                    <w:sdt>
                      <w:sdtPr>
                        <w:alias w:val="20 str. 2 d. 2 p."/>
                        <w:tag w:val="part_f97d8792321c4003aa0c06576b9e26c5"/>
                        <w:lock w:val="sdtLocked"/>
                        <w:richText/>
                      </w:sdtPr>
                      <w:sdtContent>
                        <w:p>
                          <w:pPr>
                            <w:spacing w:line="360" w:lineRule="auto"/>
                            <w:ind w:firstLine="720"/>
                            <w:jc w:val="both"/>
                            <w:rPr>
                              <w:szCs w:val="24"/>
                              <w:lang w:eastAsia="lt-LT"/>
                            </w:rPr>
                          </w:pPr>
                          <w:sdt>
                            <w:sdtPr>
                              <w:alias w:val="Numeris"/>
                              <w:tag w:val="nr_f97d8792321c4003aa0c06576b9e26c5"/>
                              <w:lock w:val="sdtLocked"/>
                              <w:richText/>
                            </w:sdtPr>
                            <w:sdtContent>
                              <w:r>
                                <w:rPr>
                                  <w:szCs w:val="24"/>
                                  <w:lang w:eastAsia="lt-LT"/>
                                </w:rPr>
                                <w:t>2</w:t>
                              </w:r>
                            </w:sdtContent>
                          </w:sdt>
                          <w:r>
                            <w:rPr>
                              <w:szCs w:val="24"/>
                              <w:lang w:eastAsia="lt-LT"/>
                            </w:rPr>
                            <w:t>) antras lygis – nustatomas asmeniui, kuriam dėl ilgalaikio ir (ar) negrįžtamo organizmo funkcijų sutrikimo išsivysto negalia, dėl kurios asmuo turi didelių savarankiškumo, galimybės orientuotis ir (ar) judėti sunkumų, dėl kurių jam reikalinga kito asmens pagalba ir (ar) slauga nuo 6 iki 10 valandų per parą;</w:t>
                          </w:r>
                        </w:p>
                      </w:sdtContent>
                    </w:sdt>
                    <w:sdt>
                      <w:sdtPr>
                        <w:alias w:val="20 str. 2 d. 3 p."/>
                        <w:tag w:val="part_79d9b37a7f374fed90a92ed1b1473f69"/>
                        <w:lock w:val="sdtLocked"/>
                        <w:richText/>
                      </w:sdtPr>
                      <w:sdtContent>
                        <w:p>
                          <w:pPr>
                            <w:spacing w:line="360" w:lineRule="auto"/>
                            <w:ind w:firstLine="720"/>
                            <w:jc w:val="both"/>
                            <w:rPr>
                              <w:szCs w:val="24"/>
                              <w:lang w:eastAsia="lt-LT"/>
                            </w:rPr>
                          </w:pPr>
                          <w:sdt>
                            <w:sdtPr>
                              <w:alias w:val="Numeris"/>
                              <w:tag w:val="nr_79d9b37a7f374fed90a92ed1b1473f69"/>
                              <w:lock w:val="sdtLocked"/>
                              <w:richText/>
                            </w:sdtPr>
                            <w:sdtContent>
                              <w:r>
                                <w:rPr>
                                  <w:szCs w:val="24"/>
                                  <w:lang w:eastAsia="lt-LT"/>
                                </w:rPr>
                                <w:t>3</w:t>
                              </w:r>
                            </w:sdtContent>
                          </w:sdt>
                          <w:r>
                            <w:rPr>
                              <w:szCs w:val="24"/>
                              <w:lang w:eastAsia="lt-LT"/>
                            </w:rPr>
                            <w:t>) trečias lygis – nustatomas asmeniui, kuriam dėl ilgalaikio ir (ar) negrįžtamo organizmo funkcijų sutrikimo išsivysto negalia, dėl kurios asmuo turi vidutinių savarankiškumo ir dalyvavimo visuomeniniame gyvenime sunkumų, dėl kurių jam reikalinga kito asmens pagalba nuo 4 iki 6 valandų per parą;</w:t>
                          </w:r>
                        </w:p>
                      </w:sdtContent>
                    </w:sdt>
                    <w:sdt>
                      <w:sdtPr>
                        <w:alias w:val="20 str. 2 d. 4 p."/>
                        <w:tag w:val="part_49af32ee8ac740499e9299d58ae49e4d"/>
                        <w:lock w:val="sdtLocked"/>
                        <w:richText/>
                      </w:sdtPr>
                      <w:sdtContent>
                        <w:p>
                          <w:pPr>
                            <w:spacing w:line="360" w:lineRule="auto"/>
                            <w:ind w:firstLine="720"/>
                            <w:jc w:val="both"/>
                            <w:rPr>
                              <w:szCs w:val="24"/>
                              <w:lang w:eastAsia="lt-LT"/>
                            </w:rPr>
                          </w:pPr>
                          <w:sdt>
                            <w:sdtPr>
                              <w:alias w:val="Numeris"/>
                              <w:tag w:val="nr_49af32ee8ac740499e9299d58ae49e4d"/>
                              <w:lock w:val="sdtLocked"/>
                              <w:richText/>
                            </w:sdtPr>
                            <w:sdtContent>
                              <w:r>
                                <w:rPr>
                                  <w:szCs w:val="24"/>
                                  <w:lang w:eastAsia="lt-LT"/>
                                </w:rPr>
                                <w:t>4</w:t>
                              </w:r>
                            </w:sdtContent>
                          </w:sdt>
                          <w:r>
                            <w:rPr>
                              <w:szCs w:val="24"/>
                              <w:lang w:eastAsia="lt-LT"/>
                            </w:rPr>
                            <w:t>) ketvirtas lygis – nustatomas asmeniui, kuriam dėl ilgalaikio ir (ar) negrįžtamo organizmo funkcijų sutrikimo išsivysto negalia, dėl kurios asmuo turi nedidelių savarankiškumo ir dalyvavimo visuomeniniame gyvenime sunkumų, dėl kurių jam reikalinga kito asmens pagalba ne ilgiau kaip 4 valandas per parą.</w:t>
                          </w:r>
                        </w:p>
                      </w:sdtContent>
                    </w:sdt>
                  </w:sdtContent>
                </w:sdt>
                <w:sdt>
                  <w:sdtPr>
                    <w:alias w:val="20 str. 3 d."/>
                    <w:tag w:val="part_39901742624e4767a8652c872c9826b3"/>
                    <w:lock w:val="sdtLocked"/>
                    <w:richText/>
                  </w:sdtPr>
                  <w:sdtContent>
                    <w:p>
                      <w:pPr>
                        <w:spacing w:line="360" w:lineRule="auto"/>
                        <w:ind w:firstLine="720"/>
                        <w:jc w:val="both"/>
                        <w:rPr>
                          <w:szCs w:val="24"/>
                          <w:lang w:eastAsia="lt-LT"/>
                        </w:rPr>
                      </w:pPr>
                      <w:sdt>
                        <w:sdtPr>
                          <w:alias w:val="Numeris"/>
                          <w:tag w:val="nr_39901742624e4767a8652c872c9826b3"/>
                          <w:lock w:val="sdtLocked"/>
                          <w:richText/>
                        </w:sdtPr>
                        <w:sdtContent>
                          <w:r>
                            <w:rPr>
                              <w:szCs w:val="24"/>
                              <w:lang w:eastAsia="lt-LT"/>
                            </w:rPr>
                            <w:t>3</w:t>
                          </w:r>
                        </w:sdtContent>
                      </w:sdt>
                      <w:r>
                        <w:rPr>
                          <w:szCs w:val="24"/>
                          <w:lang w:eastAsia="lt-LT"/>
                        </w:rPr>
                        <w:t>. Individualios pagalbos teikimo išlaidų kompensacijos poreikis nustatomas tokiais terminais:</w:t>
                      </w:r>
                    </w:p>
                    <w:sdt>
                      <w:sdtPr>
                        <w:alias w:val="20 str. 3 d. 1 p."/>
                        <w:tag w:val="part_6ccd0563fc75490d98c3ee2eb1ea4714"/>
                        <w:lock w:val="sdtLocked"/>
                        <w:richText/>
                      </w:sdtPr>
                      <w:sdtContent>
                        <w:p>
                          <w:pPr>
                            <w:spacing w:line="360" w:lineRule="auto"/>
                            <w:ind w:firstLine="720"/>
                            <w:jc w:val="both"/>
                            <w:rPr>
                              <w:szCs w:val="24"/>
                              <w:lang w:eastAsia="lt-LT"/>
                            </w:rPr>
                          </w:pPr>
                          <w:sdt>
                            <w:sdtPr>
                              <w:alias w:val="Numeris"/>
                              <w:tag w:val="nr_6ccd0563fc75490d98c3ee2eb1ea4714"/>
                              <w:lock w:val="sdtLocked"/>
                              <w:richText/>
                            </w:sdtPr>
                            <w:sdtContent>
                              <w:r>
                                <w:rPr>
                                  <w:szCs w:val="24"/>
                                  <w:lang w:eastAsia="lt-LT"/>
                                </w:rPr>
                                <w:t>1</w:t>
                              </w:r>
                            </w:sdtContent>
                          </w:sdt>
                          <w:r>
                            <w:rPr>
                              <w:szCs w:val="24"/>
                              <w:lang w:eastAsia="lt-LT"/>
                            </w:rPr>
                            <w:t>) 6 mėnesiams, kai prognozuojamas asmens organizmo funkcijų sutrikimo ir (ar) savarankiškumo kasdienėje veikloje pasikeitimas per artimiausius 6 mėnesius;</w:t>
                          </w:r>
                        </w:p>
                      </w:sdtContent>
                    </w:sdt>
                    <w:sdt>
                      <w:sdtPr>
                        <w:alias w:val="20 str. 3 d. 2 p."/>
                        <w:tag w:val="part_583cca762e97407ea28a8f4bc88fa727"/>
                        <w:lock w:val="sdtLocked"/>
                        <w:richText/>
                      </w:sdtPr>
                      <w:sdtContent>
                        <w:p>
                          <w:pPr>
                            <w:spacing w:line="360" w:lineRule="auto"/>
                            <w:ind w:firstLine="720"/>
                            <w:jc w:val="both"/>
                            <w:rPr>
                              <w:szCs w:val="24"/>
                              <w:lang w:eastAsia="lt-LT"/>
                            </w:rPr>
                          </w:pPr>
                          <w:sdt>
                            <w:sdtPr>
                              <w:alias w:val="Numeris"/>
                              <w:tag w:val="nr_583cca762e97407ea28a8f4bc88fa727"/>
                              <w:lock w:val="sdtLocked"/>
                              <w:richText/>
                            </w:sdtPr>
                            <w:sdtContent>
                              <w:r>
                                <w:rPr>
                                  <w:szCs w:val="24"/>
                                  <w:lang w:eastAsia="lt-LT"/>
                                </w:rPr>
                                <w:t>2</w:t>
                              </w:r>
                            </w:sdtContent>
                          </w:sdt>
                          <w:r>
                            <w:rPr>
                              <w:szCs w:val="24"/>
                              <w:lang w:eastAsia="lt-LT"/>
                            </w:rPr>
                            <w:t>) 12 mėnesių, kai prognozuojamas asmens organizmo funkcijų sutrikimo ir (ar) savarankiškumo kasdienėje veikloje pasikeitimas per artimiausius 12 mėnesių;</w:t>
                          </w:r>
                        </w:p>
                      </w:sdtContent>
                    </w:sdt>
                    <w:sdt>
                      <w:sdtPr>
                        <w:alias w:val="20 str. 3 d. 3 p."/>
                        <w:tag w:val="part_b63cbe23d5d24579a27f2fd5daac53d7"/>
                        <w:lock w:val="sdtLocked"/>
                        <w:richText/>
                      </w:sdtPr>
                      <w:sdtContent>
                        <w:p>
                          <w:pPr>
                            <w:spacing w:line="360" w:lineRule="auto"/>
                            <w:ind w:firstLine="720"/>
                            <w:jc w:val="both"/>
                            <w:rPr>
                              <w:szCs w:val="24"/>
                              <w:lang w:eastAsia="lt-LT"/>
                            </w:rPr>
                          </w:pPr>
                          <w:sdt>
                            <w:sdtPr>
                              <w:alias w:val="Numeris"/>
                              <w:tag w:val="nr_b63cbe23d5d24579a27f2fd5daac53d7"/>
                              <w:lock w:val="sdtLocked"/>
                              <w:richText/>
                            </w:sdtPr>
                            <w:sdtContent>
                              <w:r>
                                <w:rPr>
                                  <w:szCs w:val="24"/>
                                  <w:lang w:eastAsia="lt-LT"/>
                                </w:rPr>
                                <w:t>3</w:t>
                              </w:r>
                            </w:sdtContent>
                          </w:sdt>
                          <w:r>
                            <w:rPr>
                              <w:szCs w:val="24"/>
                              <w:lang w:eastAsia="lt-LT"/>
                            </w:rPr>
                            <w:t>) 24 mėnesiams, kai prognozuojamas asmens organizmo funkcijų ir (ar) savarankiškumo kasdienėje veikloje pasikeitimas per artimiausius 24 mėnesius;</w:t>
                          </w:r>
                        </w:p>
                      </w:sdtContent>
                    </w:sdt>
                    <w:sdt>
                      <w:sdtPr>
                        <w:alias w:val="20 str. 3 d. 4 p."/>
                        <w:tag w:val="part_06eebf4297524d72a45eac856947355d"/>
                        <w:lock w:val="sdtLocked"/>
                        <w:richText/>
                      </w:sdtPr>
                      <w:sdtContent>
                        <w:p>
                          <w:pPr>
                            <w:spacing w:line="360" w:lineRule="auto"/>
                            <w:ind w:firstLine="720"/>
                            <w:jc w:val="both"/>
                            <w:rPr>
                              <w:szCs w:val="24"/>
                              <w:shd w:val="clear" w:color="auto" w:fill="FFFFFF"/>
                            </w:rPr>
                          </w:pPr>
                          <w:sdt>
                            <w:sdtPr>
                              <w:alias w:val="Numeris"/>
                              <w:tag w:val="nr_06eebf4297524d72a45eac856947355d"/>
                              <w:lock w:val="sdtLocked"/>
                              <w:richText/>
                            </w:sdtPr>
                            <w:sdtContent>
                              <w:r>
                                <w:rPr>
                                  <w:szCs w:val="24"/>
                                  <w:shd w:val="clear" w:color="auto" w:fill="FFFFFF"/>
                                </w:rPr>
                                <w:t>4</w:t>
                              </w:r>
                            </w:sdtContent>
                          </w:sdt>
                          <w:r>
                            <w:rPr>
                              <w:szCs w:val="24"/>
                              <w:shd w:val="clear" w:color="auto" w:fill="FFFFFF"/>
                            </w:rPr>
                            <w:t xml:space="preserve">) iki pilnametystės sukakties dienos, kai individualios pagalbos teikimo išlaidų kompensacijos poreikis nustatomas asmeniui iki pilnametystės ir neprognozuojamas </w:t>
                          </w:r>
                          <w:r>
                            <w:rPr>
                              <w:szCs w:val="24"/>
                              <w:lang w:eastAsia="lt-LT"/>
                            </w:rPr>
                            <w:t>asmens organizmo funkcijų sutrikimo ir (ar) savarankiškumo kasdienėje veikloje pasikeitimas iki pilnametystės;</w:t>
                          </w:r>
                        </w:p>
                      </w:sdtContent>
                    </w:sdt>
                    <w:sdt>
                      <w:sdtPr>
                        <w:alias w:val="20 str. 3 d. 5 p."/>
                        <w:tag w:val="part_afef362aef3c4311b4d0e6213991047a"/>
                        <w:lock w:val="sdtLocked"/>
                        <w:richText/>
                      </w:sdtPr>
                      <w:sdtContent>
                        <w:p>
                          <w:pPr>
                            <w:spacing w:line="360" w:lineRule="auto"/>
                            <w:ind w:firstLine="720"/>
                            <w:jc w:val="both"/>
                            <w:rPr>
                              <w:szCs w:val="24"/>
                              <w:lang w:eastAsia="lt-LT"/>
                            </w:rPr>
                          </w:pPr>
                          <w:sdt>
                            <w:sdtPr>
                              <w:alias w:val="Numeris"/>
                              <w:tag w:val="nr_afef362aef3c4311b4d0e6213991047a"/>
                              <w:lock w:val="sdtLocked"/>
                              <w:richText/>
                            </w:sdtPr>
                            <w:sdtContent>
                              <w:r>
                                <w:rPr>
                                  <w:szCs w:val="24"/>
                                  <w:lang w:eastAsia="lt-LT"/>
                                </w:rPr>
                                <w:t>5</w:t>
                              </w:r>
                            </w:sdtContent>
                          </w:sdt>
                          <w:r>
                            <w:rPr>
                              <w:szCs w:val="24"/>
                              <w:lang w:eastAsia="lt-LT"/>
                            </w:rPr>
                            <w:t>) neterminuotai, kai neprognozuojamas asmens organizmo funkcijų sutrikimo ir (ar) savarankiškumo kasdienėje veikloje pasikeitimas ir (ar) asmens organizmo funkcijų sutrikimai yra nuolatinio, nekintamo pobūdžio.</w:t>
                          </w:r>
                        </w:p>
                      </w:sdtContent>
                    </w:sdt>
                  </w:sdtContent>
                </w:sdt>
                <w:sdt>
                  <w:sdtPr>
                    <w:alias w:val="20 str. 4 d."/>
                    <w:tag w:val="part_675a518571bb417196adfa18c782b371"/>
                    <w:lock w:val="sdtLocked"/>
                    <w:richText/>
                  </w:sdtPr>
                  <w:sdtContent>
                    <w:p>
                      <w:pPr>
                        <w:spacing w:line="360" w:lineRule="auto"/>
                        <w:ind w:firstLine="720"/>
                        <w:jc w:val="both"/>
                        <w:rPr>
                          <w:szCs w:val="24"/>
                          <w:shd w:val="clear" w:color="auto" w:fill="FFFFFF"/>
                        </w:rPr>
                      </w:pPr>
                      <w:sdt>
                        <w:sdtPr>
                          <w:alias w:val="Numeris"/>
                          <w:tag w:val="nr_675a518571bb417196adfa18c782b371"/>
                          <w:lock w:val="sdtLocked"/>
                          <w:richText/>
                        </w:sdtPr>
                        <w:sdtContent>
                          <w:r>
                            <w:rPr>
                              <w:szCs w:val="24"/>
                              <w:shd w:val="clear" w:color="auto" w:fill="FFFFFF"/>
                            </w:rPr>
                            <w:t>4</w:t>
                          </w:r>
                        </w:sdtContent>
                      </w:sdt>
                      <w:r>
                        <w:rPr>
                          <w:szCs w:val="24"/>
                          <w:shd w:val="clear" w:color="auto" w:fill="FFFFFF"/>
                        </w:rPr>
                        <w:t xml:space="preserve">. Asmuo, kuriam nustatytas individualios pagalbos teikimo išlaidų kompensacijos poreikis, turi teisę gauti Lietuvos Respublikos tikslinių kompensacijų įstatyme nustatyto dydžio individualios pagalbos </w:t>
                      </w:r>
                      <w:r>
                        <w:rPr>
                          <w:szCs w:val="24"/>
                          <w:lang w:eastAsia="lt-LT"/>
                        </w:rPr>
                        <w:t>teikimo</w:t>
                      </w:r>
                      <w:r>
                        <w:rPr>
                          <w:szCs w:val="24"/>
                          <w:shd w:val="clear" w:color="auto" w:fill="FFFFFF"/>
                        </w:rPr>
                        <w:t xml:space="preserve"> išlaidų kompensaciją.</w:t>
                      </w:r>
                    </w:p>
                  </w:sdtContent>
                </w:sdt>
                <w:sdt>
                  <w:sdtPr>
                    <w:alias w:val="20 str. 5 d."/>
                    <w:tag w:val="part_0d6545a08d554ee49879fc78c0d583db"/>
                    <w:lock w:val="sdtLocked"/>
                    <w:richText/>
                  </w:sdtPr>
                  <w:sdtContent>
                    <w:p>
                      <w:pPr>
                        <w:spacing w:line="360" w:lineRule="auto"/>
                        <w:ind w:firstLine="720"/>
                        <w:jc w:val="both"/>
                        <w:rPr>
                          <w:szCs w:val="24"/>
                          <w:lang w:eastAsia="lt-LT"/>
                        </w:rPr>
                      </w:pPr>
                      <w:sdt>
                        <w:sdtPr>
                          <w:alias w:val="Numeris"/>
                          <w:tag w:val="nr_0d6545a08d554ee49879fc78c0d583db"/>
                          <w:lock w:val="sdtLocked"/>
                          <w:richText/>
                        </w:sdtPr>
                        <w:sdtContent>
                          <w:r>
                            <w:rPr>
                              <w:szCs w:val="24"/>
                              <w:lang w:eastAsia="lt-LT"/>
                            </w:rPr>
                            <w:t>5</w:t>
                          </w:r>
                        </w:sdtContent>
                      </w:sdt>
                      <w:r>
                        <w:rPr>
                          <w:szCs w:val="24"/>
                          <w:lang w:eastAsia="lt-LT"/>
                        </w:rPr>
                        <w:t>. Individualios pagalbos teikimo išlaidų kompensacijos poreikio nustatymo kriterijus ir tvarką</w:t>
                      </w:r>
                      <w:r>
                        <w:rPr>
                          <w:bCs/>
                          <w:szCs w:val="24"/>
                          <w:lang w:eastAsia="lt-LT"/>
                        </w:rPr>
                        <w:t xml:space="preserve"> </w:t>
                      </w:r>
                      <w:r>
                        <w:rPr>
                          <w:szCs w:val="24"/>
                          <w:lang w:eastAsia="lt-LT"/>
                        </w:rPr>
                        <w:t xml:space="preserve">nustato socialinės apsaugos ir darbo ministras kartu su sveikatos apsaugos ministru. </w:t>
                      </w:r>
                      <w:r>
                        <w:rPr>
                          <w:bCs/>
                          <w:szCs w:val="24"/>
                          <w:lang w:eastAsia="lt-LT"/>
                        </w:rPr>
                        <w:t xml:space="preserve">Rengiant </w:t>
                      </w:r>
                      <w:r>
                        <w:rPr>
                          <w:szCs w:val="24"/>
                          <w:lang w:eastAsia="lt-LT"/>
                        </w:rPr>
                        <w:t>individualios pagalbos teikimo išlaidų kompensacijos poreikio nustatymo kriterijus ir individualios pagalbos teikimo išlaidų kompensacijos poreikio nustatymo tvarkos aprašą</w:t>
                      </w:r>
                      <w:r>
                        <w:rPr>
                          <w:bCs/>
                          <w:szCs w:val="24"/>
                          <w:lang w:eastAsia="lt-LT"/>
                        </w:rPr>
                        <w:t xml:space="preserve"> įtraukiamos nevyriausybinės organizacijos.</w:t>
                      </w:r>
                    </w:p>
                    <w:p>
                      <w:pPr>
                        <w:spacing w:line="360" w:lineRule="auto"/>
                        <w:ind w:firstLine="720"/>
                        <w:jc w:val="both"/>
                        <w:rPr>
                          <w:b/>
                          <w:bCs/>
                          <w:szCs w:val="24"/>
                          <w:lang w:eastAsia="lt-LT"/>
                        </w:rPr>
                      </w:pPr>
                    </w:p>
                    <w:p>
                      <w:pPr>
                        <w:rPr>
                          <w:sz w:val="8"/>
                          <w:szCs w:val="8"/>
                        </w:rPr>
                      </w:pPr>
                    </w:p>
                    <w:p>
                      <w:pPr>
                        <w:spacing w:line="360" w:lineRule="auto"/>
                        <w:ind w:firstLine="720"/>
                        <w:jc w:val="both"/>
                        <w:rPr>
                          <w:b/>
                          <w:bCs/>
                          <w:szCs w:val="24"/>
                          <w:lang w:eastAsia="lt-LT"/>
                        </w:rPr>
                      </w:pPr>
                    </w:p>
                    <w:p>
                      <w:pPr>
                        <w:rPr>
                          <w:sz w:val="8"/>
                          <w:szCs w:val="8"/>
                        </w:rPr>
                      </w:pPr>
                    </w:p>
                  </w:sdtContent>
                </w:sdt>
              </w:sdtContent>
            </w:sdt>
            <w:sdt>
              <w:sdtPr>
                <w:alias w:val="21 str."/>
                <w:tag w:val="part_0c65fbc5af9641ad95c64550e47c0423"/>
                <w:lock w:val="sdtLocked"/>
                <w:richText/>
              </w:sdtPr>
              <w:sdtContent>
                <w:p>
                  <w:pPr>
                    <w:spacing w:line="360" w:lineRule="auto"/>
                    <w:ind w:left="2127" w:hanging="1407"/>
                    <w:jc w:val="both"/>
                    <w:rPr>
                      <w:b/>
                      <w:bCs/>
                      <w:szCs w:val="24"/>
                      <w:lang w:eastAsia="lt-LT"/>
                    </w:rPr>
                  </w:pPr>
                  <w:sdt>
                    <w:sdtPr>
                      <w:alias w:val="Numeris"/>
                      <w:tag w:val="nr_0c65fbc5af9641ad95c64550e47c0423"/>
                      <w:lock w:val="sdtLocked"/>
                      <w:richText/>
                    </w:sdtPr>
                    <w:sdtContent>
                      <w:r>
                        <w:rPr>
                          <w:b/>
                          <w:bCs/>
                          <w:szCs w:val="24"/>
                          <w:lang w:eastAsia="lt-LT"/>
                        </w:rPr>
                        <w:t>21</w:t>
                      </w:r>
                    </w:sdtContent>
                  </w:sdt>
                  <w:r>
                    <w:rPr>
                      <w:b/>
                      <w:bCs/>
                      <w:szCs w:val="24"/>
                      <w:lang w:eastAsia="lt-LT"/>
                    </w:rPr>
                    <w:t xml:space="preserve"> straipsnis. </w:t>
                  </w:r>
                  <w:sdt>
                    <w:sdtPr>
                      <w:alias w:val="Pavadinimas"/>
                      <w:tag w:val="title_0c65fbc5af9641ad95c64550e47c0423"/>
                      <w:lock w:val="sdtLocked"/>
                      <w:richText/>
                    </w:sdtPr>
                    <w:sdtContent>
                      <w:r>
                        <w:rPr>
                          <w:b/>
                          <w:bCs/>
                          <w:szCs w:val="24"/>
                          <w:lang w:eastAsia="lt-LT"/>
                        </w:rPr>
                        <w:t>Lengvojo automobilio ar jo techninio pritaikymo išlaidų kompensacijos poreikio nustatymas ir terminai</w:t>
                      </w:r>
                    </w:sdtContent>
                  </w:sdt>
                </w:p>
                <w:sdt>
                  <w:sdtPr>
                    <w:alias w:val="21 str. 1 d."/>
                    <w:tag w:val="part_168f37195c7443a882cc04c0edee46d9"/>
                    <w:lock w:val="sdtLocked"/>
                    <w:richText/>
                  </w:sdtPr>
                  <w:sdtContent>
                    <w:p>
                      <w:pPr>
                        <w:spacing w:line="360" w:lineRule="auto"/>
                        <w:ind w:firstLine="720"/>
                        <w:jc w:val="both"/>
                        <w:rPr>
                          <w:szCs w:val="24"/>
                          <w:lang w:eastAsia="lt-LT"/>
                        </w:rPr>
                      </w:pPr>
                      <w:sdt>
                        <w:sdtPr>
                          <w:alias w:val="Numeris"/>
                          <w:tag w:val="nr_168f37195c7443a882cc04c0edee46d9"/>
                          <w:lock w:val="sdtLocked"/>
                          <w:richText/>
                        </w:sdtPr>
                        <w:sdtContent>
                          <w:r>
                            <w:rPr>
                              <w:szCs w:val="24"/>
                              <w:lang w:eastAsia="lt-LT"/>
                            </w:rPr>
                            <w:t>1</w:t>
                          </w:r>
                        </w:sdtContent>
                      </w:sdt>
                      <w:r>
                        <w:rPr>
                          <w:szCs w:val="24"/>
                          <w:lang w:eastAsia="lt-LT"/>
                        </w:rPr>
                        <w:t>. Asmeniui, kurio judėjimo funkcijų sutrikimas yra ilgalaikis ir (ar) negrįžtamas, gali būti nustatomas lengvojo automobilio ar jo techninio pritaikymo išlaidų kompensacijos poreikis.</w:t>
                      </w:r>
                    </w:p>
                  </w:sdtContent>
                </w:sdt>
                <w:sdt>
                  <w:sdtPr>
                    <w:alias w:val="21 str. 2 d."/>
                    <w:tag w:val="part_d6426c6a629e41b0b03e95f31d539acb"/>
                    <w:lock w:val="sdtLocked"/>
                    <w:richText/>
                  </w:sdtPr>
                  <w:sdtContent>
                    <w:p>
                      <w:pPr>
                        <w:spacing w:line="360" w:lineRule="auto"/>
                        <w:ind w:firstLine="720"/>
                        <w:jc w:val="both"/>
                        <w:rPr>
                          <w:szCs w:val="24"/>
                          <w:lang w:eastAsia="lt-LT"/>
                        </w:rPr>
                      </w:pPr>
                      <w:sdt>
                        <w:sdtPr>
                          <w:alias w:val="Numeris"/>
                          <w:tag w:val="nr_d6426c6a629e41b0b03e95f31d539acb"/>
                          <w:lock w:val="sdtLocked"/>
                          <w:richText/>
                        </w:sdtPr>
                        <w:sdtContent>
                          <w:r>
                            <w:rPr>
                              <w:szCs w:val="24"/>
                              <w:lang w:eastAsia="lt-LT"/>
                            </w:rPr>
                            <w:t>2</w:t>
                          </w:r>
                        </w:sdtContent>
                      </w:sdt>
                      <w:r>
                        <w:rPr>
                          <w:szCs w:val="24"/>
                          <w:lang w:eastAsia="lt-LT"/>
                        </w:rPr>
                        <w:t>. Lengvojo automobilio ar jo techninio pritaikymo išlaidų kompensacijos poreikis nustatomas tokiais terminais:</w:t>
                      </w:r>
                    </w:p>
                    <w:sdt>
                      <w:sdtPr>
                        <w:alias w:val="21 str. 2 d. 1 p."/>
                        <w:tag w:val="part_f2487f2d13c944c28c89a67561c68237"/>
                        <w:lock w:val="sdtLocked"/>
                        <w:richText/>
                      </w:sdtPr>
                      <w:sdtContent>
                        <w:p>
                          <w:pPr>
                            <w:spacing w:line="360" w:lineRule="auto"/>
                            <w:ind w:firstLine="720"/>
                            <w:jc w:val="both"/>
                            <w:rPr>
                              <w:szCs w:val="24"/>
                              <w:lang w:eastAsia="lt-LT"/>
                            </w:rPr>
                          </w:pPr>
                          <w:sdt>
                            <w:sdtPr>
                              <w:alias w:val="Numeris"/>
                              <w:tag w:val="nr_f2487f2d13c944c28c89a67561c68237"/>
                              <w:lock w:val="sdtLocked"/>
                              <w:richText/>
                            </w:sdtPr>
                            <w:sdtContent>
                              <w:r>
                                <w:rPr>
                                  <w:szCs w:val="24"/>
                                  <w:lang w:eastAsia="lt-LT"/>
                                </w:rPr>
                                <w:t>1</w:t>
                              </w:r>
                            </w:sdtContent>
                          </w:sdt>
                          <w:r>
                            <w:rPr>
                              <w:szCs w:val="24"/>
                              <w:lang w:eastAsia="lt-LT"/>
                            </w:rPr>
                            <w:t>) 72 mėnesiams, kai prognozuojamas asmens judėjimo funkcijų sutrikimo pasikeitimas per artimiausius 72 mėnesius;</w:t>
                          </w:r>
                        </w:p>
                      </w:sdtContent>
                    </w:sdt>
                    <w:sdt>
                      <w:sdtPr>
                        <w:alias w:val="21 str. 2 d. 2 p."/>
                        <w:tag w:val="part_412e09e667064eb8affea70c5f2fe9c6"/>
                        <w:lock w:val="sdtLocked"/>
                        <w:richText/>
                      </w:sdtPr>
                      <w:sdtContent>
                        <w:p>
                          <w:pPr>
                            <w:spacing w:line="360" w:lineRule="auto"/>
                            <w:ind w:firstLine="720"/>
                            <w:jc w:val="both"/>
                            <w:rPr>
                              <w:szCs w:val="24"/>
                              <w:lang w:eastAsia="lt-LT"/>
                            </w:rPr>
                          </w:pPr>
                          <w:sdt>
                            <w:sdtPr>
                              <w:alias w:val="Numeris"/>
                              <w:tag w:val="nr_412e09e667064eb8affea70c5f2fe9c6"/>
                              <w:lock w:val="sdtLocked"/>
                              <w:richText/>
                            </w:sdtPr>
                            <w:sdtContent>
                              <w:r>
                                <w:rPr>
                                  <w:szCs w:val="24"/>
                                  <w:lang w:eastAsia="lt-LT"/>
                                </w:rPr>
                                <w:t>2</w:t>
                              </w:r>
                            </w:sdtContent>
                          </w:sdt>
                          <w:r>
                            <w:rPr>
                              <w:szCs w:val="24"/>
                              <w:lang w:eastAsia="lt-LT"/>
                            </w:rPr>
                            <w:t>) neterminuotai, kai neprognozuojamas asmens judėjimo funkcijų sutrikimo pasikeitimas ir (ar) asmens judėjimo funkcijų sutrikimai yra nuolatinio, nekintamo pobūdžio.</w:t>
                          </w:r>
                        </w:p>
                      </w:sdtContent>
                    </w:sdt>
                  </w:sdtContent>
                </w:sdt>
                <w:sdt>
                  <w:sdtPr>
                    <w:alias w:val="21 str. 3 d."/>
                    <w:tag w:val="part_4ca1c083e41f40f7ad221aed5fd0cb6e"/>
                    <w:lock w:val="sdtLocked"/>
                    <w:richText/>
                  </w:sdtPr>
                  <w:sdtContent>
                    <w:p>
                      <w:pPr>
                        <w:spacing w:line="360" w:lineRule="auto"/>
                        <w:ind w:firstLine="720"/>
                        <w:jc w:val="both"/>
                        <w:rPr>
                          <w:szCs w:val="24"/>
                          <w:lang w:eastAsia="lt-LT"/>
                        </w:rPr>
                      </w:pPr>
                      <w:sdt>
                        <w:sdtPr>
                          <w:alias w:val="Numeris"/>
                          <w:tag w:val="nr_4ca1c083e41f40f7ad221aed5fd0cb6e"/>
                          <w:lock w:val="sdtLocked"/>
                          <w:richText/>
                        </w:sdtPr>
                        <w:sdtContent>
                          <w:r>
                            <w:rPr>
                              <w:szCs w:val="24"/>
                              <w:lang w:eastAsia="lt-LT"/>
                            </w:rPr>
                            <w:t>3</w:t>
                          </w:r>
                        </w:sdtContent>
                      </w:sdt>
                      <w:r>
                        <w:rPr>
                          <w:szCs w:val="24"/>
                          <w:lang w:eastAsia="lt-LT"/>
                        </w:rPr>
                        <w:t>. Lengvojo automobilio ar jo techninio pritaikymo išlaidų kompensacijos poreikio nustatymo kriterijus ir tvarką nustato socialinės apsaugos ir darbo ministras kartu su sveikatos apsaugos ministru.</w:t>
                      </w:r>
                    </w:p>
                  </w:sdtContent>
                </w:sdt>
                <w:sdt>
                  <w:sdtPr>
                    <w:alias w:val="21 str. 4 d."/>
                    <w:tag w:val="part_de35a3c92f4e457cbd3ad2ebed62b30c"/>
                    <w:lock w:val="sdtLocked"/>
                    <w:richText/>
                  </w:sdtPr>
                  <w:sdtContent>
                    <w:p>
                      <w:pPr>
                        <w:widowControl w:val="0"/>
                        <w:tabs>
                          <w:tab w:val="left" w:pos="8789"/>
                        </w:tabs>
                        <w:spacing w:line="360" w:lineRule="auto"/>
                        <w:ind w:firstLine="720"/>
                        <w:jc w:val="both"/>
                        <w:rPr>
                          <w:szCs w:val="24"/>
                        </w:rPr>
                      </w:pPr>
                      <w:sdt>
                        <w:sdtPr>
                          <w:alias w:val="Numeris"/>
                          <w:tag w:val="nr_de35a3c92f4e457cbd3ad2ebed62b30c"/>
                          <w:lock w:val="sdtLocked"/>
                          <w:richText/>
                        </w:sdtPr>
                        <w:sdtContent>
                          <w:r>
                            <w:rPr>
                              <w:szCs w:val="24"/>
                              <w:lang w:eastAsia="lt-LT"/>
                            </w:rPr>
                            <w:t>4</w:t>
                          </w:r>
                        </w:sdtContent>
                      </w:sdt>
                      <w:r>
                        <w:rPr>
                          <w:szCs w:val="24"/>
                          <w:lang w:eastAsia="lt-LT"/>
                        </w:rPr>
                        <w:t>. A</w:t>
                      </w:r>
                      <w:r>
                        <w:rPr>
                          <w:szCs w:val="24"/>
                        </w:rPr>
                        <w:t>smuo, kuriam nustatytas l</w:t>
                      </w:r>
                      <w:r>
                        <w:rPr>
                          <w:szCs w:val="24"/>
                          <w:lang w:eastAsia="lt-LT"/>
                        </w:rPr>
                        <w:t>engvojo automobilio ar jo techninio pritaikymo išlaidų kompensacijos poreikis,</w:t>
                      </w:r>
                      <w:r>
                        <w:rPr>
                          <w:szCs w:val="24"/>
                        </w:rPr>
                        <w:t xml:space="preserve"> turi teisę gauti Tikslinių kompensacijų įstatyme nustatyto dydžio </w:t>
                      </w:r>
                      <w:r>
                        <w:rPr>
                          <w:szCs w:val="24"/>
                          <w:lang w:eastAsia="lt-LT"/>
                        </w:rPr>
                        <w:t xml:space="preserve">lengvojo automobilio ir (ar) jo techninio pritaikymo išlaidų </w:t>
                      </w:r>
                      <w:r>
                        <w:rPr>
                          <w:szCs w:val="24"/>
                        </w:rPr>
                        <w:t>kompensaciją.</w:t>
                      </w:r>
                    </w:p>
                    <w:p>
                      <w:pPr>
                        <w:spacing w:line="360" w:lineRule="auto"/>
                        <w:ind w:firstLine="720"/>
                        <w:jc w:val="both"/>
                        <w:rPr>
                          <w:b/>
                          <w:bCs/>
                          <w:szCs w:val="24"/>
                        </w:rPr>
                      </w:pPr>
                    </w:p>
                  </w:sdtContent>
                </w:sdt>
              </w:sdtContent>
            </w:sdt>
            <w:sdt>
              <w:sdtPr>
                <w:alias w:val="22 str."/>
                <w:tag w:val="part_c45d48bcd2f0443fb9585eff672d7e23"/>
                <w:lock w:val="sdtLocked"/>
                <w:richText/>
              </w:sdtPr>
              <w:sdtContent>
                <w:p>
                  <w:pPr>
                    <w:spacing w:line="360" w:lineRule="auto"/>
                    <w:ind w:firstLine="720"/>
                    <w:jc w:val="both"/>
                    <w:rPr>
                      <w:b/>
                      <w:bCs/>
                      <w:szCs w:val="24"/>
                    </w:rPr>
                  </w:pPr>
                  <w:sdt>
                    <w:sdtPr>
                      <w:alias w:val="Numeris"/>
                      <w:tag w:val="nr_c45d48bcd2f0443fb9585eff672d7e23"/>
                      <w:lock w:val="sdtLocked"/>
                      <w:richText/>
                    </w:sdtPr>
                    <w:sdtContent>
                      <w:r>
                        <w:rPr>
                          <w:b/>
                          <w:bCs/>
                          <w:szCs w:val="24"/>
                        </w:rPr>
                        <w:t>22</w:t>
                      </w:r>
                    </w:sdtContent>
                  </w:sdt>
                  <w:r>
                    <w:rPr>
                      <w:b/>
                      <w:bCs/>
                      <w:szCs w:val="24"/>
                    </w:rPr>
                    <w:t xml:space="preserve"> straipsnis. </w:t>
                  </w:r>
                  <w:sdt>
                    <w:sdtPr>
                      <w:alias w:val="Pavadinimas"/>
                      <w:tag w:val="title_c45d48bcd2f0443fb9585eff672d7e23"/>
                      <w:lock w:val="sdtLocked"/>
                      <w:richText/>
                    </w:sdtPr>
                    <w:sdtContent>
                      <w:r>
                        <w:rPr>
                          <w:b/>
                          <w:bCs/>
                          <w:szCs w:val="24"/>
                        </w:rPr>
                        <w:t>Asmens su negalia automobilio statymo kortelė ir jos galiojimo terminai</w:t>
                      </w:r>
                      <w:r>
                        <w:rPr>
                          <w:szCs w:val="24"/>
                        </w:rPr>
                        <w:t xml:space="preserve"> </w:t>
                      </w:r>
                    </w:sdtContent>
                  </w:sdt>
                </w:p>
                <w:sdt>
                  <w:sdtPr>
                    <w:alias w:val="22 str. 1 d."/>
                    <w:tag w:val="part_6d43854f1d90482e89a506b0702eaa30"/>
                    <w:lock w:val="sdtLocked"/>
                    <w:richText/>
                  </w:sdtPr>
                  <w:sdtContent>
                    <w:p>
                      <w:pPr>
                        <w:spacing w:line="360" w:lineRule="auto"/>
                        <w:ind w:firstLine="720"/>
                        <w:jc w:val="both"/>
                        <w:rPr>
                          <w:szCs w:val="24"/>
                        </w:rPr>
                      </w:pPr>
                      <w:sdt>
                        <w:sdtPr>
                          <w:alias w:val="Numeris"/>
                          <w:tag w:val="nr_6d43854f1d90482e89a506b0702eaa30"/>
                          <w:lock w:val="sdtLocked"/>
                          <w:richText/>
                        </w:sdtPr>
                        <w:sdtContent>
                          <w:r>
                            <w:rPr>
                              <w:szCs w:val="24"/>
                            </w:rPr>
                            <w:t>1</w:t>
                          </w:r>
                        </w:sdtContent>
                      </w:sdt>
                      <w:r>
                        <w:rPr>
                          <w:szCs w:val="24"/>
                        </w:rPr>
                        <w:t>. Asmens su negalia automobilio statymo kortelę turi teisę gauti:</w:t>
                      </w:r>
                    </w:p>
                    <w:sdt>
                      <w:sdtPr>
                        <w:alias w:val="22 str. 1 d. 1 p."/>
                        <w:tag w:val="part_1729f3f81b404fa9bac59d0b17647298"/>
                        <w:lock w:val="sdtLocked"/>
                        <w:richText/>
                      </w:sdtPr>
                      <w:sdtContent>
                        <w:p>
                          <w:pPr>
                            <w:spacing w:line="360" w:lineRule="auto"/>
                            <w:ind w:firstLine="720"/>
                            <w:jc w:val="both"/>
                            <w:rPr>
                              <w:szCs w:val="24"/>
                            </w:rPr>
                          </w:pPr>
                          <w:sdt>
                            <w:sdtPr>
                              <w:alias w:val="Numeris"/>
                              <w:tag w:val="nr_1729f3f81b404fa9bac59d0b17647298"/>
                              <w:lock w:val="sdtLocked"/>
                              <w:richText/>
                            </w:sdtPr>
                            <w:sdtContent>
                              <w:r>
                                <w:rPr>
                                  <w:szCs w:val="24"/>
                                </w:rPr>
                                <w:t>1</w:t>
                              </w:r>
                            </w:sdtContent>
                          </w:sdt>
                          <w:r>
                            <w:rPr>
                              <w:szCs w:val="24"/>
                            </w:rPr>
                            <w:t>) asmenys, kuriems nustatytas lengvojo automobilio ar jo techninio pritaikymo išlaidų kompensacijos poreikis;</w:t>
                          </w:r>
                        </w:p>
                      </w:sdtContent>
                    </w:sdt>
                    <w:sdt>
                      <w:sdtPr>
                        <w:alias w:val="22 str. 1 d. 2 p."/>
                        <w:tag w:val="part_33e6c33071d54b0b8e68b55cf528abc6"/>
                        <w:lock w:val="sdtLocked"/>
                        <w:richText/>
                      </w:sdtPr>
                      <w:sdtContent>
                        <w:p>
                          <w:pPr>
                            <w:spacing w:line="360" w:lineRule="auto"/>
                            <w:ind w:firstLine="720"/>
                            <w:jc w:val="both"/>
                            <w:rPr>
                              <w:szCs w:val="24"/>
                            </w:rPr>
                          </w:pPr>
                          <w:sdt>
                            <w:sdtPr>
                              <w:alias w:val="Numeris"/>
                              <w:tag w:val="nr_33e6c33071d54b0b8e68b55cf528abc6"/>
                              <w:lock w:val="sdtLocked"/>
                              <w:richText/>
                            </w:sdtPr>
                            <w:sdtContent>
                              <w:r>
                                <w:rPr>
                                  <w:szCs w:val="24"/>
                                </w:rPr>
                                <w:t>2</w:t>
                              </w:r>
                            </w:sdtContent>
                          </w:sdt>
                          <w:r>
                            <w:rPr>
                              <w:szCs w:val="24"/>
                            </w:rPr>
                            <w:t>) asmenys, kuriems nustatytas sunkaus ar vidutinio neįgalumo lygis;</w:t>
                          </w:r>
                        </w:p>
                      </w:sdtContent>
                    </w:sdt>
                    <w:sdt>
                      <w:sdtPr>
                        <w:alias w:val="22 str. 1 d. 3 p."/>
                        <w:tag w:val="part_0e7d8b8d652345d784baeeec9778c2cd"/>
                        <w:lock w:val="sdtLocked"/>
                        <w:richText/>
                      </w:sdtPr>
                      <w:sdtContent>
                        <w:p>
                          <w:pPr>
                            <w:spacing w:line="360" w:lineRule="auto"/>
                            <w:ind w:firstLine="720"/>
                            <w:jc w:val="both"/>
                            <w:rPr>
                              <w:bCs/>
                              <w:szCs w:val="24"/>
                            </w:rPr>
                          </w:pPr>
                          <w:sdt>
                            <w:sdtPr>
                              <w:alias w:val="Numeris"/>
                              <w:tag w:val="nr_0e7d8b8d652345d784baeeec9778c2cd"/>
                              <w:lock w:val="sdtLocked"/>
                              <w:richText/>
                            </w:sdtPr>
                            <w:sdtContent>
                              <w:r>
                                <w:rPr>
                                  <w:bCs/>
                                  <w:szCs w:val="24"/>
                                </w:rPr>
                                <w:t>3</w:t>
                              </w:r>
                            </w:sdtContent>
                          </w:sdt>
                          <w:r>
                            <w:rPr>
                              <w:bCs/>
                              <w:szCs w:val="24"/>
                            </w:rPr>
                            <w:t>) asmenys, kuriems nustatytas iki 25 procentų dalyvumo lygis;</w:t>
                          </w:r>
                        </w:p>
                      </w:sdtContent>
                    </w:sdt>
                    <w:sdt>
                      <w:sdtPr>
                        <w:alias w:val="22 str. 1 d. 4 p."/>
                        <w:tag w:val="part_d6a93ffe5d184d2ab46351cfc14200e1"/>
                        <w:lock w:val="sdtLocked"/>
                        <w:richText/>
                      </w:sdtPr>
                      <w:sdtContent>
                        <w:p>
                          <w:pPr>
                            <w:spacing w:line="360" w:lineRule="auto"/>
                            <w:ind w:firstLine="720"/>
                            <w:jc w:val="both"/>
                            <w:rPr>
                              <w:szCs w:val="24"/>
                            </w:rPr>
                          </w:pPr>
                          <w:sdt>
                            <w:sdtPr>
                              <w:alias w:val="Numeris"/>
                              <w:tag w:val="nr_d6a93ffe5d184d2ab46351cfc14200e1"/>
                              <w:lock w:val="sdtLocked"/>
                              <w:richText/>
                            </w:sdtPr>
                            <w:sdtContent>
                              <w:r>
                                <w:rPr>
                                  <w:szCs w:val="24"/>
                                </w:rPr>
                                <w:t>4</w:t>
                              </w:r>
                            </w:sdtContent>
                          </w:sdt>
                          <w:r>
                            <w:rPr>
                              <w:szCs w:val="24"/>
                            </w:rPr>
                            <w:t>) asmenys, kuriems nustatytas 30–55 procentų dalyvumo lygis ir kurie turi galiojantį dokumentą, patvirtinantį teisę vairuoti lengvąjį automobilį, ir dėl ligos sukeltos negalios nuolat naudojasi techninėmis judėjimo pagalbos priemonėmis: vežimėliu, skirtu asmeniui su negalia, ar vaikščiojimo priemonėmis (lazdele, ramentais, vaikštyne ar kita vaikščiojimui palengvinti skirta priemone).</w:t>
                          </w:r>
                        </w:p>
                      </w:sdtContent>
                    </w:sdt>
                  </w:sdtContent>
                </w:sdt>
                <w:sdt>
                  <w:sdtPr>
                    <w:alias w:val="22 str. 2 d."/>
                    <w:tag w:val="part_1961403794324f8fa1f78ad641d13c7e"/>
                    <w:lock w:val="sdtLocked"/>
                    <w:richText/>
                  </w:sdtPr>
                  <w:sdtContent>
                    <w:p>
                      <w:pPr>
                        <w:spacing w:line="360" w:lineRule="auto"/>
                        <w:ind w:firstLine="720"/>
                        <w:jc w:val="both"/>
                        <w:rPr>
                          <w:szCs w:val="24"/>
                        </w:rPr>
                      </w:pPr>
                      <w:sdt>
                        <w:sdtPr>
                          <w:alias w:val="Numeris"/>
                          <w:tag w:val="nr_1961403794324f8fa1f78ad641d13c7e"/>
                          <w:lock w:val="sdtLocked"/>
                          <w:richText/>
                        </w:sdtPr>
                        <w:sdtContent>
                          <w:r>
                            <w:rPr>
                              <w:szCs w:val="24"/>
                            </w:rPr>
                            <w:t>2</w:t>
                          </w:r>
                        </w:sdtContent>
                      </w:sdt>
                      <w:r>
                        <w:rPr>
                          <w:szCs w:val="24"/>
                        </w:rPr>
                        <w:t>. Asmens su negalia automobilio statymo kortelė galioja iki nustatyto:</w:t>
                      </w:r>
                    </w:p>
                    <w:sdt>
                      <w:sdtPr>
                        <w:alias w:val="22 str. 2 d. 1 p."/>
                        <w:tag w:val="part_c1121e7eb639455f89ba63cc68c58d04"/>
                        <w:lock w:val="sdtLocked"/>
                        <w:richText/>
                      </w:sdtPr>
                      <w:sdtContent>
                        <w:p>
                          <w:pPr>
                            <w:spacing w:line="360" w:lineRule="auto"/>
                            <w:ind w:firstLine="720"/>
                            <w:jc w:val="both"/>
                            <w:rPr>
                              <w:szCs w:val="24"/>
                            </w:rPr>
                          </w:pPr>
                          <w:sdt>
                            <w:sdtPr>
                              <w:alias w:val="Numeris"/>
                              <w:tag w:val="nr_c1121e7eb639455f89ba63cc68c58d04"/>
                              <w:lock w:val="sdtLocked"/>
                              <w:richText/>
                            </w:sdtPr>
                            <w:sdtContent>
                              <w:r>
                                <w:rPr>
                                  <w:szCs w:val="24"/>
                                </w:rPr>
                                <w:t>1</w:t>
                              </w:r>
                            </w:sdtContent>
                          </w:sdt>
                          <w:r>
                            <w:rPr>
                              <w:szCs w:val="24"/>
                            </w:rPr>
                            <w:t xml:space="preserve">) lengvojo automobilio ar jo techninio pritaikymo išlaidų kompensacijos poreikio termino pabaigos; </w:t>
                          </w:r>
                        </w:p>
                      </w:sdtContent>
                    </w:sdt>
                    <w:sdt>
                      <w:sdtPr>
                        <w:alias w:val="22 str. 2 d. 2 p."/>
                        <w:tag w:val="part_9fd3669cf339423891b5498c76536960"/>
                        <w:lock w:val="sdtLocked"/>
                        <w:richText/>
                      </w:sdtPr>
                      <w:sdtContent>
                        <w:p>
                          <w:pPr>
                            <w:spacing w:line="360" w:lineRule="auto"/>
                            <w:ind w:firstLine="720"/>
                            <w:jc w:val="both"/>
                            <w:rPr>
                              <w:szCs w:val="24"/>
                            </w:rPr>
                          </w:pPr>
                          <w:sdt>
                            <w:sdtPr>
                              <w:alias w:val="Numeris"/>
                              <w:tag w:val="nr_9fd3669cf339423891b5498c76536960"/>
                              <w:lock w:val="sdtLocked"/>
                              <w:richText/>
                            </w:sdtPr>
                            <w:sdtContent>
                              <w:r>
                                <w:rPr>
                                  <w:szCs w:val="24"/>
                                </w:rPr>
                                <w:t>2</w:t>
                              </w:r>
                            </w:sdtContent>
                          </w:sdt>
                          <w:r>
                            <w:rPr>
                              <w:szCs w:val="24"/>
                            </w:rPr>
                            <w:t>) sunkaus ar vidutinio neįgalumo lygio termino pabaigos;</w:t>
                          </w:r>
                        </w:p>
                      </w:sdtContent>
                    </w:sdt>
                    <w:sdt>
                      <w:sdtPr>
                        <w:alias w:val="22 str. 2 d. 3 p."/>
                        <w:tag w:val="part_442d1646745f41019e347e8a9ef026e0"/>
                        <w:lock w:val="sdtLocked"/>
                        <w:richText/>
                      </w:sdtPr>
                      <w:sdtContent>
                        <w:p>
                          <w:pPr>
                            <w:spacing w:line="360" w:lineRule="auto"/>
                            <w:ind w:firstLine="720"/>
                            <w:jc w:val="both"/>
                            <w:rPr>
                              <w:szCs w:val="24"/>
                            </w:rPr>
                          </w:pPr>
                          <w:sdt>
                            <w:sdtPr>
                              <w:alias w:val="Numeris"/>
                              <w:tag w:val="nr_442d1646745f41019e347e8a9ef026e0"/>
                              <w:lock w:val="sdtLocked"/>
                              <w:richText/>
                            </w:sdtPr>
                            <w:sdtContent>
                              <w:r>
                                <w:rPr>
                                  <w:szCs w:val="24"/>
                                </w:rPr>
                                <w:t>3</w:t>
                              </w:r>
                            </w:sdtContent>
                          </w:sdt>
                          <w:r>
                            <w:rPr>
                              <w:szCs w:val="24"/>
                            </w:rPr>
                            <w:t>) dalyvumo lygio termino pabaigos.</w:t>
                          </w:r>
                        </w:p>
                      </w:sdtContent>
                    </w:sdt>
                  </w:sdtContent>
                </w:sdt>
                <w:sdt>
                  <w:sdtPr>
                    <w:alias w:val="22 str. 3 d."/>
                    <w:tag w:val="part_ffd40048ebfd4741aadde581bd5222c7"/>
                    <w:lock w:val="sdtLocked"/>
                    <w:richText/>
                  </w:sdtPr>
                  <w:sdtContent>
                    <w:p>
                      <w:pPr>
                        <w:spacing w:line="360" w:lineRule="auto"/>
                        <w:ind w:firstLine="720"/>
                        <w:jc w:val="both"/>
                        <w:rPr>
                          <w:szCs w:val="24"/>
                        </w:rPr>
                      </w:pPr>
                      <w:sdt>
                        <w:sdtPr>
                          <w:alias w:val="Numeris"/>
                          <w:tag w:val="nr_ffd40048ebfd4741aadde581bd5222c7"/>
                          <w:lock w:val="sdtLocked"/>
                          <w:richText/>
                        </w:sdtPr>
                        <w:sdtContent>
                          <w:r>
                            <w:rPr>
                              <w:szCs w:val="24"/>
                            </w:rPr>
                            <w:t>3</w:t>
                          </w:r>
                        </w:sdtContent>
                      </w:sdt>
                      <w:r>
                        <w:rPr>
                          <w:szCs w:val="24"/>
                        </w:rPr>
                        <w:t>. Asmens su negalia automobilio statymo kortelės išdavimo tvarką nustato socialinės apsaugos ir darbo ministras ar jo įgaliotos įstaigos vadovas.</w:t>
                      </w:r>
                    </w:p>
                    <w:p>
                      <w:pPr>
                        <w:spacing w:line="360" w:lineRule="auto"/>
                        <w:ind w:firstLine="720"/>
                        <w:jc w:val="both"/>
                        <w:textAlignment w:val="baseline"/>
                        <w:rPr>
                          <w:szCs w:val="24"/>
                        </w:rPr>
                      </w:pPr>
                    </w:p>
                  </w:sdtContent>
                </w:sdt>
              </w:sdtContent>
            </w:sdt>
            <w:sdt>
              <w:sdtPr>
                <w:alias w:val="23 str."/>
                <w:tag w:val="part_e410eb276f8e40e797dc3ee8d416c82f"/>
                <w:lock w:val="sdtLocked"/>
                <w:richText/>
              </w:sdtPr>
              <w:sdtContent>
                <w:p>
                  <w:pPr>
                    <w:spacing w:line="360" w:lineRule="auto"/>
                    <w:ind w:firstLine="720"/>
                    <w:jc w:val="both"/>
                    <w:textAlignment w:val="baseline"/>
                    <w:rPr>
                      <w:b/>
                      <w:bCs/>
                      <w:szCs w:val="24"/>
                      <w:lang w:eastAsia="lt-LT"/>
                    </w:rPr>
                  </w:pPr>
                  <w:sdt>
                    <w:sdtPr>
                      <w:alias w:val="Numeris"/>
                      <w:tag w:val="nr_e410eb276f8e40e797dc3ee8d416c82f"/>
                      <w:lock w:val="sdtLocked"/>
                      <w:richText/>
                    </w:sdtPr>
                    <w:sdtContent>
                      <w:r>
                        <w:rPr>
                          <w:b/>
                          <w:bCs/>
                          <w:szCs w:val="24"/>
                          <w:lang w:eastAsia="lt-LT"/>
                        </w:rPr>
                        <w:t>23</w:t>
                      </w:r>
                    </w:sdtContent>
                  </w:sdt>
                  <w:r>
                    <w:rPr>
                      <w:b/>
                      <w:bCs/>
                      <w:szCs w:val="24"/>
                      <w:lang w:eastAsia="lt-LT"/>
                    </w:rPr>
                    <w:t xml:space="preserve"> straipsnis. </w:t>
                  </w:r>
                  <w:sdt>
                    <w:sdtPr>
                      <w:alias w:val="Pavadinimas"/>
                      <w:tag w:val="title_e410eb276f8e40e797dc3ee8d416c82f"/>
                      <w:lock w:val="sdtLocked"/>
                      <w:richText/>
                    </w:sdtPr>
                    <w:sdtContent>
                      <w:r>
                        <w:rPr>
                          <w:b/>
                          <w:bCs/>
                          <w:szCs w:val="24"/>
                          <w:lang w:eastAsia="lt-LT"/>
                        </w:rPr>
                        <w:t xml:space="preserve">Profesinė reabilitacija </w:t>
                      </w:r>
                    </w:sdtContent>
                  </w:sdt>
                </w:p>
                <w:sdt>
                  <w:sdtPr>
                    <w:alias w:val="23 str. 1 d."/>
                    <w:tag w:val="part_2513a0d2374f4565a4256b16d4628a8a"/>
                    <w:lock w:val="sdtLocked"/>
                    <w:richText/>
                  </w:sdtPr>
                  <w:sdtContent>
                    <w:p>
                      <w:pPr>
                        <w:spacing w:line="360" w:lineRule="auto"/>
                        <w:ind w:firstLine="720"/>
                        <w:jc w:val="both"/>
                        <w:textAlignment w:val="baseline"/>
                        <w:rPr>
                          <w:szCs w:val="24"/>
                          <w:lang w:eastAsia="lt-LT"/>
                        </w:rPr>
                      </w:pPr>
                      <w:sdt>
                        <w:sdtPr>
                          <w:alias w:val="Numeris"/>
                          <w:tag w:val="nr_2513a0d2374f4565a4256b16d4628a8a"/>
                          <w:lock w:val="sdtLocked"/>
                          <w:richText/>
                        </w:sdtPr>
                        <w:sdtContent>
                          <w:r>
                            <w:rPr>
                              <w:szCs w:val="24"/>
                              <w:lang w:eastAsia="lt-LT"/>
                            </w:rPr>
                            <w:t>1</w:t>
                          </w:r>
                        </w:sdtContent>
                      </w:sdt>
                      <w:r>
                        <w:rPr>
                          <w:szCs w:val="24"/>
                          <w:lang w:eastAsia="lt-LT"/>
                        </w:rPr>
                        <w:t>. Profesinės reabilitacijos poreikio nustatymo kriterijus, profesinės reabilitacijos paslaugų teikimo ir finansavimo tvarką nustato socialinės apsaugos ir darbo ministras.</w:t>
                      </w:r>
                    </w:p>
                  </w:sdtContent>
                </w:sdt>
                <w:sdt>
                  <w:sdtPr>
                    <w:alias w:val="23 str. 2 d."/>
                    <w:tag w:val="part_96927add9b3a4441a1f0ed32b1f6ba32"/>
                    <w:lock w:val="sdtLocked"/>
                    <w:richText/>
                  </w:sdtPr>
                  <w:sdtContent>
                    <w:p>
                      <w:pPr>
                        <w:spacing w:line="360" w:lineRule="auto"/>
                        <w:ind w:firstLine="720"/>
                        <w:jc w:val="both"/>
                        <w:rPr>
                          <w:szCs w:val="24"/>
                        </w:rPr>
                      </w:pPr>
                      <w:sdt>
                        <w:sdtPr>
                          <w:alias w:val="Numeris"/>
                          <w:tag w:val="nr_96927add9b3a4441a1f0ed32b1f6ba32"/>
                          <w:lock w:val="sdtLocked"/>
                          <w:richText/>
                        </w:sdtPr>
                        <w:sdtContent>
                          <w:r>
                            <w:rPr>
                              <w:szCs w:val="24"/>
                            </w:rPr>
                            <w:t>2</w:t>
                          </w:r>
                        </w:sdtContent>
                      </w:sdt>
                      <w:r>
                        <w:rPr>
                          <w:szCs w:val="24"/>
                        </w:rPr>
                        <w:t>. Profesinės reabilitacijos teikimas finansuojamas iš valstybės biudžeto ir Europos Sąjungos struktūrinių fondų lėšų.</w:t>
                      </w:r>
                    </w:p>
                  </w:sdtContent>
                </w:sdt>
                <w:sdt>
                  <w:sdtPr>
                    <w:alias w:val="23 str. 3 d."/>
                    <w:tag w:val="part_6555654b68114e629f7db6dc1b496d3f"/>
                    <w:lock w:val="sdtLocked"/>
                    <w:richText/>
                  </w:sdtPr>
                  <w:sdtContent>
                    <w:p>
                      <w:pPr>
                        <w:spacing w:line="360" w:lineRule="auto"/>
                        <w:ind w:firstLine="720"/>
                        <w:jc w:val="both"/>
                        <w:rPr>
                          <w:szCs w:val="24"/>
                        </w:rPr>
                      </w:pPr>
                      <w:sdt>
                        <w:sdtPr>
                          <w:alias w:val="Numeris"/>
                          <w:tag w:val="nr_6555654b68114e629f7db6dc1b496d3f"/>
                          <w:lock w:val="sdtLocked"/>
                          <w:richText/>
                        </w:sdtPr>
                        <w:sdtContent>
                          <w:r>
                            <w:rPr>
                              <w:szCs w:val="24"/>
                            </w:rPr>
                            <w:t>3</w:t>
                          </w:r>
                        </w:sdtContent>
                      </w:sdt>
                      <w:r>
                        <w:rPr>
                          <w:szCs w:val="24"/>
                        </w:rPr>
                        <w:t>. Jeigu asmuo, dalyvaujantis profesinės reabilitacijos programoje, yra draudžiamas visų rūšių valstybiniu socialiniu draudimu, jam iš Valstybinio socialinio draudimo fondo biudžeto lėšų, vadovaujantis Lietuvos Respublikos ligos ir motinystės socialinio draudimo įstatymu, mokama profesinės reabilitacijos išmoka.</w:t>
                      </w:r>
                    </w:p>
                  </w:sdtContent>
                </w:sdt>
                <w:sdt>
                  <w:sdtPr>
                    <w:alias w:val="23 str. 4 d."/>
                    <w:tag w:val="part_312bd9121d764e0bad542ff24c2354eb"/>
                    <w:lock w:val="sdtLocked"/>
                    <w:richText/>
                  </w:sdtPr>
                  <w:sdtContent>
                    <w:p>
                      <w:pPr>
                        <w:spacing w:line="360" w:lineRule="auto"/>
                        <w:ind w:firstLine="720"/>
                        <w:jc w:val="both"/>
                        <w:rPr>
                          <w:szCs w:val="24"/>
                        </w:rPr>
                      </w:pPr>
                      <w:sdt>
                        <w:sdtPr>
                          <w:alias w:val="Numeris"/>
                          <w:tag w:val="nr_312bd9121d764e0bad542ff24c2354eb"/>
                          <w:lock w:val="sdtLocked"/>
                          <w:richText/>
                        </w:sdtPr>
                        <w:sdtContent>
                          <w:r>
                            <w:rPr>
                              <w:szCs w:val="24"/>
                            </w:rPr>
                            <w:t>4</w:t>
                          </w:r>
                        </w:sdtContent>
                      </w:sdt>
                      <w:r>
                        <w:rPr>
                          <w:szCs w:val="24"/>
                        </w:rPr>
                        <w:t>. Jeigu asmuo, dalyvaujantis profesinės reabilitacijos programoje, nedraudžiamas valstybiniu socialiniu draudimu arba draudžiamas tik valstybiniu socialiniu pensijų draudimu, jam Vyriausybės nustatyta tvarka iš valstybės biudžeto lėšų mokama 2 valstybinių socialinio draudimo bazinių pensijų dydžio profesinės reabilitacijos išmoka. Sprendimą dėl profesinės reabilitacijos išmokos skyrimo ir mokėjimo priima Užimtumo tarnyba prie Lietuvos Respublikos socialinės apsaugos ir darbo ministerijos (toliau – Užimtumo tarnyba).</w:t>
                      </w:r>
                    </w:p>
                  </w:sdtContent>
                </w:sdt>
                <w:sdt>
                  <w:sdtPr>
                    <w:alias w:val="23 str. 5 d."/>
                    <w:tag w:val="part_f8653cc5e70b4d089149e95274a0c2d8"/>
                    <w:lock w:val="sdtLocked"/>
                    <w:richText/>
                  </w:sdtPr>
                  <w:sdtContent>
                    <w:p>
                      <w:pPr>
                        <w:suppressAutoHyphens/>
                        <w:spacing w:line="360" w:lineRule="auto"/>
                        <w:ind w:firstLine="720"/>
                        <w:jc w:val="both"/>
                        <w:textAlignment w:val="baseline"/>
                        <w:rPr>
                          <w:szCs w:val="24"/>
                        </w:rPr>
                      </w:pPr>
                      <w:sdt>
                        <w:sdtPr>
                          <w:alias w:val="Numeris"/>
                          <w:tag w:val="nr_f8653cc5e70b4d089149e95274a0c2d8"/>
                          <w:lock w:val="sdtLocked"/>
                          <w:richText/>
                        </w:sdtPr>
                        <w:sdtContent>
                          <w:r>
                            <w:rPr>
                              <w:szCs w:val="24"/>
                            </w:rPr>
                            <w:t>5</w:t>
                          </w:r>
                        </w:sdtContent>
                      </w:sdt>
                      <w:r>
                        <w:rPr>
                          <w:szCs w:val="24"/>
                        </w:rPr>
                        <w:t>. Šio straipsnio 4 dalyje nurodyta profesinės reabilitacijos išmoka asmeniui skiriama nuo pirmos dalyvavimo profesinės reabilitacijos programoje dienos ir mokama kiekvieną mėnesį, bet ne ilgiau kaip 180 kalendorinių dienų. Į šį laikotarpį neįskaičiuojamas laikotarpis, kai dėl Vyriausybės paskelbtos ekstremaliosios situacijos ir karantino profesinės reabilitacijos programa, kurioje dalyvavo asmuo, yra sustabdyta. Ši išmoka skiriama ir mokama neatsižvelgiant į kitas asmens gaunamas pajamas, taip pat laikotarpiu, kai dėl Vyriausybės paskelbtos ekstremaliosios situacijos ir karantino profesinės reabilitacijos programa, kurioje dalyvavo asmuo, yra sustabdyta.</w:t>
                      </w:r>
                    </w:p>
                    <w:p>
                      <w:pPr>
                        <w:spacing w:line="360" w:lineRule="auto"/>
                        <w:ind w:firstLine="720"/>
                        <w:jc w:val="center"/>
                        <w:rPr>
                          <w:szCs w:val="24"/>
                        </w:rPr>
                      </w:pPr>
                    </w:p>
                  </w:sdtContent>
                </w:sdt>
              </w:sdtContent>
            </w:sdt>
          </w:sdtContent>
        </w:sdt>
        <w:sdt>
          <w:sdtPr>
            <w:alias w:val="skyrius"/>
            <w:tag w:val="part_136ed5fb9b67457eb824c22469f9e1b0"/>
            <w:lock w:val="sdtLocked"/>
            <w:richText/>
          </w:sdtPr>
          <w:sdtContent>
            <w:p>
              <w:pPr>
                <w:spacing w:line="360" w:lineRule="auto"/>
                <w:jc w:val="center"/>
                <w:rPr>
                  <w:b/>
                  <w:bCs/>
                  <w:szCs w:val="24"/>
                  <w:lang w:eastAsia="lt-LT"/>
                </w:rPr>
              </w:pPr>
              <w:sdt>
                <w:sdtPr>
                  <w:alias w:val="Numeris"/>
                  <w:tag w:val="nr_136ed5fb9b67457eb824c22469f9e1b0"/>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b/>
                  <w:bCs/>
                  <w:szCs w:val="24"/>
                  <w:lang w:eastAsia="lt-LT"/>
                </w:rPr>
              </w:pPr>
              <w:sdt>
                <w:sdtPr>
                  <w:alias w:val="Pavadinimas"/>
                  <w:tag w:val="title_136ed5fb9b67457eb824c22469f9e1b0"/>
                  <w:lock w:val="sdtLocked"/>
                  <w:richText/>
                </w:sdtPr>
                <w:sdtContent>
                  <w:r>
                    <w:rPr>
                      <w:b/>
                      <w:bCs/>
                      <w:szCs w:val="24"/>
                      <w:lang w:eastAsia="lt-LT"/>
                    </w:rPr>
                    <w:t>ASMENS SU NEGALIA INDIVIDUALIŲJŲ PAGALBOS POREIKIŲ RŪŠYS, JŲ NUSTATYMAS, TENKINIMAS IR FINANSAVIMAS</w:t>
                  </w:r>
                </w:sdtContent>
              </w:sdt>
            </w:p>
            <w:p>
              <w:pPr>
                <w:spacing w:line="360" w:lineRule="auto"/>
                <w:ind w:firstLine="720"/>
                <w:jc w:val="center"/>
                <w:rPr>
                  <w:b/>
                  <w:bCs/>
                  <w:szCs w:val="24"/>
                  <w:lang w:eastAsia="lt-LT"/>
                </w:rPr>
              </w:pPr>
            </w:p>
            <w:sdt>
              <w:sdtPr>
                <w:alias w:val="24 str."/>
                <w:tag w:val="part_d5ca2a1b79254044ad251cfda53b430c"/>
                <w:lock w:val="sdtLocked"/>
                <w:richText/>
              </w:sdtPr>
              <w:sdtContent>
                <w:p>
                  <w:pPr>
                    <w:spacing w:line="360" w:lineRule="auto"/>
                    <w:ind w:left="2268" w:hanging="1548"/>
                    <w:jc w:val="both"/>
                    <w:rPr>
                      <w:szCs w:val="24"/>
                      <w:lang w:eastAsia="lt-LT"/>
                    </w:rPr>
                  </w:pPr>
                  <w:sdt>
                    <w:sdtPr>
                      <w:alias w:val="Numeris"/>
                      <w:tag w:val="nr_d5ca2a1b79254044ad251cfda53b430c"/>
                      <w:lock w:val="sdtLocked"/>
                      <w:richText/>
                    </w:sdtPr>
                    <w:sdtContent>
                      <w:r>
                        <w:rPr>
                          <w:b/>
                          <w:bCs/>
                          <w:szCs w:val="24"/>
                          <w:lang w:eastAsia="lt-LT"/>
                        </w:rPr>
                        <w:t>24</w:t>
                      </w:r>
                    </w:sdtContent>
                  </w:sdt>
                  <w:r>
                    <w:rPr>
                      <w:b/>
                      <w:bCs/>
                      <w:szCs w:val="24"/>
                      <w:lang w:eastAsia="lt-LT"/>
                    </w:rPr>
                    <w:t xml:space="preserve"> straipsnis. </w:t>
                  </w:r>
                  <w:sdt>
                    <w:sdtPr>
                      <w:alias w:val="Pavadinimas"/>
                      <w:tag w:val="title_d5ca2a1b79254044ad251cfda53b430c"/>
                      <w:lock w:val="sdtLocked"/>
                      <w:richText/>
                    </w:sdtPr>
                    <w:sdtContent>
                      <w:r>
                        <w:rPr>
                          <w:b/>
                          <w:bCs/>
                          <w:szCs w:val="24"/>
                          <w:lang w:eastAsia="lt-LT"/>
                        </w:rPr>
                        <w:t>Asmens su negalia individualiųjų pagalbos poreikių rūšys ir jų tenkinimo finansavimas</w:t>
                      </w:r>
                    </w:sdtContent>
                  </w:sdt>
                </w:p>
                <w:sdt>
                  <w:sdtPr>
                    <w:alias w:val="24 str. 1 d."/>
                    <w:tag w:val="part_04b633e7b39c4bcca01456eb49b57df8"/>
                    <w:lock w:val="sdtLocked"/>
                    <w:richText/>
                  </w:sdtPr>
                  <w:sdtContent>
                    <w:p>
                      <w:pPr>
                        <w:spacing w:line="360" w:lineRule="auto"/>
                        <w:ind w:firstLine="720"/>
                        <w:jc w:val="both"/>
                        <w:rPr>
                          <w:szCs w:val="24"/>
                          <w:lang w:eastAsia="lt-LT"/>
                        </w:rPr>
                      </w:pPr>
                      <w:sdt>
                        <w:sdtPr>
                          <w:alias w:val="Numeris"/>
                          <w:tag w:val="nr_04b633e7b39c4bcca01456eb49b57df8"/>
                          <w:lock w:val="sdtLocked"/>
                          <w:richText/>
                        </w:sdtPr>
                        <w:sdtContent>
                          <w:r>
                            <w:rPr>
                              <w:szCs w:val="24"/>
                              <w:lang w:eastAsia="lt-LT"/>
                            </w:rPr>
                            <w:t>1</w:t>
                          </w:r>
                        </w:sdtContent>
                      </w:sdt>
                      <w:r>
                        <w:rPr>
                          <w:szCs w:val="24"/>
                          <w:lang w:eastAsia="lt-LT"/>
                        </w:rPr>
                        <w:t xml:space="preserve">. Asmens su negalia individualieji pagalbos poreikiai tenkinami neatsižvelgiant į asmens amžių, jo neįgalumo lygį ar dalyvumo lygį. </w:t>
                      </w:r>
                    </w:p>
                  </w:sdtContent>
                </w:sdt>
                <w:sdt>
                  <w:sdtPr>
                    <w:alias w:val="24 str. 2 d."/>
                    <w:tag w:val="part_ed4b6d4bc0ae4627a0d377dcdff14742"/>
                    <w:lock w:val="sdtLocked"/>
                    <w:richText/>
                  </w:sdtPr>
                  <w:sdtContent>
                    <w:p>
                      <w:pPr>
                        <w:spacing w:line="360" w:lineRule="auto"/>
                        <w:ind w:firstLine="720"/>
                        <w:jc w:val="both"/>
                        <w:rPr>
                          <w:szCs w:val="24"/>
                          <w:lang w:eastAsia="lt-LT"/>
                        </w:rPr>
                      </w:pPr>
                      <w:sdt>
                        <w:sdtPr>
                          <w:alias w:val="Numeris"/>
                          <w:tag w:val="nr_ed4b6d4bc0ae4627a0d377dcdff14742"/>
                          <w:lock w:val="sdtLocked"/>
                          <w:richText/>
                        </w:sdtPr>
                        <w:sdtContent>
                          <w:r>
                            <w:rPr>
                              <w:szCs w:val="24"/>
                              <w:lang w:eastAsia="lt-LT"/>
                            </w:rPr>
                            <w:t>2</w:t>
                          </w:r>
                        </w:sdtContent>
                      </w:sdt>
                      <w:r>
                        <w:rPr>
                          <w:szCs w:val="24"/>
                          <w:lang w:eastAsia="lt-LT"/>
                        </w:rPr>
                        <w:t>. Asmens su negalia individualiųjų pagalbos poreikių rūšys:</w:t>
                      </w:r>
                    </w:p>
                    <w:sdt>
                      <w:sdtPr>
                        <w:alias w:val="24 str. 2 d. 1 p."/>
                        <w:tag w:val="part_6933967462644d2fab51ba760e6c650b"/>
                        <w:lock w:val="sdtLocked"/>
                        <w:richText/>
                      </w:sdtPr>
                      <w:sdtContent>
                        <w:p>
                          <w:pPr>
                            <w:spacing w:line="360" w:lineRule="auto"/>
                            <w:ind w:firstLine="720"/>
                            <w:jc w:val="both"/>
                            <w:rPr>
                              <w:szCs w:val="24"/>
                              <w:lang w:eastAsia="lt-LT"/>
                            </w:rPr>
                          </w:pPr>
                          <w:sdt>
                            <w:sdtPr>
                              <w:alias w:val="Numeris"/>
                              <w:tag w:val="nr_6933967462644d2fab51ba760e6c650b"/>
                              <w:lock w:val="sdtLocked"/>
                              <w:richText/>
                            </w:sdtPr>
                            <w:sdtContent>
                              <w:r>
                                <w:rPr>
                                  <w:szCs w:val="24"/>
                                  <w:lang w:eastAsia="lt-LT"/>
                                </w:rPr>
                                <w:t>1</w:t>
                              </w:r>
                            </w:sdtContent>
                          </w:sdt>
                          <w:r>
                            <w:rPr>
                              <w:szCs w:val="24"/>
                              <w:lang w:eastAsia="lt-LT"/>
                            </w:rPr>
                            <w:t>) būsto pritaikymo;</w:t>
                          </w:r>
                        </w:p>
                      </w:sdtContent>
                    </w:sdt>
                    <w:sdt>
                      <w:sdtPr>
                        <w:alias w:val="24 str. 2 d. 2 p."/>
                        <w:tag w:val="part_50df3974bcfe4fa6b53a1037d74398c7"/>
                        <w:lock w:val="sdtLocked"/>
                        <w:richText/>
                      </w:sdtPr>
                      <w:sdtContent>
                        <w:p>
                          <w:pPr>
                            <w:spacing w:line="360" w:lineRule="auto"/>
                            <w:ind w:firstLine="720"/>
                            <w:jc w:val="both"/>
                            <w:rPr>
                              <w:szCs w:val="24"/>
                              <w:lang w:eastAsia="lt-LT"/>
                            </w:rPr>
                          </w:pPr>
                          <w:sdt>
                            <w:sdtPr>
                              <w:alias w:val="Numeris"/>
                              <w:tag w:val="nr_50df3974bcfe4fa6b53a1037d74398c7"/>
                              <w:lock w:val="sdtLocked"/>
                              <w:richText/>
                            </w:sdtPr>
                            <w:sdtContent>
                              <w:r>
                                <w:rPr>
                                  <w:szCs w:val="24"/>
                                  <w:lang w:eastAsia="lt-LT"/>
                                </w:rPr>
                                <w:t>2</w:t>
                              </w:r>
                            </w:sdtContent>
                          </w:sdt>
                          <w:r>
                            <w:rPr>
                              <w:szCs w:val="24"/>
                              <w:lang w:eastAsia="lt-LT"/>
                            </w:rPr>
                            <w:t>) techninės pagalbos priemonių;</w:t>
                          </w:r>
                        </w:p>
                      </w:sdtContent>
                    </w:sdt>
                    <w:sdt>
                      <w:sdtPr>
                        <w:alias w:val="24 str. 2 d. 3 p."/>
                        <w:tag w:val="part_9dc8036e27ce4db0b65416cf83188c9a"/>
                        <w:lock w:val="sdtLocked"/>
                        <w:richText/>
                      </w:sdtPr>
                      <w:sdtContent>
                        <w:p>
                          <w:pPr>
                            <w:spacing w:line="360" w:lineRule="auto"/>
                            <w:ind w:firstLine="720"/>
                            <w:jc w:val="both"/>
                            <w:rPr>
                              <w:szCs w:val="24"/>
                              <w:lang w:eastAsia="lt-LT"/>
                            </w:rPr>
                          </w:pPr>
                          <w:sdt>
                            <w:sdtPr>
                              <w:alias w:val="Numeris"/>
                              <w:tag w:val="nr_9dc8036e27ce4db0b65416cf83188c9a"/>
                              <w:lock w:val="sdtLocked"/>
                              <w:richText/>
                            </w:sdtPr>
                            <w:sdtContent>
                              <w:r>
                                <w:rPr>
                                  <w:szCs w:val="24"/>
                                  <w:lang w:eastAsia="lt-LT"/>
                                </w:rPr>
                                <w:t>3</w:t>
                              </w:r>
                            </w:sdtContent>
                          </w:sdt>
                          <w:r>
                            <w:rPr>
                              <w:szCs w:val="24"/>
                              <w:lang w:eastAsia="lt-LT"/>
                            </w:rPr>
                            <w:t>) asmeninės pagalbos;</w:t>
                          </w:r>
                        </w:p>
                      </w:sdtContent>
                    </w:sdt>
                    <w:sdt>
                      <w:sdtPr>
                        <w:alias w:val="24 str. 2 d. 4 p."/>
                        <w:tag w:val="part_7acee7b299dc4820b0a87ebb7b0bbc25"/>
                        <w:lock w:val="sdtLocked"/>
                        <w:richText/>
                      </w:sdtPr>
                      <w:sdtContent>
                        <w:p>
                          <w:pPr>
                            <w:spacing w:line="360" w:lineRule="auto"/>
                            <w:ind w:firstLine="720"/>
                            <w:jc w:val="both"/>
                            <w:rPr>
                              <w:szCs w:val="24"/>
                              <w:lang w:eastAsia="lt-LT"/>
                            </w:rPr>
                          </w:pPr>
                          <w:sdt>
                            <w:sdtPr>
                              <w:alias w:val="Numeris"/>
                              <w:tag w:val="nr_7acee7b299dc4820b0a87ebb7b0bbc25"/>
                              <w:lock w:val="sdtLocked"/>
                              <w:richText/>
                            </w:sdtPr>
                            <w:sdtContent>
                              <w:r>
                                <w:rPr>
                                  <w:szCs w:val="24"/>
                                  <w:lang w:eastAsia="lt-LT"/>
                                </w:rPr>
                                <w:t>4</w:t>
                              </w:r>
                            </w:sdtContent>
                          </w:sdt>
                          <w:r>
                            <w:rPr>
                              <w:szCs w:val="24"/>
                              <w:lang w:eastAsia="lt-LT"/>
                            </w:rPr>
                            <w:t>) socialinių paslaugų;</w:t>
                          </w:r>
                        </w:p>
                      </w:sdtContent>
                    </w:sdt>
                    <w:sdt>
                      <w:sdtPr>
                        <w:alias w:val="24 str. 2 d. 5 p."/>
                        <w:tag w:val="part_8097723bf7284ba0825f454ab5c77285"/>
                        <w:lock w:val="sdtLocked"/>
                        <w:richText/>
                      </w:sdtPr>
                      <w:sdtContent>
                        <w:p>
                          <w:pPr>
                            <w:spacing w:line="360" w:lineRule="auto"/>
                            <w:ind w:firstLine="720"/>
                            <w:jc w:val="both"/>
                            <w:rPr>
                              <w:szCs w:val="24"/>
                              <w:lang w:eastAsia="lt-LT"/>
                            </w:rPr>
                          </w:pPr>
                          <w:sdt>
                            <w:sdtPr>
                              <w:alias w:val="Numeris"/>
                              <w:tag w:val="nr_8097723bf7284ba0825f454ab5c77285"/>
                              <w:lock w:val="sdtLocked"/>
                              <w:richText/>
                            </w:sdtPr>
                            <w:sdtContent>
                              <w:r>
                                <w:rPr>
                                  <w:szCs w:val="24"/>
                                  <w:lang w:eastAsia="lt-LT"/>
                                </w:rPr>
                                <w:t>5</w:t>
                              </w:r>
                            </w:sdtContent>
                          </w:sdt>
                          <w:r>
                            <w:rPr>
                              <w:szCs w:val="24"/>
                              <w:lang w:eastAsia="lt-LT"/>
                            </w:rPr>
                            <w:t>) finansinės pagalbos priemonių;</w:t>
                          </w:r>
                        </w:p>
                      </w:sdtContent>
                    </w:sdt>
                    <w:sdt>
                      <w:sdtPr>
                        <w:alias w:val="24 str. 2 d. 6 p."/>
                        <w:tag w:val="part_4ff2a194f7644946b172d5f2e64c7bb3"/>
                        <w:lock w:val="sdtLocked"/>
                        <w:richText/>
                      </w:sdtPr>
                      <w:sdtContent>
                        <w:p>
                          <w:pPr>
                            <w:spacing w:line="360" w:lineRule="auto"/>
                            <w:ind w:firstLine="720"/>
                            <w:jc w:val="both"/>
                            <w:rPr>
                              <w:szCs w:val="24"/>
                              <w:lang w:eastAsia="lt-LT"/>
                            </w:rPr>
                          </w:pPr>
                          <w:sdt>
                            <w:sdtPr>
                              <w:alias w:val="Numeris"/>
                              <w:tag w:val="nr_4ff2a194f7644946b172d5f2e64c7bb3"/>
                              <w:lock w:val="sdtLocked"/>
                              <w:richText/>
                            </w:sdtPr>
                            <w:sdtContent>
                              <w:r>
                                <w:rPr>
                                  <w:szCs w:val="24"/>
                                  <w:lang w:eastAsia="lt-LT"/>
                                </w:rPr>
                                <w:t>6</w:t>
                              </w:r>
                            </w:sdtContent>
                          </w:sdt>
                          <w:r>
                            <w:rPr>
                              <w:szCs w:val="24"/>
                              <w:lang w:eastAsia="lt-LT"/>
                            </w:rPr>
                            <w:t>) šuns pagalbininko;</w:t>
                          </w:r>
                        </w:p>
                      </w:sdtContent>
                    </w:sdt>
                    <w:sdt>
                      <w:sdtPr>
                        <w:alias w:val="24 str. 2 d. 7 p."/>
                        <w:tag w:val="part_176f8ed572594ae29454391354eabe5e"/>
                        <w:lock w:val="sdtLocked"/>
                        <w:richText/>
                      </w:sdtPr>
                      <w:sdtContent>
                        <w:p>
                          <w:pPr>
                            <w:spacing w:line="360" w:lineRule="auto"/>
                            <w:ind w:firstLine="720"/>
                            <w:jc w:val="both"/>
                            <w:rPr>
                              <w:szCs w:val="24"/>
                              <w:lang w:eastAsia="lt-LT"/>
                            </w:rPr>
                          </w:pPr>
                          <w:sdt>
                            <w:sdtPr>
                              <w:alias w:val="Numeris"/>
                              <w:tag w:val="nr_176f8ed572594ae29454391354eabe5e"/>
                              <w:lock w:val="sdtLocked"/>
                              <w:richText/>
                            </w:sdtPr>
                            <w:sdtContent>
                              <w:r>
                                <w:rPr>
                                  <w:szCs w:val="24"/>
                                  <w:lang w:eastAsia="lt-LT"/>
                                </w:rPr>
                                <w:t>7</w:t>
                              </w:r>
                            </w:sdtContent>
                          </w:sdt>
                          <w:r>
                            <w:rPr>
                              <w:szCs w:val="24"/>
                              <w:lang w:eastAsia="lt-LT"/>
                            </w:rPr>
                            <w:t>) aprūpintojo;</w:t>
                          </w:r>
                        </w:p>
                      </w:sdtContent>
                    </w:sdt>
                    <w:sdt>
                      <w:sdtPr>
                        <w:alias w:val="24 str. 2 d. 8 p."/>
                        <w:tag w:val="part_7fdfea1743b94897a30b25e34937e6cb"/>
                        <w:lock w:val="sdtLocked"/>
                        <w:richText/>
                      </w:sdtPr>
                      <w:sdtContent>
                        <w:p>
                          <w:pPr>
                            <w:spacing w:line="360" w:lineRule="auto"/>
                            <w:ind w:firstLine="720"/>
                            <w:jc w:val="both"/>
                            <w:rPr>
                              <w:szCs w:val="24"/>
                              <w:lang w:eastAsia="lt-LT"/>
                            </w:rPr>
                          </w:pPr>
                          <w:sdt>
                            <w:sdtPr>
                              <w:alias w:val="Numeris"/>
                              <w:tag w:val="nr_7fdfea1743b94897a30b25e34937e6cb"/>
                              <w:lock w:val="sdtLocked"/>
                              <w:richText/>
                            </w:sdtPr>
                            <w:sdtContent>
                              <w:r>
                                <w:rPr>
                                  <w:szCs w:val="24"/>
                                  <w:lang w:eastAsia="lt-LT"/>
                                </w:rPr>
                                <w:t>8</w:t>
                              </w:r>
                            </w:sdtContent>
                          </w:sdt>
                          <w:r>
                            <w:rPr>
                              <w:szCs w:val="24"/>
                              <w:lang w:eastAsia="lt-LT"/>
                            </w:rPr>
                            <w:t>) švietimo pagalbos;</w:t>
                          </w:r>
                        </w:p>
                      </w:sdtContent>
                    </w:sdt>
                    <w:sdt>
                      <w:sdtPr>
                        <w:alias w:val="24 str. 2 d. 9 p."/>
                        <w:tag w:val="part_5cd2271307ef4df391a9c1f1a5a6f746"/>
                        <w:lock w:val="sdtLocked"/>
                        <w:richText/>
                      </w:sdtPr>
                      <w:sdtContent>
                        <w:p>
                          <w:pPr>
                            <w:spacing w:line="360" w:lineRule="auto"/>
                            <w:ind w:firstLine="720"/>
                            <w:jc w:val="both"/>
                            <w:rPr>
                              <w:szCs w:val="24"/>
                              <w:lang w:eastAsia="lt-LT"/>
                            </w:rPr>
                          </w:pPr>
                          <w:sdt>
                            <w:sdtPr>
                              <w:alias w:val="Numeris"/>
                              <w:tag w:val="nr_5cd2271307ef4df391a9c1f1a5a6f746"/>
                              <w:lock w:val="sdtLocked"/>
                              <w:richText/>
                            </w:sdtPr>
                            <w:sdtContent>
                              <w:r>
                                <w:rPr>
                                  <w:szCs w:val="24"/>
                                  <w:lang w:eastAsia="lt-LT"/>
                                </w:rPr>
                                <w:t>9</w:t>
                              </w:r>
                            </w:sdtContent>
                          </w:sdt>
                          <w:r>
                            <w:rPr>
                              <w:szCs w:val="24"/>
                              <w:lang w:eastAsia="lt-LT"/>
                            </w:rPr>
                            <w:t>) sveikatos priežiūros;</w:t>
                          </w:r>
                        </w:p>
                      </w:sdtContent>
                    </w:sdt>
                    <w:sdt>
                      <w:sdtPr>
                        <w:alias w:val="24 str. 2 d. 10 p."/>
                        <w:tag w:val="part_455990dd126b415dbc62c980964daab4"/>
                        <w:lock w:val="sdtLocked"/>
                        <w:richText/>
                      </w:sdtPr>
                      <w:sdtContent>
                        <w:p>
                          <w:pPr>
                            <w:spacing w:line="360" w:lineRule="auto"/>
                            <w:ind w:firstLine="720"/>
                            <w:jc w:val="both"/>
                            <w:rPr>
                              <w:szCs w:val="24"/>
                              <w:lang w:eastAsia="lt-LT"/>
                            </w:rPr>
                          </w:pPr>
                          <w:sdt>
                            <w:sdtPr>
                              <w:alias w:val="Numeris"/>
                              <w:tag w:val="nr_455990dd126b415dbc62c980964daab4"/>
                              <w:lock w:val="sdtLocked"/>
                              <w:richText/>
                            </w:sdtPr>
                            <w:sdtContent>
                              <w:r>
                                <w:rPr>
                                  <w:szCs w:val="24"/>
                                  <w:lang w:eastAsia="lt-LT"/>
                                </w:rPr>
                                <w:t>10</w:t>
                              </w:r>
                            </w:sdtContent>
                          </w:sdt>
                          <w:r>
                            <w:rPr>
                              <w:szCs w:val="24"/>
                              <w:lang w:eastAsia="lt-LT"/>
                            </w:rPr>
                            <w:t xml:space="preserve">) </w:t>
                          </w:r>
                          <w:r>
                            <w:rPr>
                              <w:szCs w:val="24"/>
                            </w:rPr>
                            <w:t>kitas asmens su negalia individualusis pagalbos poreikis, jeigu tokį poreikį reglamentuoja kiti įstatymai.</w:t>
                          </w:r>
                        </w:p>
                      </w:sdtContent>
                    </w:sdt>
                  </w:sdtContent>
                </w:sdt>
                <w:sdt>
                  <w:sdtPr>
                    <w:alias w:val="24 str. 3 d."/>
                    <w:tag w:val="part_dc42f99d83de434197ee78e1f5f68fd1"/>
                    <w:lock w:val="sdtLocked"/>
                    <w:richText/>
                  </w:sdtPr>
                  <w:sdtContent>
                    <w:p>
                      <w:pPr>
                        <w:spacing w:line="360" w:lineRule="auto"/>
                        <w:ind w:firstLine="720"/>
                        <w:jc w:val="both"/>
                        <w:rPr>
                          <w:szCs w:val="24"/>
                          <w:lang w:eastAsia="lt-LT"/>
                        </w:rPr>
                      </w:pPr>
                      <w:sdt>
                        <w:sdtPr>
                          <w:alias w:val="Numeris"/>
                          <w:tag w:val="nr_dc42f99d83de434197ee78e1f5f68fd1"/>
                          <w:lock w:val="sdtLocked"/>
                          <w:richText/>
                        </w:sdtPr>
                        <w:sdtContent>
                          <w:r>
                            <w:rPr>
                              <w:szCs w:val="24"/>
                              <w:lang w:eastAsia="lt-LT"/>
                            </w:rPr>
                            <w:t>3</w:t>
                          </w:r>
                        </w:sdtContent>
                      </w:sdt>
                      <w:r>
                        <w:rPr>
                          <w:szCs w:val="24"/>
                          <w:lang w:eastAsia="lt-LT"/>
                        </w:rPr>
                        <w:t>. Asmens su negalia individualiųjų pagalbos poreikių tenkinimas finansuojamas iš valstybės biudžeto, savivaldybių biudžetų,</w:t>
                      </w:r>
                      <w:r>
                        <w:rPr>
                          <w:szCs w:val="24"/>
                        </w:rPr>
                        <w:t xml:space="preserve"> </w:t>
                      </w:r>
                      <w:r>
                        <w:rPr>
                          <w:szCs w:val="24"/>
                          <w:lang w:eastAsia="lt-LT"/>
                        </w:rPr>
                        <w:t>Europos Sąjungos struktūrinių fondų lėšų, Privalomojo sveikatos draudimo fondo, paramos lėšų, asmens lėšų.</w:t>
                      </w:r>
                    </w:p>
                    <w:p>
                      <w:pPr>
                        <w:spacing w:line="360" w:lineRule="auto"/>
                        <w:ind w:firstLine="720"/>
                        <w:jc w:val="both"/>
                        <w:rPr>
                          <w:szCs w:val="24"/>
                        </w:rPr>
                      </w:pPr>
                    </w:p>
                  </w:sdtContent>
                </w:sdt>
              </w:sdtContent>
            </w:sdt>
            <w:sdt>
              <w:sdtPr>
                <w:alias w:val="25 str."/>
                <w:tag w:val="part_f7785370d16a4c5eaea34b9d714a0036"/>
                <w:lock w:val="sdtLocked"/>
                <w:richText/>
              </w:sdtPr>
              <w:sdtContent>
                <w:p>
                  <w:pPr>
                    <w:spacing w:line="360" w:lineRule="auto"/>
                    <w:ind w:left="2127" w:hanging="1407"/>
                    <w:jc w:val="both"/>
                    <w:rPr>
                      <w:b/>
                      <w:bCs/>
                      <w:szCs w:val="24"/>
                      <w:lang w:eastAsia="lt-LT"/>
                    </w:rPr>
                  </w:pPr>
                  <w:sdt>
                    <w:sdtPr>
                      <w:alias w:val="Numeris"/>
                      <w:tag w:val="nr_f7785370d16a4c5eaea34b9d714a0036"/>
                      <w:lock w:val="sdtLocked"/>
                      <w:richText/>
                    </w:sdtPr>
                    <w:sdtContent>
                      <w:r>
                        <w:rPr>
                          <w:b/>
                          <w:bCs/>
                          <w:szCs w:val="24"/>
                          <w:lang w:eastAsia="lt-LT"/>
                        </w:rPr>
                        <w:t>25</w:t>
                      </w:r>
                    </w:sdtContent>
                  </w:sdt>
                  <w:r>
                    <w:rPr>
                      <w:b/>
                      <w:bCs/>
                      <w:szCs w:val="24"/>
                      <w:lang w:eastAsia="lt-LT"/>
                    </w:rPr>
                    <w:t xml:space="preserve"> straipsnis. </w:t>
                  </w:r>
                  <w:sdt>
                    <w:sdtPr>
                      <w:alias w:val="Pavadinimas"/>
                      <w:tag w:val="title_f7785370d16a4c5eaea34b9d714a0036"/>
                      <w:lock w:val="sdtLocked"/>
                      <w:richText/>
                    </w:sdtPr>
                    <w:sdtContent>
                      <w:r>
                        <w:rPr>
                          <w:b/>
                          <w:bCs/>
                          <w:szCs w:val="24"/>
                          <w:lang w:eastAsia="lt-LT"/>
                        </w:rPr>
                        <w:t>Būsto pritaikymo asmeniui su negalia poreikio nustatymas, terminai ir finansavimas</w:t>
                      </w:r>
                    </w:sdtContent>
                  </w:sdt>
                </w:p>
                <w:sdt>
                  <w:sdtPr>
                    <w:alias w:val="25 str. 1 d."/>
                    <w:tag w:val="part_640bf48ca8ed4230a417b431de487ccf"/>
                    <w:lock w:val="sdtLocked"/>
                    <w:richText/>
                  </w:sdtPr>
                  <w:sdtContent>
                    <w:p>
                      <w:pPr>
                        <w:tabs>
                          <w:tab w:val="left" w:pos="1134"/>
                        </w:tabs>
                        <w:spacing w:line="360" w:lineRule="auto"/>
                        <w:ind w:firstLine="720"/>
                        <w:jc w:val="both"/>
                        <w:rPr>
                          <w:szCs w:val="24"/>
                          <w:lang w:eastAsia="lt-LT"/>
                        </w:rPr>
                      </w:pPr>
                      <w:sdt>
                        <w:sdtPr>
                          <w:alias w:val="Numeris"/>
                          <w:tag w:val="nr_640bf48ca8ed4230a417b431de487ccf"/>
                          <w:lock w:val="sdtLocked"/>
                          <w:richText/>
                        </w:sdtPr>
                        <w:sdtContent>
                          <w:r>
                            <w:rPr>
                              <w:szCs w:val="24"/>
                              <w:lang w:eastAsia="lt-LT"/>
                            </w:rPr>
                            <w:t>1</w:t>
                          </w:r>
                        </w:sdtContent>
                      </w:sdt>
                      <w:r>
                        <w:rPr>
                          <w:szCs w:val="24"/>
                          <w:lang w:eastAsia="lt-LT"/>
                        </w:rPr>
                        <w:t xml:space="preserve">. Būsto pritaikymo asmeniui su negalia poreikis nustatomas asmeniui su negalia, kurio judėjimo funkcijų sutrikimas yra pastovus ir negrįžtamas ir (ar) kuriam nustatytas individualios pagalbos teikimo išlaidų kompensacijos poreikis dėl psichikos ir (ar) elgesio </w:t>
                      </w:r>
                      <w:r>
                        <w:rPr>
                          <w:szCs w:val="24"/>
                        </w:rPr>
                        <w:t>arba regos</w:t>
                      </w:r>
                      <w:r>
                        <w:rPr>
                          <w:bCs/>
                          <w:szCs w:val="24"/>
                        </w:rPr>
                        <w:t xml:space="preserve"> </w:t>
                      </w:r>
                      <w:r>
                        <w:rPr>
                          <w:szCs w:val="24"/>
                          <w:lang w:eastAsia="lt-LT"/>
                        </w:rPr>
                        <w:t>sutrikimų.</w:t>
                      </w:r>
                    </w:p>
                  </w:sdtContent>
                </w:sdt>
                <w:sdt>
                  <w:sdtPr>
                    <w:alias w:val="25 str. 2 d."/>
                    <w:tag w:val="part_a48cb263defb4bf290048487cda356ac"/>
                    <w:lock w:val="sdtLocked"/>
                    <w:richText/>
                  </w:sdtPr>
                  <w:sdtContent>
                    <w:p>
                      <w:pPr>
                        <w:spacing w:line="360" w:lineRule="auto"/>
                        <w:ind w:firstLine="720"/>
                        <w:jc w:val="both"/>
                        <w:rPr>
                          <w:szCs w:val="24"/>
                          <w:lang w:eastAsia="lt-LT"/>
                        </w:rPr>
                      </w:pPr>
                      <w:sdt>
                        <w:sdtPr>
                          <w:alias w:val="Numeris"/>
                          <w:tag w:val="nr_a48cb263defb4bf290048487cda356ac"/>
                          <w:lock w:val="sdtLocked"/>
                          <w:richText/>
                        </w:sdtPr>
                        <w:sdtContent>
                          <w:r>
                            <w:rPr>
                              <w:szCs w:val="24"/>
                              <w:lang w:eastAsia="lt-LT"/>
                            </w:rPr>
                            <w:t>2</w:t>
                          </w:r>
                        </w:sdtContent>
                      </w:sdt>
                      <w:r>
                        <w:rPr>
                          <w:szCs w:val="24"/>
                          <w:lang w:eastAsia="lt-LT"/>
                        </w:rPr>
                        <w:t>. Sprendimą dėl būsto pritaikymo asmeniui su negalia priima savivaldybės administracijos direktoriaus sudaryta būsto pritaikymo komisija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5 str. 3 d."/>
                    <w:tag w:val="part_02afa567e47146a08d6ff9d5e74ce1e1"/>
                    <w:lock w:val="sdtLocked"/>
                    <w:richText/>
                  </w:sdtPr>
                  <w:sdtContent>
                    <w:p>
                      <w:pPr>
                        <w:tabs>
                          <w:tab w:val="left" w:pos="1560"/>
                        </w:tabs>
                        <w:spacing w:line="360" w:lineRule="auto"/>
                        <w:ind w:firstLine="720"/>
                        <w:jc w:val="both"/>
                        <w:rPr>
                          <w:bCs/>
                          <w:szCs w:val="24"/>
                        </w:rPr>
                      </w:pPr>
                      <w:sdt>
                        <w:sdtPr>
                          <w:alias w:val="Numeris"/>
                          <w:tag w:val="nr_02afa567e47146a08d6ff9d5e74ce1e1"/>
                          <w:lock w:val="sdtLocked"/>
                          <w:richText/>
                        </w:sdtPr>
                        <w:sdtContent>
                          <w:r>
                            <w:rPr>
                              <w:szCs w:val="24"/>
                              <w:lang w:eastAsia="lt-LT"/>
                            </w:rPr>
                            <w:t>3</w:t>
                          </w:r>
                        </w:sdtContent>
                      </w:sdt>
                      <w:r>
                        <w:rPr>
                          <w:szCs w:val="24"/>
                          <w:lang w:eastAsia="lt-LT"/>
                        </w:rPr>
                        <w:t>. Sprendimą pritaikyti daugiabučio namo bendrojo naudojimo objektus asmens su negalia poreikiams priima butų ir kitų patalpų savininkai Civilinio kodekso 4.85 straipsnyje nustatyta tvarka. Jeigu butų ir kitų patalpų savininkų susirinkime sprendimas pritaikyti daugiabučio namo bendrojo naudojimo objektus asmens su negalia poreikiams nepriimamas, sprendimą, ar pritaikyti daugiabučio namo bendrojo naudojimo objektus asmens su negalia poreikiams, kai toks pritaikymas finansuojamas ne iš bendrojo naudojimo objektų savininkų lėšų, priima savivaldybės meras ar jo įgaliotas savivaldybės administracijos direktorius, gavęs buto ir kitų patalpų savininko prašymą dėl būsto ir jo aplinkos pritaikymo, vadovaudamasis socialinės apsaugos ir darbo ministro nustatyta būsto pritaikymo tvarka. Sprendimą pritaikyti daugiabučio namo bendrojo naudojimo objektus asmens su negalia poreikiams, kai toks pritaikymas finansuojamas ne iš bendrojo naudojimo objektų savininkų lėšų, priėmęs savivaldybės meras ar jo įgaliotas savivaldybės administracijos direktorius užtikrina, kad daugiabučio namo bendrojo naudojimo objektų pritaikymas asmens su negalia poreikiams turi būti atliktas nesumažinant kitų daugiabučio namo butų ir kitų patalpų savininkų nekilnojamojo turto vertės. Už daugiabučio namo bendrojo naudojimo objektų pritaikymą asmens su negalia poreikiams, kai toks pritaikymas finansuojamas ne iš bendrojo naudojimo objektų savininkų lėšų, atsako savivaldybės meras ar jo įgaliotas savivaldybės administracijos direktorius.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5 str. 4 d."/>
                    <w:tag w:val="part_da2e8ed6f89146edae4f8cda9e88a2eb"/>
                    <w:lock w:val="sdtLocked"/>
                    <w:richText/>
                  </w:sdtPr>
                  <w:sdtContent>
                    <w:p>
                      <w:pPr>
                        <w:tabs>
                          <w:tab w:val="left" w:pos="1134"/>
                        </w:tabs>
                        <w:spacing w:line="360" w:lineRule="auto"/>
                        <w:ind w:firstLine="720"/>
                        <w:jc w:val="both"/>
                        <w:rPr>
                          <w:szCs w:val="24"/>
                          <w:lang w:eastAsia="lt-LT"/>
                        </w:rPr>
                      </w:pPr>
                      <w:sdt>
                        <w:sdtPr>
                          <w:alias w:val="Numeris"/>
                          <w:tag w:val="nr_da2e8ed6f89146edae4f8cda9e88a2eb"/>
                          <w:lock w:val="sdtLocked"/>
                          <w:richText/>
                        </w:sdtPr>
                        <w:sdtContent>
                          <w:r>
                            <w:rPr>
                              <w:szCs w:val="24"/>
                            </w:rPr>
                            <w:t>4</w:t>
                          </w:r>
                        </w:sdtContent>
                      </w:sdt>
                      <w:r>
                        <w:rPr>
                          <w:szCs w:val="24"/>
                        </w:rPr>
                        <w:t xml:space="preserve">. </w:t>
                      </w:r>
                      <w:r>
                        <w:rPr>
                          <w:bCs/>
                          <w:szCs w:val="24"/>
                          <w:shd w:val="clear" w:color="auto" w:fill="FFFFFF"/>
                        </w:rPr>
                        <w:t>Jeigu asmuo su negalia gyvena daugiabučiame name, kuriame įrengtas liftas, turi būti užtikrinta galimybė juo naudotis visuose daugiabučio namo aukštuose, nereikalaujant kitų daugiabučio namo butų ir kitų patalpų savininkų sutikimo. Šią teisę asmuo įgyvendina kreipdamasis į daugiabučio namo bendrojo naudojimo objektų valdytoją, kuris organizuoja darbus, užtikrinančius, kad liftas veiktų visuose daugiabučio namo aukštuose.</w:t>
                      </w:r>
                    </w:p>
                  </w:sdtContent>
                </w:sdt>
                <w:sdt>
                  <w:sdtPr>
                    <w:alias w:val="25 str. 5 d."/>
                    <w:tag w:val="part_62237c96f1994ef9bfc76cc6a1105ac2"/>
                    <w:lock w:val="sdtLocked"/>
                    <w:richText/>
                  </w:sdtPr>
                  <w:sdtContent>
                    <w:p>
                      <w:pPr>
                        <w:tabs>
                          <w:tab w:val="left" w:pos="1134"/>
                        </w:tabs>
                        <w:spacing w:line="360" w:lineRule="auto"/>
                        <w:ind w:firstLine="720"/>
                        <w:jc w:val="both"/>
                        <w:rPr>
                          <w:szCs w:val="24"/>
                          <w:lang w:eastAsia="lt-LT"/>
                        </w:rPr>
                      </w:pPr>
                      <w:sdt>
                        <w:sdtPr>
                          <w:alias w:val="Numeris"/>
                          <w:tag w:val="nr_62237c96f1994ef9bfc76cc6a1105ac2"/>
                          <w:lock w:val="sdtLocked"/>
                          <w:richText/>
                        </w:sdtPr>
                        <w:sdtContent>
                          <w:r>
                            <w:rPr>
                              <w:szCs w:val="24"/>
                              <w:lang w:eastAsia="lt-LT"/>
                            </w:rPr>
                            <w:t>5</w:t>
                          </w:r>
                        </w:sdtContent>
                      </w:sdt>
                      <w:r>
                        <w:rPr>
                          <w:szCs w:val="24"/>
                          <w:lang w:eastAsia="lt-LT"/>
                        </w:rPr>
                        <w:t>. Būsto pritaikymo asmeniui su negalia poreikio nustatymo, būsto pritaikymo ir finansavimo tvarką nustato socialinės apsaugos ir darbo ministras.</w:t>
                      </w:r>
                    </w:p>
                  </w:sdtContent>
                </w:sdt>
                <w:sdt>
                  <w:sdtPr>
                    <w:alias w:val="25 str. 6 d."/>
                    <w:tag w:val="part_b91897337b5542aa9301f8e7ea2c70f9"/>
                    <w:lock w:val="sdtLocked"/>
                    <w:richText/>
                  </w:sdtPr>
                  <w:sdtContent>
                    <w:p>
                      <w:pPr>
                        <w:tabs>
                          <w:tab w:val="left" w:pos="1134"/>
                        </w:tabs>
                        <w:spacing w:line="360" w:lineRule="auto"/>
                        <w:ind w:firstLine="720"/>
                        <w:jc w:val="both"/>
                        <w:rPr>
                          <w:szCs w:val="24"/>
                          <w:lang w:eastAsia="lt-LT"/>
                        </w:rPr>
                      </w:pPr>
                      <w:sdt>
                        <w:sdtPr>
                          <w:alias w:val="Numeris"/>
                          <w:tag w:val="nr_b91897337b5542aa9301f8e7ea2c70f9"/>
                          <w:lock w:val="sdtLocked"/>
                          <w:richText/>
                        </w:sdtPr>
                        <w:sdtContent>
                          <w:r>
                            <w:rPr>
                              <w:szCs w:val="24"/>
                              <w:lang w:eastAsia="lt-LT"/>
                            </w:rPr>
                            <w:t>6</w:t>
                          </w:r>
                        </w:sdtContent>
                      </w:sdt>
                      <w:r>
                        <w:rPr>
                          <w:szCs w:val="24"/>
                          <w:lang w:eastAsia="lt-LT"/>
                        </w:rPr>
                        <w:t>. Už būsto pritaikymo asmeniui su negalia organizavimą ir būsto pritaikymo kokybės užtikrinimą atsako savivaldybės institucijos ir (ar) asmuo su negalia ar jo atstovas pagal įstatymą.</w:t>
                      </w:r>
                    </w:p>
                    <w:p>
                      <w:pPr>
                        <w:spacing w:line="360" w:lineRule="auto"/>
                        <w:ind w:firstLine="720"/>
                        <w:jc w:val="both"/>
                        <w:rPr>
                          <w:szCs w:val="24"/>
                          <w:lang w:eastAsia="lt-LT"/>
                        </w:rPr>
                      </w:pPr>
                    </w:p>
                  </w:sdtContent>
                </w:sdt>
              </w:sdtContent>
            </w:sdt>
            <w:sdt>
              <w:sdtPr>
                <w:alias w:val="26 str."/>
                <w:tag w:val="part_cb979616ff98451aa7ca16a285b91dda"/>
                <w:lock w:val="sdtLocked"/>
                <w:richText/>
              </w:sdtPr>
              <w:sdtContent>
                <w:p>
                  <w:pPr>
                    <w:spacing w:line="360" w:lineRule="auto"/>
                    <w:ind w:left="2410" w:hanging="1690"/>
                    <w:jc w:val="both"/>
                    <w:rPr>
                      <w:szCs w:val="24"/>
                      <w:lang w:eastAsia="lt-LT"/>
                    </w:rPr>
                  </w:pPr>
                  <w:sdt>
                    <w:sdtPr>
                      <w:alias w:val="Numeris"/>
                      <w:tag w:val="nr_cb979616ff98451aa7ca16a285b91dda"/>
                      <w:lock w:val="sdtLocked"/>
                      <w:richText/>
                    </w:sdtPr>
                    <w:sdtContent>
                      <w:r>
                        <w:rPr>
                          <w:b/>
                          <w:bCs/>
                          <w:szCs w:val="24"/>
                          <w:lang w:eastAsia="lt-LT"/>
                        </w:rPr>
                        <w:t>26</w:t>
                      </w:r>
                    </w:sdtContent>
                  </w:sdt>
                  <w:r>
                    <w:rPr>
                      <w:b/>
                      <w:bCs/>
                      <w:szCs w:val="24"/>
                      <w:lang w:eastAsia="lt-LT"/>
                    </w:rPr>
                    <w:t xml:space="preserve"> straipsnis. </w:t>
                  </w:r>
                  <w:sdt>
                    <w:sdtPr>
                      <w:alias w:val="Pavadinimas"/>
                      <w:tag w:val="title_cb979616ff98451aa7ca16a285b91dda"/>
                      <w:lock w:val="sdtLocked"/>
                      <w:richText/>
                    </w:sdtPr>
                    <w:sdtContent>
                      <w:r>
                        <w:rPr>
                          <w:b/>
                          <w:bCs/>
                          <w:szCs w:val="24"/>
                          <w:lang w:eastAsia="lt-LT"/>
                        </w:rPr>
                        <w:t>Techninės pagalbos priemonių rūšys, jų poreikio nustatymas, aprūpinimo techninės pagalbos priemonėmis būdai, tvarka ir finansavimas</w:t>
                      </w:r>
                    </w:sdtContent>
                  </w:sdt>
                </w:p>
                <w:sdt>
                  <w:sdtPr>
                    <w:alias w:val="26 str. 1 d."/>
                    <w:tag w:val="part_5bdfee444e8f4730afbab848c9a3926a"/>
                    <w:lock w:val="sdtLocked"/>
                    <w:richText/>
                  </w:sdtPr>
                  <w:sdtContent>
                    <w:p>
                      <w:pPr>
                        <w:spacing w:line="360" w:lineRule="auto"/>
                        <w:ind w:firstLine="720"/>
                        <w:jc w:val="both"/>
                        <w:rPr>
                          <w:szCs w:val="24"/>
                          <w:lang w:eastAsia="lt-LT"/>
                        </w:rPr>
                      </w:pPr>
                      <w:sdt>
                        <w:sdtPr>
                          <w:alias w:val="Numeris"/>
                          <w:tag w:val="nr_5bdfee444e8f4730afbab848c9a3926a"/>
                          <w:lock w:val="sdtLocked"/>
                          <w:richText/>
                        </w:sdtPr>
                        <w:sdtContent>
                          <w:r>
                            <w:rPr>
                              <w:szCs w:val="24"/>
                              <w:lang w:eastAsia="lt-LT"/>
                            </w:rPr>
                            <w:t>1</w:t>
                          </w:r>
                        </w:sdtContent>
                      </w:sdt>
                      <w:r>
                        <w:rPr>
                          <w:szCs w:val="24"/>
                          <w:lang w:eastAsia="lt-LT"/>
                        </w:rPr>
                        <w:t>. Techninės pagalbos priemonių rūšys:</w:t>
                      </w:r>
                    </w:p>
                    <w:sdt>
                      <w:sdtPr>
                        <w:alias w:val="26 str. 1 d. 1 p."/>
                        <w:tag w:val="part_38973a0fab4949d7848ce6e020f1db80"/>
                        <w:lock w:val="sdtLocked"/>
                        <w:richText/>
                      </w:sdtPr>
                      <w:sdtContent>
                        <w:p>
                          <w:pPr>
                            <w:spacing w:line="360" w:lineRule="auto"/>
                            <w:ind w:firstLine="720"/>
                            <w:jc w:val="both"/>
                            <w:rPr>
                              <w:szCs w:val="24"/>
                              <w:lang w:eastAsia="lt-LT"/>
                            </w:rPr>
                          </w:pPr>
                          <w:sdt>
                            <w:sdtPr>
                              <w:alias w:val="Numeris"/>
                              <w:tag w:val="nr_38973a0fab4949d7848ce6e020f1db80"/>
                              <w:lock w:val="sdtLocked"/>
                              <w:richText/>
                            </w:sdtPr>
                            <w:sdtContent>
                              <w:r>
                                <w:rPr>
                                  <w:szCs w:val="24"/>
                                  <w:lang w:eastAsia="lt-LT"/>
                                </w:rPr>
                                <w:t>1</w:t>
                              </w:r>
                            </w:sdtContent>
                          </w:sdt>
                          <w:r>
                            <w:rPr>
                              <w:szCs w:val="24"/>
                              <w:lang w:eastAsia="lt-LT"/>
                            </w:rPr>
                            <w:t>) judėjimo;</w:t>
                          </w:r>
                        </w:p>
                      </w:sdtContent>
                    </w:sdt>
                    <w:sdt>
                      <w:sdtPr>
                        <w:alias w:val="26 str. 1 d. 2 p."/>
                        <w:tag w:val="part_12d1771f85e64c95a12180db4b259543"/>
                        <w:lock w:val="sdtLocked"/>
                        <w:richText/>
                      </w:sdtPr>
                      <w:sdtContent>
                        <w:p>
                          <w:pPr>
                            <w:spacing w:line="360" w:lineRule="auto"/>
                            <w:ind w:firstLine="720"/>
                            <w:jc w:val="both"/>
                            <w:rPr>
                              <w:szCs w:val="24"/>
                              <w:lang w:eastAsia="lt-LT"/>
                            </w:rPr>
                          </w:pPr>
                          <w:sdt>
                            <w:sdtPr>
                              <w:alias w:val="Numeris"/>
                              <w:tag w:val="nr_12d1771f85e64c95a12180db4b259543"/>
                              <w:lock w:val="sdtLocked"/>
                              <w:richText/>
                            </w:sdtPr>
                            <w:sdtContent>
                              <w:r>
                                <w:rPr>
                                  <w:szCs w:val="24"/>
                                  <w:lang w:eastAsia="lt-LT"/>
                                </w:rPr>
                                <w:t>2</w:t>
                              </w:r>
                            </w:sdtContent>
                          </w:sdt>
                          <w:r>
                            <w:rPr>
                              <w:szCs w:val="24"/>
                              <w:lang w:eastAsia="lt-LT"/>
                            </w:rPr>
                            <w:t>) regos;</w:t>
                          </w:r>
                        </w:p>
                      </w:sdtContent>
                    </w:sdt>
                    <w:sdt>
                      <w:sdtPr>
                        <w:alias w:val="26 str. 1 d. 3 p."/>
                        <w:tag w:val="part_1f15d5b18f324a6da53126c607871a34"/>
                        <w:lock w:val="sdtLocked"/>
                        <w:richText/>
                      </w:sdtPr>
                      <w:sdtContent>
                        <w:p>
                          <w:pPr>
                            <w:spacing w:line="360" w:lineRule="auto"/>
                            <w:ind w:firstLine="720"/>
                            <w:jc w:val="both"/>
                            <w:rPr>
                              <w:szCs w:val="24"/>
                              <w:lang w:eastAsia="lt-LT"/>
                            </w:rPr>
                          </w:pPr>
                          <w:sdt>
                            <w:sdtPr>
                              <w:alias w:val="Numeris"/>
                              <w:tag w:val="nr_1f15d5b18f324a6da53126c607871a34"/>
                              <w:lock w:val="sdtLocked"/>
                              <w:richText/>
                            </w:sdtPr>
                            <w:sdtContent>
                              <w:r>
                                <w:rPr>
                                  <w:szCs w:val="24"/>
                                  <w:lang w:eastAsia="lt-LT"/>
                                </w:rPr>
                                <w:t>3</w:t>
                              </w:r>
                            </w:sdtContent>
                          </w:sdt>
                          <w:r>
                            <w:rPr>
                              <w:szCs w:val="24"/>
                              <w:lang w:eastAsia="lt-LT"/>
                            </w:rPr>
                            <w:t>) klausos;</w:t>
                          </w:r>
                        </w:p>
                      </w:sdtContent>
                    </w:sdt>
                    <w:sdt>
                      <w:sdtPr>
                        <w:alias w:val="26 str. 1 d. 4 p."/>
                        <w:tag w:val="part_e366e3d15791458fa6a7026791eef540"/>
                        <w:lock w:val="sdtLocked"/>
                        <w:richText/>
                      </w:sdtPr>
                      <w:sdtContent>
                        <w:p>
                          <w:pPr>
                            <w:spacing w:line="360" w:lineRule="auto"/>
                            <w:ind w:firstLine="720"/>
                            <w:jc w:val="both"/>
                            <w:rPr>
                              <w:szCs w:val="24"/>
                              <w:lang w:eastAsia="lt-LT"/>
                            </w:rPr>
                          </w:pPr>
                          <w:sdt>
                            <w:sdtPr>
                              <w:alias w:val="Numeris"/>
                              <w:tag w:val="nr_e366e3d15791458fa6a7026791eef540"/>
                              <w:lock w:val="sdtLocked"/>
                              <w:richText/>
                            </w:sdtPr>
                            <w:sdtContent>
                              <w:r>
                                <w:rPr>
                                  <w:szCs w:val="24"/>
                                  <w:lang w:eastAsia="lt-LT"/>
                                </w:rPr>
                                <w:t>4</w:t>
                              </w:r>
                            </w:sdtContent>
                          </w:sdt>
                          <w:r>
                            <w:rPr>
                              <w:szCs w:val="24"/>
                              <w:lang w:eastAsia="lt-LT"/>
                            </w:rPr>
                            <w:t>) komunikacijos ir sensorikos.</w:t>
                          </w:r>
                        </w:p>
                      </w:sdtContent>
                    </w:sdt>
                  </w:sdtContent>
                </w:sdt>
                <w:sdt>
                  <w:sdtPr>
                    <w:alias w:val="26 str. 2 d."/>
                    <w:tag w:val="part_8e507272c43e40d384da9f1c30c8f1cb"/>
                    <w:lock w:val="sdtLocked"/>
                    <w:richText/>
                  </w:sdtPr>
                  <w:sdtContent>
                    <w:p>
                      <w:pPr>
                        <w:spacing w:line="360" w:lineRule="auto"/>
                        <w:ind w:firstLine="720"/>
                        <w:jc w:val="both"/>
                        <w:rPr>
                          <w:szCs w:val="24"/>
                          <w:lang w:eastAsia="lt-LT"/>
                        </w:rPr>
                      </w:pPr>
                      <w:sdt>
                        <w:sdtPr>
                          <w:alias w:val="Numeris"/>
                          <w:tag w:val="nr_8e507272c43e40d384da9f1c30c8f1cb"/>
                          <w:lock w:val="sdtLocked"/>
                          <w:richText/>
                        </w:sdtPr>
                        <w:sdtContent>
                          <w:r>
                            <w:rPr>
                              <w:szCs w:val="24"/>
                              <w:lang w:eastAsia="lt-LT"/>
                            </w:rPr>
                            <w:t>2</w:t>
                          </w:r>
                        </w:sdtContent>
                      </w:sdt>
                      <w:r>
                        <w:rPr>
                          <w:szCs w:val="24"/>
                          <w:lang w:eastAsia="lt-LT"/>
                        </w:rPr>
                        <w:t>. Techninės pagalbos priemonių poreikis gali būti nustatomas:</w:t>
                      </w:r>
                    </w:p>
                    <w:sdt>
                      <w:sdtPr>
                        <w:alias w:val="26 str. 2 d. 1 p."/>
                        <w:tag w:val="part_a257fd8ef04e4243b0df33e2dce7bc65"/>
                        <w:lock w:val="sdtLocked"/>
                        <w:richText/>
                      </w:sdtPr>
                      <w:sdtContent>
                        <w:p>
                          <w:pPr>
                            <w:spacing w:line="360" w:lineRule="auto"/>
                            <w:ind w:firstLine="720"/>
                            <w:jc w:val="both"/>
                            <w:rPr>
                              <w:szCs w:val="24"/>
                              <w:lang w:eastAsia="lt-LT"/>
                            </w:rPr>
                          </w:pPr>
                          <w:sdt>
                            <w:sdtPr>
                              <w:alias w:val="Numeris"/>
                              <w:tag w:val="nr_a257fd8ef04e4243b0df33e2dce7bc65"/>
                              <w:lock w:val="sdtLocked"/>
                              <w:richText/>
                            </w:sdtPr>
                            <w:sdtContent>
                              <w:r>
                                <w:rPr>
                                  <w:szCs w:val="24"/>
                                  <w:lang w:eastAsia="lt-LT"/>
                                </w:rPr>
                                <w:t>1</w:t>
                              </w:r>
                            </w:sdtContent>
                          </w:sdt>
                          <w:r>
                            <w:rPr>
                              <w:szCs w:val="24"/>
                              <w:lang w:eastAsia="lt-LT"/>
                            </w:rPr>
                            <w:t>) asmeniui su negalia;</w:t>
                          </w:r>
                        </w:p>
                      </w:sdtContent>
                    </w:sdt>
                    <w:sdt>
                      <w:sdtPr>
                        <w:alias w:val="26 str. 2 d. 2 p."/>
                        <w:tag w:val="part_bcb91eb9810e4c8bb25061ae57d3188e"/>
                        <w:lock w:val="sdtLocked"/>
                        <w:richText/>
                      </w:sdtPr>
                      <w:sdtContent>
                        <w:p>
                          <w:pPr>
                            <w:spacing w:line="360" w:lineRule="auto"/>
                            <w:ind w:firstLine="720"/>
                            <w:jc w:val="both"/>
                            <w:rPr>
                              <w:szCs w:val="24"/>
                              <w:lang w:eastAsia="lt-LT"/>
                            </w:rPr>
                          </w:pPr>
                          <w:sdt>
                            <w:sdtPr>
                              <w:alias w:val="Numeris"/>
                              <w:tag w:val="nr_bcb91eb9810e4c8bb25061ae57d3188e"/>
                              <w:lock w:val="sdtLocked"/>
                              <w:richText/>
                            </w:sdtPr>
                            <w:sdtContent>
                              <w:r>
                                <w:rPr>
                                  <w:szCs w:val="24"/>
                                  <w:lang w:eastAsia="lt-LT"/>
                                </w:rPr>
                                <w:t>2</w:t>
                              </w:r>
                            </w:sdtContent>
                          </w:sdt>
                          <w:r>
                            <w:rPr>
                              <w:szCs w:val="24"/>
                              <w:lang w:eastAsia="lt-LT"/>
                            </w:rPr>
                            <w:t>) asmeniui po ūmios traumos ir (ar) ligos ir (ar) turinčiam judesio raidos sutrikimų, iki neįgalumo ar dalyvumo lygis jam dar nenustatytas;</w:t>
                          </w:r>
                        </w:p>
                      </w:sdtContent>
                    </w:sdt>
                    <w:sdt>
                      <w:sdtPr>
                        <w:alias w:val="26 str. 2 d. 3 p."/>
                        <w:tag w:val="part_e80f6ff434f945c1a7c171c4b75d12d7"/>
                        <w:lock w:val="sdtLocked"/>
                        <w:richText/>
                      </w:sdtPr>
                      <w:sdtContent>
                        <w:p>
                          <w:pPr>
                            <w:spacing w:line="360" w:lineRule="auto"/>
                            <w:ind w:firstLine="720"/>
                            <w:jc w:val="both"/>
                            <w:rPr>
                              <w:szCs w:val="24"/>
                              <w:lang w:eastAsia="lt-LT"/>
                            </w:rPr>
                          </w:pPr>
                          <w:sdt>
                            <w:sdtPr>
                              <w:alias w:val="Numeris"/>
                              <w:tag w:val="nr_e80f6ff434f945c1a7c171c4b75d12d7"/>
                              <w:lock w:val="sdtLocked"/>
                              <w:richText/>
                            </w:sdtPr>
                            <w:sdtContent>
                              <w:r>
                                <w:rPr>
                                  <w:szCs w:val="24"/>
                                  <w:lang w:eastAsia="lt-LT"/>
                                </w:rPr>
                                <w:t>3</w:t>
                              </w:r>
                            </w:sdtContent>
                          </w:sdt>
                          <w:r>
                            <w:rPr>
                              <w:szCs w:val="24"/>
                              <w:lang w:eastAsia="lt-LT"/>
                            </w:rPr>
                            <w:t>) pensinio amžiaus asmeniui.</w:t>
                          </w:r>
                        </w:p>
                      </w:sdtContent>
                    </w:sdt>
                  </w:sdtContent>
                </w:sdt>
                <w:sdt>
                  <w:sdtPr>
                    <w:alias w:val="26 str. 3 d."/>
                    <w:tag w:val="part_c1132c1dc3d943c7b87f37c626001069"/>
                    <w:lock w:val="sdtLocked"/>
                    <w:richText/>
                  </w:sdtPr>
                  <w:sdtContent>
                    <w:p>
                      <w:pPr>
                        <w:spacing w:line="360" w:lineRule="auto"/>
                        <w:ind w:firstLine="720"/>
                        <w:jc w:val="both"/>
                        <w:rPr>
                          <w:szCs w:val="24"/>
                          <w:lang w:eastAsia="lt-LT"/>
                        </w:rPr>
                      </w:pPr>
                      <w:sdt>
                        <w:sdtPr>
                          <w:alias w:val="Numeris"/>
                          <w:tag w:val="nr_c1132c1dc3d943c7b87f37c626001069"/>
                          <w:lock w:val="sdtLocked"/>
                          <w:richText/>
                        </w:sdtPr>
                        <w:sdtContent>
                          <w:r>
                            <w:rPr>
                              <w:szCs w:val="24"/>
                              <w:lang w:eastAsia="lt-LT"/>
                            </w:rPr>
                            <w:t>3</w:t>
                          </w:r>
                        </w:sdtContent>
                      </w:sdt>
                      <w:r>
                        <w:rPr>
                          <w:szCs w:val="24"/>
                          <w:lang w:eastAsia="lt-LT"/>
                        </w:rPr>
                        <w:t>. Šio straipsnio 2 dalies 1 punkte nurodytiems asmenims techninės pagalbos priemonių poreikį nustato Agentūra; šio straipsnio 2 dalies 2 ir 3 punktuose nurodytiems asmenims –</w:t>
                      </w:r>
                      <w:r>
                        <w:rPr>
                          <w:szCs w:val="24"/>
                        </w:rPr>
                        <w:t xml:space="preserve"> sveikatos priežiūros įstaigos</w:t>
                      </w:r>
                      <w:r>
                        <w:rPr>
                          <w:bCs/>
                          <w:szCs w:val="24"/>
                        </w:rPr>
                        <w:t xml:space="preserve"> gydytojas, gydantis nurodytą </w:t>
                      </w:r>
                      <w:r>
                        <w:rPr>
                          <w:szCs w:val="24"/>
                          <w:lang w:eastAsia="lt-LT"/>
                        </w:rPr>
                        <w:t xml:space="preserve">asmenį. </w:t>
                      </w:r>
                    </w:p>
                  </w:sdtContent>
                </w:sdt>
                <w:sdt>
                  <w:sdtPr>
                    <w:alias w:val="26 str. 4 d."/>
                    <w:tag w:val="part_e38a0cf9b5834971a7a7551c6b475ea2"/>
                    <w:lock w:val="sdtLocked"/>
                    <w:richText/>
                  </w:sdtPr>
                  <w:sdtContent>
                    <w:p>
                      <w:pPr>
                        <w:spacing w:line="360" w:lineRule="auto"/>
                        <w:ind w:firstLine="720"/>
                        <w:jc w:val="both"/>
                        <w:rPr>
                          <w:szCs w:val="24"/>
                          <w:lang w:eastAsia="lt-LT"/>
                        </w:rPr>
                      </w:pPr>
                      <w:sdt>
                        <w:sdtPr>
                          <w:alias w:val="Numeris"/>
                          <w:tag w:val="nr_e38a0cf9b5834971a7a7551c6b475ea2"/>
                          <w:lock w:val="sdtLocked"/>
                          <w:richText/>
                        </w:sdtPr>
                        <w:sdtContent>
                          <w:r>
                            <w:rPr>
                              <w:szCs w:val="24"/>
                              <w:lang w:eastAsia="lt-LT"/>
                            </w:rPr>
                            <w:t>4</w:t>
                          </w:r>
                        </w:sdtContent>
                      </w:sdt>
                      <w:r>
                        <w:rPr>
                          <w:szCs w:val="24"/>
                          <w:lang w:eastAsia="lt-LT"/>
                        </w:rPr>
                        <w:t>. Šio straipsnio 2 dalyje nurodytų asmenų aprūpinimą techninės pagalbos priemonėmis organizuoja Agentūra ar jos įgaliota įstaiga šiais būdais:</w:t>
                      </w:r>
                    </w:p>
                    <w:sdt>
                      <w:sdtPr>
                        <w:alias w:val="26 str. 4 d. 1 p."/>
                        <w:tag w:val="part_9e3bc76c82ac47a18e21b8119efbad27"/>
                        <w:lock w:val="sdtLocked"/>
                        <w:richText/>
                      </w:sdtPr>
                      <w:sdtContent>
                        <w:p>
                          <w:pPr>
                            <w:spacing w:line="360" w:lineRule="auto"/>
                            <w:ind w:firstLine="720"/>
                            <w:jc w:val="both"/>
                            <w:rPr>
                              <w:szCs w:val="24"/>
                              <w:lang w:eastAsia="lt-LT"/>
                            </w:rPr>
                          </w:pPr>
                          <w:sdt>
                            <w:sdtPr>
                              <w:alias w:val="Numeris"/>
                              <w:tag w:val="nr_9e3bc76c82ac47a18e21b8119efbad27"/>
                              <w:lock w:val="sdtLocked"/>
                              <w:richText/>
                            </w:sdtPr>
                            <w:sdtContent>
                              <w:r>
                                <w:rPr>
                                  <w:szCs w:val="24"/>
                                  <w:lang w:eastAsia="lt-LT"/>
                                </w:rPr>
                                <w:t>1</w:t>
                              </w:r>
                            </w:sdtContent>
                          </w:sdt>
                          <w:r>
                            <w:rPr>
                              <w:szCs w:val="24"/>
                              <w:lang w:eastAsia="lt-LT"/>
                            </w:rPr>
                            <w:t xml:space="preserve">) perduoda jiems reikalingas techninės pagalbos priemones nuosavybėn ir (ar) panaudos pagrindais laikinai neatlygintinai valdyti ir naudotis; </w:t>
                          </w:r>
                        </w:p>
                      </w:sdtContent>
                    </w:sdt>
                    <w:sdt>
                      <w:sdtPr>
                        <w:alias w:val="26 str. 4 d. 2 p."/>
                        <w:tag w:val="part_47ba2645f84b47ddbf89d07c9140f45e"/>
                        <w:lock w:val="sdtLocked"/>
                        <w:richText/>
                      </w:sdtPr>
                      <w:sdtContent>
                        <w:p>
                          <w:pPr>
                            <w:spacing w:line="360" w:lineRule="auto"/>
                            <w:ind w:firstLine="720"/>
                            <w:jc w:val="both"/>
                            <w:rPr>
                              <w:szCs w:val="24"/>
                              <w:lang w:eastAsia="lt-LT"/>
                            </w:rPr>
                          </w:pPr>
                          <w:sdt>
                            <w:sdtPr>
                              <w:alias w:val="Numeris"/>
                              <w:tag w:val="nr_47ba2645f84b47ddbf89d07c9140f45e"/>
                              <w:lock w:val="sdtLocked"/>
                              <w:richText/>
                            </w:sdtPr>
                            <w:sdtContent>
                              <w:r>
                                <w:rPr>
                                  <w:szCs w:val="24"/>
                                  <w:lang w:eastAsia="lt-LT"/>
                                </w:rPr>
                                <w:t>2</w:t>
                              </w:r>
                            </w:sdtContent>
                          </w:sdt>
                          <w:r>
                            <w:rPr>
                              <w:szCs w:val="24"/>
                              <w:lang w:eastAsia="lt-LT"/>
                            </w:rPr>
                            <w:t xml:space="preserve">) kompensuoja jiems reikalingų techninės pagalbos priemonių įsigijimo išlaidas; </w:t>
                          </w:r>
                        </w:p>
                      </w:sdtContent>
                    </w:sdt>
                    <w:sdt>
                      <w:sdtPr>
                        <w:alias w:val="26 str. 4 d. 3 p."/>
                        <w:tag w:val="part_bc5c2426e5114303806da12185f9db31"/>
                        <w:lock w:val="sdtLocked"/>
                        <w:richText/>
                      </w:sdtPr>
                      <w:sdtContent>
                        <w:p>
                          <w:pPr>
                            <w:spacing w:line="360" w:lineRule="auto"/>
                            <w:ind w:firstLine="720"/>
                            <w:jc w:val="both"/>
                            <w:rPr>
                              <w:szCs w:val="24"/>
                              <w:lang w:eastAsia="lt-LT"/>
                            </w:rPr>
                          </w:pPr>
                          <w:sdt>
                            <w:sdtPr>
                              <w:alias w:val="Numeris"/>
                              <w:tag w:val="nr_bc5c2426e5114303806da12185f9db31"/>
                              <w:lock w:val="sdtLocked"/>
                              <w:richText/>
                            </w:sdtPr>
                            <w:sdtContent>
                              <w:r>
                                <w:rPr>
                                  <w:szCs w:val="24"/>
                                  <w:lang w:eastAsia="lt-LT"/>
                                </w:rPr>
                                <w:t>3</w:t>
                              </w:r>
                            </w:sdtContent>
                          </w:sdt>
                          <w:r>
                            <w:rPr>
                              <w:szCs w:val="24"/>
                              <w:lang w:eastAsia="lt-LT"/>
                            </w:rPr>
                            <w:t xml:space="preserve">) perduoda techninės pagalbos priemones savivaldybių administracijoms, kurios šias priemones perduoda nuosavybėn ir (ar) panaudos pagrindais laikinai neatlygintinai valdyti ir naudotis šio straipsnio 2 dalyje nurodytiems asmenims. </w:t>
                          </w:r>
                        </w:p>
                      </w:sdtContent>
                    </w:sdt>
                  </w:sdtContent>
                </w:sdt>
                <w:sdt>
                  <w:sdtPr>
                    <w:alias w:val="26 str. 5 d."/>
                    <w:tag w:val="part_dbced3ca38dc49eaa74f5fc3293be392"/>
                    <w:lock w:val="sdtLocked"/>
                    <w:richText/>
                  </w:sdtPr>
                  <w:sdtContent>
                    <w:p>
                      <w:pPr>
                        <w:spacing w:line="360" w:lineRule="auto"/>
                        <w:ind w:firstLine="720"/>
                        <w:jc w:val="both"/>
                        <w:rPr>
                          <w:szCs w:val="24"/>
                          <w:lang w:eastAsia="lt-LT"/>
                        </w:rPr>
                      </w:pPr>
                      <w:sdt>
                        <w:sdtPr>
                          <w:alias w:val="Numeris"/>
                          <w:tag w:val="nr_dbced3ca38dc49eaa74f5fc3293be392"/>
                          <w:lock w:val="sdtLocked"/>
                          <w:richText/>
                        </w:sdtPr>
                        <w:sdtContent>
                          <w:r>
                            <w:rPr>
                              <w:szCs w:val="24"/>
                              <w:lang w:eastAsia="lt-LT"/>
                            </w:rPr>
                            <w:t>5</w:t>
                          </w:r>
                        </w:sdtContent>
                      </w:sdt>
                      <w:r>
                        <w:rPr>
                          <w:szCs w:val="24"/>
                          <w:lang w:eastAsia="lt-LT"/>
                        </w:rPr>
                        <w:t xml:space="preserve">. Techninės pagalbos priemonių poreikio nustatymo, aprūpinimo techninės pagalbos priemonėmis ir finansavimo tvarką nustato socialinės apsaugos ir darbo ministras. </w:t>
                      </w:r>
                    </w:p>
                    <w:p>
                      <w:pPr>
                        <w:spacing w:line="360" w:lineRule="auto"/>
                        <w:ind w:firstLine="720"/>
                        <w:jc w:val="both"/>
                        <w:rPr>
                          <w:b/>
                          <w:bCs/>
                          <w:szCs w:val="24"/>
                          <w:lang w:eastAsia="lt-LT"/>
                        </w:rPr>
                      </w:pPr>
                    </w:p>
                  </w:sdtContent>
                </w:sdt>
              </w:sdtContent>
            </w:sdt>
            <w:sdt>
              <w:sdtPr>
                <w:alias w:val="27 str."/>
                <w:tag w:val="part_efc6f85ca35343fb8d6f2c4f7e3c0839"/>
                <w:lock w:val="sdtLocked"/>
                <w:richText/>
              </w:sdtPr>
              <w:sdtContent>
                <w:p>
                  <w:pPr>
                    <w:spacing w:line="360" w:lineRule="auto"/>
                    <w:ind w:left="2127" w:hanging="1407"/>
                    <w:jc w:val="both"/>
                    <w:rPr>
                      <w:szCs w:val="24"/>
                      <w:lang w:eastAsia="lt-LT"/>
                    </w:rPr>
                  </w:pPr>
                  <w:sdt>
                    <w:sdtPr>
                      <w:alias w:val="Numeris"/>
                      <w:tag w:val="nr_efc6f85ca35343fb8d6f2c4f7e3c0839"/>
                      <w:lock w:val="sdtLocked"/>
                      <w:richText/>
                    </w:sdtPr>
                    <w:sdtContent>
                      <w:r>
                        <w:rPr>
                          <w:b/>
                          <w:bCs/>
                          <w:szCs w:val="24"/>
                          <w:lang w:eastAsia="lt-LT"/>
                        </w:rPr>
                        <w:t>27</w:t>
                      </w:r>
                    </w:sdtContent>
                  </w:sdt>
                  <w:r>
                    <w:rPr>
                      <w:b/>
                      <w:bCs/>
                      <w:szCs w:val="24"/>
                      <w:lang w:eastAsia="lt-LT"/>
                    </w:rPr>
                    <w:t xml:space="preserve"> straipsnis. </w:t>
                  </w:r>
                  <w:sdt>
                    <w:sdtPr>
                      <w:alias w:val="Pavadinimas"/>
                      <w:tag w:val="title_efc6f85ca35343fb8d6f2c4f7e3c0839"/>
                      <w:lock w:val="sdtLocked"/>
                      <w:richText/>
                    </w:sdtPr>
                    <w:sdtContent>
                      <w:r>
                        <w:rPr>
                          <w:b/>
                          <w:bCs/>
                          <w:szCs w:val="24"/>
                          <w:lang w:eastAsia="lt-LT"/>
                        </w:rPr>
                        <w:t>Asmeninės pagalbos poreikio nustatymas, teikimas, apmokėjimas ir finansavimas</w:t>
                      </w:r>
                    </w:sdtContent>
                  </w:sdt>
                </w:p>
                <w:sdt>
                  <w:sdtPr>
                    <w:alias w:val="27 str. 1 d."/>
                    <w:tag w:val="part_81ad615997b2460d87bad9a63fcc47af"/>
                    <w:lock w:val="sdtLocked"/>
                    <w:richText/>
                  </w:sdtPr>
                  <w:sdtContent>
                    <w:p>
                      <w:pPr>
                        <w:spacing w:line="360" w:lineRule="auto"/>
                        <w:ind w:firstLine="720"/>
                        <w:jc w:val="both"/>
                        <w:rPr>
                          <w:szCs w:val="24"/>
                          <w:lang w:eastAsia="lt-LT"/>
                        </w:rPr>
                      </w:pPr>
                      <w:sdt>
                        <w:sdtPr>
                          <w:alias w:val="Numeris"/>
                          <w:tag w:val="nr_81ad615997b2460d87bad9a63fcc47af"/>
                          <w:lock w:val="sdtLocked"/>
                          <w:richText/>
                        </w:sdtPr>
                        <w:sdtContent>
                          <w:r>
                            <w:rPr>
                              <w:szCs w:val="24"/>
                              <w:lang w:eastAsia="lt-LT"/>
                            </w:rPr>
                            <w:t>1</w:t>
                          </w:r>
                        </w:sdtContent>
                      </w:sdt>
                      <w:r>
                        <w:rPr>
                          <w:szCs w:val="24"/>
                          <w:lang w:eastAsia="lt-LT"/>
                        </w:rPr>
                        <w:t>. Asmens su negalia, pageidaujančio gauti asmeninę pagalbą, asmeninės pagalbos poreikį jo ar jo atstovo pagal įstatymą prašymu nustato socialiniai darbuotojai. Asmeninės pagalbos poreikio nustatymo ir asmeninės pagalbos teikimo tvarką nustato socialinės apsaugos ir darbo ministras. Rengiant asmeninės pagalbos poreikio nustatymo ir asmeninės pagalbos teikimo tvarkos aprašą įtraukiamos nevyriausybinės organizacijos. Sprendimą dėl asmeninės pagalbos skyrimo, sustabdymo, atnaujinimo, pratęsimo, nutraukimo ir asmeninės pagalbos poreikio nustatymo termino priima socialinio darbuotojo, nustačiusio asmeninės pagalbos poreikį, teikimu savivaldybės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7 str. 2 d."/>
                    <w:tag w:val="part_c98b9438e262412eafb6736d73f5fd25"/>
                    <w:lock w:val="sdtLocked"/>
                    <w:richText/>
                  </w:sdtPr>
                  <w:sdtContent>
                    <w:p>
                      <w:pPr>
                        <w:spacing w:line="360" w:lineRule="auto"/>
                        <w:ind w:firstLine="720"/>
                        <w:jc w:val="both"/>
                        <w:rPr>
                          <w:szCs w:val="24"/>
                          <w:lang w:eastAsia="lt-LT"/>
                        </w:rPr>
                      </w:pPr>
                      <w:sdt>
                        <w:sdtPr>
                          <w:alias w:val="Numeris"/>
                          <w:tag w:val="nr_c98b9438e262412eafb6736d73f5fd25"/>
                          <w:lock w:val="sdtLocked"/>
                          <w:richText/>
                        </w:sdtPr>
                        <w:sdtContent>
                          <w:r>
                            <w:rPr>
                              <w:szCs w:val="24"/>
                              <w:lang w:eastAsia="lt-LT"/>
                            </w:rPr>
                            <w:t>2</w:t>
                          </w:r>
                        </w:sdtContent>
                      </w:sdt>
                      <w:r>
                        <w:rPr>
                          <w:szCs w:val="24"/>
                          <w:lang w:eastAsia="lt-LT"/>
                        </w:rPr>
                        <w:t>. Asmeninis asistentas, pradėdamas teikti asmeninio asistento paslaugas, turi būti išklausęs 40 akademinių valandų įžanginius mokymus, jeigu neturi Socialinių paslaugų įstatyme nustatyto išsilavinimo, leidžiančio dirbti socialiniu darbuotoju, arba nėra įgijęs socialinio darbuotojo padėjėjo, lankomosios priežiūros darbuotojo ar individualios priežiūros darbuotojo kvalifikacijos pagal socialinių darbuotojų padėjėjo ar lankomosios priežiūros darbuotojo, ar individualios priežiūros darbuotojo profesinio mokymo programą. Įžanginiai mokymai vykdomi pagal individualios priežiūros darbuotojo profesinės kompetencijos tobulinimo programas socialinės apsaugos ir darbo ministro nustatyta tvarka.</w:t>
                      </w:r>
                    </w:p>
                  </w:sdtContent>
                </w:sdt>
                <w:sdt>
                  <w:sdtPr>
                    <w:alias w:val="27 str. 3 d."/>
                    <w:tag w:val="part_424047d1d9a14961863e64b214b8cd06"/>
                    <w:lock w:val="sdtLocked"/>
                    <w:richText/>
                  </w:sdtPr>
                  <w:sdtContent>
                    <w:p>
                      <w:pPr>
                        <w:spacing w:line="360" w:lineRule="auto"/>
                        <w:ind w:firstLine="720"/>
                        <w:jc w:val="both"/>
                        <w:rPr>
                          <w:szCs w:val="24"/>
                          <w:lang w:eastAsia="lt-LT"/>
                        </w:rPr>
                      </w:pPr>
                      <w:sdt>
                        <w:sdtPr>
                          <w:alias w:val="Numeris"/>
                          <w:tag w:val="nr_424047d1d9a14961863e64b214b8cd06"/>
                          <w:lock w:val="sdtLocked"/>
                          <w:richText/>
                        </w:sdtPr>
                        <w:sdtContent>
                          <w:r>
                            <w:rPr>
                              <w:bCs/>
                              <w:szCs w:val="24"/>
                              <w:lang w:eastAsia="en-GB"/>
                            </w:rPr>
                            <w:t>3</w:t>
                          </w:r>
                        </w:sdtContent>
                      </w:sdt>
                      <w:r>
                        <w:rPr>
                          <w:bCs/>
                          <w:szCs w:val="24"/>
                          <w:lang w:eastAsia="en-GB"/>
                        </w:rPr>
                        <w:t>. Asmeninis asistentas, lydintis asmenį su negalia į kultūros įstaigas (muziejus, galerijas ir kt.), lankytinas vietas, kultūros, pramogų ar sporto renginius, turi teisę įsigyti bilietą su 100 procentų nuolaida.</w:t>
                      </w:r>
                    </w:p>
                  </w:sdtContent>
                </w:sdt>
                <w:sdt>
                  <w:sdtPr>
                    <w:alias w:val="27 str. 4 d."/>
                    <w:tag w:val="part_771ebb3e96624283a72a60048b2e041c"/>
                    <w:lock w:val="sdtLocked"/>
                    <w:richText/>
                  </w:sdtPr>
                  <w:sdtContent>
                    <w:p>
                      <w:pPr>
                        <w:spacing w:line="360" w:lineRule="auto"/>
                        <w:ind w:firstLine="720"/>
                        <w:jc w:val="both"/>
                        <w:rPr>
                          <w:szCs w:val="24"/>
                          <w:lang w:eastAsia="lt-LT"/>
                        </w:rPr>
                      </w:pPr>
                      <w:sdt>
                        <w:sdtPr>
                          <w:alias w:val="Numeris"/>
                          <w:tag w:val="nr_771ebb3e96624283a72a60048b2e041c"/>
                          <w:lock w:val="sdtLocked"/>
                          <w:richText/>
                        </w:sdtPr>
                        <w:sdtContent>
                          <w:r>
                            <w:rPr>
                              <w:bCs/>
                              <w:szCs w:val="24"/>
                              <w:lang w:eastAsia="lt-LT"/>
                            </w:rPr>
                            <w:t>4</w:t>
                          </w:r>
                        </w:sdtContent>
                      </w:sdt>
                      <w:r>
                        <w:rPr>
                          <w:szCs w:val="24"/>
                          <w:lang w:eastAsia="lt-LT"/>
                        </w:rPr>
                        <w:t>. Už asmeninės pagalbos teikimo organizavimą ir jos kokybės užtikrinimą atsako savivaldybių institucijos.</w:t>
                      </w:r>
                    </w:p>
                  </w:sdtContent>
                </w:sdt>
                <w:sdt>
                  <w:sdtPr>
                    <w:alias w:val="27 str. 5 d."/>
                    <w:tag w:val="part_49d13efd50584c95ba8ffeff45f18788"/>
                    <w:lock w:val="sdtLocked"/>
                    <w:richText/>
                  </w:sdtPr>
                  <w:sdtContent>
                    <w:p>
                      <w:pPr>
                        <w:spacing w:line="360" w:lineRule="auto"/>
                        <w:ind w:firstLine="720"/>
                        <w:jc w:val="both"/>
                        <w:rPr>
                          <w:szCs w:val="24"/>
                          <w:lang w:eastAsia="lt-LT"/>
                        </w:rPr>
                      </w:pPr>
                      <w:sdt>
                        <w:sdtPr>
                          <w:alias w:val="Numeris"/>
                          <w:tag w:val="nr_49d13efd50584c95ba8ffeff45f18788"/>
                          <w:lock w:val="sdtLocked"/>
                          <w:richText/>
                        </w:sdtPr>
                        <w:sdtContent>
                          <w:r>
                            <w:rPr>
                              <w:szCs w:val="24"/>
                              <w:lang w:eastAsia="lt-LT"/>
                            </w:rPr>
                            <w:t>5</w:t>
                          </w:r>
                        </w:sdtContent>
                      </w:sdt>
                      <w:r>
                        <w:rPr>
                          <w:szCs w:val="24"/>
                          <w:lang w:eastAsia="lt-LT"/>
                        </w:rPr>
                        <w:t>. Asmens su negalia mokėjimo už asmeninę pagalbą dydis negali viršyti 20 procentų asmeninės pagalbos teikimo išlaidų dydžio ir negali būti didesnis negu asmens su negalia gaunamos individualios pagalbos teikimo išlaidų kompensacijos dydis. Jeigu asmeniui su negalia nėra skiriama ir mokama individualios pagalbos teikimo išlaidų kompensacija, mokėjimo už asmeninę pagalbą dydis nustatomas vadovaujantis Socialinių paslaugų įstatymo nustatyta tvarka ir negali viršyti 20 procentų asmeninės pagalbos teikimo išlaidų dydžio. Asmeninė pagalba teikiama nemokamai asmeniui su negalia, kurio pajamos yra mažesnės negu 2 valstybės remiamų pajamų dydžiai. Asmens su negalia mokėjimo už asmeninę pagalbą dydį nustato savivaldybės administracija Vyriausybės ar jos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7 str. 6 d."/>
                    <w:tag w:val="part_335d04011af743048132425d1ee3f984"/>
                    <w:lock w:val="sdtLocked"/>
                    <w:richText/>
                  </w:sdtPr>
                  <w:sdtContent>
                    <w:p>
                      <w:pPr>
                        <w:spacing w:line="360" w:lineRule="auto"/>
                        <w:ind w:firstLine="720"/>
                        <w:jc w:val="both"/>
                        <w:rPr>
                          <w:szCs w:val="24"/>
                          <w:lang w:eastAsia="lt-LT"/>
                        </w:rPr>
                      </w:pPr>
                      <w:sdt>
                        <w:sdtPr>
                          <w:alias w:val="Numeris"/>
                          <w:tag w:val="nr_335d04011af743048132425d1ee3f984"/>
                          <w:lock w:val="sdtLocked"/>
                          <w:richText/>
                        </w:sdtPr>
                        <w:sdtContent>
                          <w:r>
                            <w:rPr>
                              <w:bCs/>
                              <w:szCs w:val="24"/>
                              <w:lang w:eastAsia="lt-LT"/>
                            </w:rPr>
                            <w:t>6</w:t>
                          </w:r>
                        </w:sdtContent>
                      </w:sdt>
                      <w:r>
                        <w:rPr>
                          <w:szCs w:val="24"/>
                          <w:lang w:eastAsia="lt-LT"/>
                        </w:rPr>
                        <w:t>. Valstybės biudžeto lėšų asmeninei pagalbai teikti paskirstymo, pervedimo, naudojimo, atsiskaitymo ir kontrolės tvarką nustato socialinės apsaugos ir darbo ministras.</w:t>
                      </w:r>
                    </w:p>
                    <w:p>
                      <w:pPr>
                        <w:spacing w:line="360" w:lineRule="auto"/>
                        <w:ind w:leftChars="1000" w:left="2400" w:firstLine="720"/>
                        <w:rPr>
                          <w:szCs w:val="24"/>
                          <w:lang w:eastAsia="lt-LT"/>
                        </w:rPr>
                      </w:pPr>
                    </w:p>
                  </w:sdtContent>
                </w:sdt>
              </w:sdtContent>
            </w:sdt>
            <w:sdt>
              <w:sdtPr>
                <w:alias w:val="28 str."/>
                <w:tag w:val="part_8047d33a631645b6af1b9542db1e932d"/>
                <w:lock w:val="sdtLocked"/>
                <w:richText/>
              </w:sdtPr>
              <w:sdtContent>
                <w:p>
                  <w:pPr>
                    <w:spacing w:line="360" w:lineRule="auto"/>
                    <w:ind w:firstLine="720"/>
                    <w:jc w:val="both"/>
                    <w:rPr>
                      <w:b/>
                      <w:bCs/>
                      <w:szCs w:val="24"/>
                      <w:lang w:eastAsia="lt-LT"/>
                    </w:rPr>
                  </w:pPr>
                  <w:sdt>
                    <w:sdtPr>
                      <w:alias w:val="Numeris"/>
                      <w:tag w:val="nr_8047d33a631645b6af1b9542db1e932d"/>
                      <w:lock w:val="sdtLocked"/>
                      <w:richText/>
                    </w:sdtPr>
                    <w:sdtContent>
                      <w:r>
                        <w:rPr>
                          <w:b/>
                          <w:bCs/>
                          <w:szCs w:val="24"/>
                          <w:lang w:eastAsia="lt-LT"/>
                        </w:rPr>
                        <w:t>28</w:t>
                      </w:r>
                    </w:sdtContent>
                  </w:sdt>
                  <w:r>
                    <w:rPr>
                      <w:b/>
                      <w:bCs/>
                      <w:szCs w:val="24"/>
                      <w:lang w:eastAsia="lt-LT"/>
                    </w:rPr>
                    <w:t xml:space="preserve"> straipsnis. </w:t>
                  </w:r>
                  <w:sdt>
                    <w:sdtPr>
                      <w:alias w:val="Pavadinimas"/>
                      <w:tag w:val="title_8047d33a631645b6af1b9542db1e932d"/>
                      <w:lock w:val="sdtLocked"/>
                      <w:richText/>
                    </w:sdtPr>
                    <w:sdtContent>
                      <w:r>
                        <w:rPr>
                          <w:b/>
                          <w:bCs/>
                          <w:szCs w:val="24"/>
                          <w:lang w:eastAsia="lt-LT"/>
                        </w:rPr>
                        <w:t>Socialinės paslaugos</w:t>
                      </w:r>
                    </w:sdtContent>
                  </w:sdt>
                </w:p>
                <w:sdt>
                  <w:sdtPr>
                    <w:alias w:val="28 str. 1 d."/>
                    <w:tag w:val="part_4ca4207d9d2c47788d520026ecabf917"/>
                    <w:lock w:val="sdtLocked"/>
                    <w:richText/>
                  </w:sdtPr>
                  <w:sdtContent>
                    <w:p>
                      <w:pPr>
                        <w:spacing w:line="360" w:lineRule="auto"/>
                        <w:ind w:firstLine="720"/>
                        <w:jc w:val="both"/>
                        <w:rPr>
                          <w:szCs w:val="24"/>
                          <w:lang w:eastAsia="lt-LT"/>
                        </w:rPr>
                      </w:pPr>
                      <w:sdt>
                        <w:sdtPr>
                          <w:alias w:val="Numeris"/>
                          <w:tag w:val="nr_4ca4207d9d2c47788d520026ecabf917"/>
                          <w:lock w:val="sdtLocked"/>
                          <w:richText/>
                        </w:sdtPr>
                        <w:sdtContent>
                          <w:r>
                            <w:rPr>
                              <w:szCs w:val="24"/>
                              <w:lang w:eastAsia="lt-LT"/>
                            </w:rPr>
                            <w:t>1</w:t>
                          </w:r>
                        </w:sdtContent>
                      </w:sdt>
                      <w:r>
                        <w:rPr>
                          <w:szCs w:val="24"/>
                          <w:lang w:eastAsia="lt-LT"/>
                        </w:rPr>
                        <w:t>. Asmuo su negalia turi teisę į socialines paslaugas, atitinkančias jo individualųjį pagalbos poreikį, lygiai su kitais asmenimis.</w:t>
                      </w:r>
                    </w:p>
                  </w:sdtContent>
                </w:sdt>
                <w:sdt>
                  <w:sdtPr>
                    <w:alias w:val="28 str. 2 d."/>
                    <w:tag w:val="part_36ad9f43f1f04afc9f75708438f44604"/>
                    <w:lock w:val="sdtLocked"/>
                    <w:richText/>
                  </w:sdtPr>
                  <w:sdtContent>
                    <w:p>
                      <w:pPr>
                        <w:spacing w:line="360" w:lineRule="auto"/>
                        <w:ind w:firstLine="720"/>
                        <w:jc w:val="both"/>
                        <w:rPr>
                          <w:szCs w:val="24"/>
                          <w:lang w:eastAsia="lt-LT"/>
                        </w:rPr>
                      </w:pPr>
                      <w:sdt>
                        <w:sdtPr>
                          <w:alias w:val="Numeris"/>
                          <w:tag w:val="nr_36ad9f43f1f04afc9f75708438f44604"/>
                          <w:lock w:val="sdtLocked"/>
                          <w:richText/>
                        </w:sdtPr>
                        <w:sdtContent>
                          <w:r>
                            <w:rPr>
                              <w:szCs w:val="24"/>
                              <w:lang w:eastAsia="lt-LT"/>
                            </w:rPr>
                            <w:t>2</w:t>
                          </w:r>
                        </w:sdtContent>
                      </w:sdt>
                      <w:r>
                        <w:rPr>
                          <w:szCs w:val="24"/>
                          <w:lang w:eastAsia="lt-LT"/>
                        </w:rPr>
                        <w:t>. Už socialinių paslaugų organizavimą ir prieinamumą atsako valstybės ir savivaldybių institucijos ir įstaigos.</w:t>
                      </w:r>
                    </w:p>
                  </w:sdtContent>
                </w:sdt>
                <w:sdt>
                  <w:sdtPr>
                    <w:alias w:val="28 str. 3 d."/>
                    <w:tag w:val="part_0adb811941d841bca19abfe38c46601a"/>
                    <w:lock w:val="sdtLocked"/>
                    <w:richText/>
                  </w:sdtPr>
                  <w:sdtContent>
                    <w:p>
                      <w:pPr>
                        <w:spacing w:line="360" w:lineRule="auto"/>
                        <w:ind w:firstLine="720"/>
                        <w:jc w:val="both"/>
                        <w:rPr>
                          <w:szCs w:val="24"/>
                          <w:lang w:eastAsia="lt-LT"/>
                        </w:rPr>
                      </w:pPr>
                      <w:sdt>
                        <w:sdtPr>
                          <w:alias w:val="Numeris"/>
                          <w:tag w:val="nr_0adb811941d841bca19abfe38c46601a"/>
                          <w:lock w:val="sdtLocked"/>
                          <w:richText/>
                        </w:sdtPr>
                        <w:sdtContent>
                          <w:r>
                            <w:rPr>
                              <w:szCs w:val="24"/>
                              <w:lang w:eastAsia="lt-LT"/>
                            </w:rPr>
                            <w:t>3</w:t>
                          </w:r>
                        </w:sdtContent>
                      </w:sdt>
                      <w:r>
                        <w:rPr>
                          <w:szCs w:val="24"/>
                          <w:lang w:eastAsia="lt-LT"/>
                        </w:rPr>
                        <w:t>. Socialinės paslaugos asmenims su negalia organizuojamos ir teikiamos vadovaujantis Socialinių paslaugų įstatymu.</w:t>
                      </w:r>
                    </w:p>
                    <w:p>
                      <w:pPr>
                        <w:spacing w:line="360" w:lineRule="auto"/>
                        <w:ind w:firstLine="720"/>
                        <w:jc w:val="both"/>
                        <w:rPr>
                          <w:b/>
                          <w:bCs/>
                          <w:szCs w:val="24"/>
                          <w:lang w:eastAsia="lt-LT"/>
                        </w:rPr>
                      </w:pPr>
                    </w:p>
                  </w:sdtContent>
                </w:sdt>
              </w:sdtContent>
            </w:sdt>
            <w:sdt>
              <w:sdtPr>
                <w:alias w:val="29 str."/>
                <w:tag w:val="part_64767cb68bd640dc9011f8e044844965"/>
                <w:lock w:val="sdtLocked"/>
                <w:richText/>
              </w:sdtPr>
              <w:sdtContent>
                <w:p>
                  <w:pPr>
                    <w:spacing w:line="360" w:lineRule="auto"/>
                    <w:ind w:firstLine="720"/>
                    <w:jc w:val="both"/>
                    <w:rPr>
                      <w:b/>
                      <w:bCs/>
                      <w:szCs w:val="24"/>
                      <w:lang w:eastAsia="lt-LT"/>
                    </w:rPr>
                  </w:pPr>
                  <w:sdt>
                    <w:sdtPr>
                      <w:alias w:val="Numeris"/>
                      <w:tag w:val="nr_64767cb68bd640dc9011f8e044844965"/>
                      <w:lock w:val="sdtLocked"/>
                      <w:richText/>
                    </w:sdtPr>
                    <w:sdtContent>
                      <w:r>
                        <w:rPr>
                          <w:b/>
                          <w:bCs/>
                          <w:szCs w:val="24"/>
                          <w:lang w:eastAsia="lt-LT"/>
                        </w:rPr>
                        <w:t>29</w:t>
                      </w:r>
                    </w:sdtContent>
                  </w:sdt>
                  <w:r>
                    <w:rPr>
                      <w:b/>
                      <w:bCs/>
                      <w:szCs w:val="24"/>
                      <w:lang w:eastAsia="lt-LT"/>
                    </w:rPr>
                    <w:t xml:space="preserve"> straipsnis. </w:t>
                  </w:r>
                  <w:sdt>
                    <w:sdtPr>
                      <w:alias w:val="Pavadinimas"/>
                      <w:tag w:val="title_64767cb68bd640dc9011f8e044844965"/>
                      <w:lock w:val="sdtLocked"/>
                      <w:richText/>
                    </w:sdtPr>
                    <w:sdtContent>
                      <w:r>
                        <w:rPr>
                          <w:b/>
                          <w:bCs/>
                          <w:szCs w:val="24"/>
                          <w:lang w:eastAsia="lt-LT"/>
                        </w:rPr>
                        <w:t>Finansinės pagalbos priemonės</w:t>
                      </w:r>
                    </w:sdtContent>
                  </w:sdt>
                </w:p>
                <w:sdt>
                  <w:sdtPr>
                    <w:alias w:val="29 str. 1 d."/>
                    <w:tag w:val="part_9f7167724f1e4965b0327709dc3b3836"/>
                    <w:lock w:val="sdtLocked"/>
                    <w:richText/>
                  </w:sdtPr>
                  <w:sdtContent>
                    <w:p>
                      <w:pPr>
                        <w:spacing w:line="360" w:lineRule="auto"/>
                        <w:ind w:firstLine="720"/>
                        <w:jc w:val="both"/>
                        <w:rPr>
                          <w:szCs w:val="24"/>
                          <w:lang w:eastAsia="lt-LT"/>
                        </w:rPr>
                      </w:pPr>
                      <w:sdt>
                        <w:sdtPr>
                          <w:alias w:val="Numeris"/>
                          <w:tag w:val="nr_9f7167724f1e4965b0327709dc3b3836"/>
                          <w:lock w:val="sdtLocked"/>
                          <w:richText/>
                        </w:sdtPr>
                        <w:sdtContent>
                          <w:r>
                            <w:rPr>
                              <w:bCs/>
                              <w:szCs w:val="24"/>
                              <w:lang w:eastAsia="lt-LT"/>
                            </w:rPr>
                            <w:t>1</w:t>
                          </w:r>
                        </w:sdtContent>
                      </w:sdt>
                      <w:r>
                        <w:rPr>
                          <w:bCs/>
                          <w:szCs w:val="24"/>
                          <w:lang w:eastAsia="lt-LT"/>
                        </w:rPr>
                        <w:t>.</w:t>
                      </w:r>
                      <w:r>
                        <w:rPr>
                          <w:szCs w:val="24"/>
                          <w:lang w:eastAsia="lt-LT"/>
                        </w:rPr>
                        <w:t xml:space="preserve"> Asmeniui su negalia įstatymų nustatyta tvarka gali būti skiriamos šios finansinės pagalbos priemonės: </w:t>
                      </w:r>
                    </w:p>
                    <w:sdt>
                      <w:sdtPr>
                        <w:alias w:val="29 str. 1 d. 1 p."/>
                        <w:tag w:val="part_564d73732e85492e87c5b39cd549e13a"/>
                        <w:lock w:val="sdtLocked"/>
                        <w:richText/>
                      </w:sdtPr>
                      <w:sdtContent>
                        <w:p>
                          <w:pPr>
                            <w:spacing w:line="360" w:lineRule="auto"/>
                            <w:ind w:firstLine="720"/>
                            <w:jc w:val="both"/>
                            <w:rPr>
                              <w:szCs w:val="24"/>
                              <w:lang w:eastAsia="lt-LT"/>
                            </w:rPr>
                          </w:pPr>
                          <w:sdt>
                            <w:sdtPr>
                              <w:alias w:val="Numeris"/>
                              <w:tag w:val="nr_564d73732e85492e87c5b39cd549e13a"/>
                              <w:lock w:val="sdtLocked"/>
                              <w:richText/>
                            </w:sdtPr>
                            <w:sdtContent>
                              <w:r>
                                <w:rPr>
                                  <w:szCs w:val="24"/>
                                  <w:lang w:eastAsia="lt-LT"/>
                                </w:rPr>
                                <w:t>1</w:t>
                              </w:r>
                            </w:sdtContent>
                          </w:sdt>
                          <w:r>
                            <w:rPr>
                              <w:szCs w:val="24"/>
                              <w:lang w:eastAsia="lt-LT"/>
                            </w:rPr>
                            <w:t xml:space="preserve">) socialinė piniginė parama </w:t>
                          </w:r>
                          <w:r>
                            <w:rPr>
                              <w:szCs w:val="24"/>
                            </w:rPr>
                            <w:t>–</w:t>
                          </w:r>
                          <w:r>
                            <w:rPr>
                              <w:szCs w:val="24"/>
                              <w:lang w:eastAsia="lt-LT"/>
                            </w:rPr>
                            <w:t xml:space="preserve"> skiriama siekiant užtikrinti jo materialinės padėties garantijas;</w:t>
                          </w:r>
                        </w:p>
                      </w:sdtContent>
                    </w:sdt>
                    <w:sdt>
                      <w:sdtPr>
                        <w:alias w:val="29 str. 1 d. 2 p."/>
                        <w:tag w:val="part_e638de06125645c2af8684822a05ffc9"/>
                        <w:lock w:val="sdtLocked"/>
                        <w:richText/>
                      </w:sdtPr>
                      <w:sdtContent>
                        <w:p>
                          <w:pPr>
                            <w:spacing w:line="360" w:lineRule="auto"/>
                            <w:ind w:firstLine="720"/>
                            <w:jc w:val="both"/>
                            <w:rPr>
                              <w:szCs w:val="24"/>
                              <w:lang w:eastAsia="lt-LT"/>
                            </w:rPr>
                          </w:pPr>
                          <w:sdt>
                            <w:sdtPr>
                              <w:alias w:val="Numeris"/>
                              <w:tag w:val="nr_e638de06125645c2af8684822a05ffc9"/>
                              <w:lock w:val="sdtLocked"/>
                              <w:richText/>
                            </w:sdtPr>
                            <w:sdtContent>
                              <w:r>
                                <w:rPr>
                                  <w:szCs w:val="24"/>
                                  <w:lang w:eastAsia="lt-LT"/>
                                </w:rPr>
                                <w:t>2</w:t>
                              </w:r>
                            </w:sdtContent>
                          </w:sdt>
                          <w:r>
                            <w:rPr>
                              <w:szCs w:val="24"/>
                              <w:lang w:eastAsia="lt-LT"/>
                            </w:rPr>
                            <w:t xml:space="preserve">) tikslinės kompensacijos ir (ar) pensijos, ir (ar) išmokos </w:t>
                          </w:r>
                          <w:r>
                            <w:rPr>
                              <w:szCs w:val="24"/>
                            </w:rPr>
                            <w:t>–</w:t>
                          </w:r>
                          <w:r>
                            <w:rPr>
                              <w:szCs w:val="24"/>
                              <w:lang w:eastAsia="lt-LT"/>
                            </w:rPr>
                            <w:t xml:space="preserve"> skiriamos siekiant jam kompensuoti dėl negalios netektas pajamas ir individualiųjų pagalbos poreikių tenkinimo išlaidas;</w:t>
                          </w:r>
                        </w:p>
                      </w:sdtContent>
                    </w:sdt>
                    <w:sdt>
                      <w:sdtPr>
                        <w:alias w:val="29 str. 1 d. 3 p."/>
                        <w:tag w:val="part_95e0493aa08e46e99a3eeaacb4c5bbf7"/>
                        <w:lock w:val="sdtLocked"/>
                        <w:richText/>
                      </w:sdtPr>
                      <w:sdtContent>
                        <w:p>
                          <w:pPr>
                            <w:spacing w:line="360" w:lineRule="auto"/>
                            <w:ind w:firstLine="720"/>
                            <w:jc w:val="both"/>
                            <w:rPr>
                              <w:szCs w:val="24"/>
                              <w:lang w:eastAsia="lt-LT"/>
                            </w:rPr>
                          </w:pPr>
                          <w:sdt>
                            <w:sdtPr>
                              <w:alias w:val="Numeris"/>
                              <w:tag w:val="nr_95e0493aa08e46e99a3eeaacb4c5bbf7"/>
                              <w:lock w:val="sdtLocked"/>
                              <w:richText/>
                            </w:sdtPr>
                            <w:sdtContent>
                              <w:r>
                                <w:rPr>
                                  <w:szCs w:val="24"/>
                                  <w:lang w:eastAsia="lt-LT"/>
                                </w:rPr>
                                <w:t>3</w:t>
                              </w:r>
                            </w:sdtContent>
                          </w:sdt>
                          <w:r>
                            <w:rPr>
                              <w:szCs w:val="24"/>
                              <w:lang w:eastAsia="lt-LT"/>
                            </w:rPr>
                            <w:t xml:space="preserve">) lengvatos </w:t>
                          </w:r>
                          <w:r>
                            <w:rPr>
                              <w:szCs w:val="24"/>
                            </w:rPr>
                            <w:t>–</w:t>
                          </w:r>
                          <w:r>
                            <w:rPr>
                              <w:szCs w:val="24"/>
                              <w:lang w:eastAsia="lt-LT"/>
                            </w:rPr>
                            <w:t xml:space="preserve"> teikiamos siekiant jam užtikrinti individualiųjų pagalbos poreikių tenkinimą tais atvejais, kai galimybių patenkinti jo poreikius kitomis pagalbos priemonėmis nėra.</w:t>
                          </w:r>
                        </w:p>
                      </w:sdtContent>
                    </w:sdt>
                  </w:sdtContent>
                </w:sdt>
                <w:sdt>
                  <w:sdtPr>
                    <w:alias w:val="29 str. 2 d."/>
                    <w:tag w:val="part_22f7357299c1439aa7f886b06252ab77"/>
                    <w:lock w:val="sdtLocked"/>
                    <w:richText/>
                  </w:sdtPr>
                  <w:sdtContent>
                    <w:p>
                      <w:pPr>
                        <w:spacing w:line="360" w:lineRule="auto"/>
                        <w:ind w:firstLine="720"/>
                        <w:jc w:val="both"/>
                        <w:rPr>
                          <w:szCs w:val="24"/>
                          <w:lang w:eastAsia="lt-LT"/>
                        </w:rPr>
                      </w:pPr>
                      <w:sdt>
                        <w:sdtPr>
                          <w:alias w:val="Numeris"/>
                          <w:tag w:val="nr_22f7357299c1439aa7f886b06252ab77"/>
                          <w:lock w:val="sdtLocked"/>
                          <w:richText/>
                        </w:sdtPr>
                        <w:sdtContent>
                          <w:r>
                            <w:rPr>
                              <w:szCs w:val="24"/>
                            </w:rPr>
                            <w:t>2</w:t>
                          </w:r>
                        </w:sdtContent>
                      </w:sdt>
                      <w:r>
                        <w:rPr>
                          <w:szCs w:val="24"/>
                        </w:rPr>
                        <w:t>.</w:t>
                      </w:r>
                      <w:r>
                        <w:rPr>
                          <w:sz w:val="22"/>
                          <w:szCs w:val="22"/>
                        </w:rPr>
                        <w:t xml:space="preserve"> </w:t>
                      </w:r>
                      <w:r>
                        <w:rPr>
                          <w:szCs w:val="24"/>
                        </w:rPr>
                        <w:t>Įsidarbinęs asmuo su negalia nepraranda jam paskirtos ir mokamos tikslinės kompensacijos ir (ar) socialinio draudimo negalios, netekto darbingumo ar invalidumo</w:t>
                      </w:r>
                      <w:r>
                        <w:rPr>
                          <w:b/>
                          <w:bCs/>
                          <w:szCs w:val="24"/>
                        </w:rPr>
                        <w:t xml:space="preserve"> </w:t>
                      </w:r>
                      <w:r>
                        <w:rPr>
                          <w:szCs w:val="24"/>
                        </w:rPr>
                        <w:t>pensijos.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4d7c50a54a11eea5a28c81c82193a8">
                        <w:r w:rsidRPr="00532B9F">
                          <w:rPr>
                            <w:rFonts w:ascii="Times New Roman" w:eastAsia="MS Mincho" w:hAnsi="Times New Roman"/>
                            <w:sz w:val="20"/>
                            <w:i/>
                            <w:iCs/>
                            <w:color w:val="0000FF" w:themeColor="hyperlink"/>
                            <w:u w:val="single"/>
                          </w:rPr>
                          <w:t>XIV-2362</w:t>
                        </w:r>
                      </w:fldSimple>
                      <w:r>
                        <w:rPr>
                          <w:rFonts w:ascii="Times New Roman" w:eastAsia="MS Mincho" w:hAnsi="Times New Roman"/>
                          <w:sz w:val="20"/>
                          <w:i/>
                          <w:iCs/>
                        </w:rPr>
                        <w:t>,
2023-12-14,
paskelbta TAR 2023-12-28, i. k. 2023-25615            </w:t>
                      </w:r>
                    </w:p>
                    <w:p/>
                  </w:sdtContent>
                </w:sdt>
              </w:sdtContent>
            </w:sdt>
            <w:sdt>
              <w:sdtPr>
                <w:alias w:val="30 str."/>
                <w:tag w:val="part_3e6178c842f14a9394de936897b00931"/>
                <w:lock w:val="sdtLocked"/>
                <w:richText/>
              </w:sdtPr>
              <w:sdtContent>
                <w:p>
                  <w:pPr>
                    <w:spacing w:line="360" w:lineRule="auto"/>
                    <w:ind w:firstLine="720"/>
                    <w:jc w:val="both"/>
                    <w:rPr>
                      <w:b/>
                      <w:bCs/>
                      <w:szCs w:val="24"/>
                      <w:lang w:eastAsia="lt-LT"/>
                    </w:rPr>
                  </w:pPr>
                  <w:sdt>
                    <w:sdtPr>
                      <w:alias w:val="Numeris"/>
                      <w:tag w:val="nr_3e6178c842f14a9394de936897b00931"/>
                      <w:lock w:val="sdtLocked"/>
                      <w:richText/>
                    </w:sdtPr>
                    <w:sdtContent>
                      <w:r>
                        <w:rPr>
                          <w:b/>
                          <w:bCs/>
                          <w:szCs w:val="24"/>
                          <w:lang w:eastAsia="lt-LT"/>
                        </w:rPr>
                        <w:t>30</w:t>
                      </w:r>
                    </w:sdtContent>
                  </w:sdt>
                  <w:r>
                    <w:rPr>
                      <w:b/>
                      <w:bCs/>
                      <w:szCs w:val="24"/>
                      <w:lang w:eastAsia="lt-LT"/>
                    </w:rPr>
                    <w:t xml:space="preserve"> straipsnis. </w:t>
                  </w:r>
                  <w:sdt>
                    <w:sdtPr>
                      <w:alias w:val="Pavadinimas"/>
                      <w:tag w:val="title_3e6178c842f14a9394de936897b00931"/>
                      <w:lock w:val="sdtLocked"/>
                      <w:richText/>
                    </w:sdtPr>
                    <w:sdtContent>
                      <w:r>
                        <w:rPr>
                          <w:b/>
                          <w:bCs/>
                          <w:szCs w:val="24"/>
                          <w:lang w:eastAsia="lt-LT"/>
                        </w:rPr>
                        <w:t xml:space="preserve">Šuns pagalbininko pagalba </w:t>
                      </w:r>
                    </w:sdtContent>
                  </w:sdt>
                </w:p>
                <w:sdt>
                  <w:sdtPr>
                    <w:alias w:val="30 str. 1 d."/>
                    <w:tag w:val="part_ded4bf05e3924ebd81beff79e1a1b949"/>
                    <w:lock w:val="sdtLocked"/>
                    <w:richText/>
                  </w:sdtPr>
                  <w:sdtContent>
                    <w:p>
                      <w:pPr>
                        <w:spacing w:line="360" w:lineRule="auto"/>
                        <w:ind w:firstLine="720"/>
                        <w:jc w:val="both"/>
                        <w:rPr>
                          <w:szCs w:val="24"/>
                          <w:lang w:eastAsia="lt-LT"/>
                        </w:rPr>
                      </w:pPr>
                      <w:sdt>
                        <w:sdtPr>
                          <w:alias w:val="Numeris"/>
                          <w:tag w:val="nr_ded4bf05e3924ebd81beff79e1a1b949"/>
                          <w:lock w:val="sdtLocked"/>
                          <w:richText/>
                        </w:sdtPr>
                        <w:sdtContent>
                          <w:r>
                            <w:rPr>
                              <w:szCs w:val="24"/>
                              <w:lang w:eastAsia="lt-LT"/>
                            </w:rPr>
                            <w:t>1</w:t>
                          </w:r>
                        </w:sdtContent>
                      </w:sdt>
                      <w:r>
                        <w:rPr>
                          <w:szCs w:val="24"/>
                          <w:lang w:eastAsia="lt-LT"/>
                        </w:rPr>
                        <w:t>. Siekdamas sumažinti arba pašalinti sutrikusių funkcijų įtaką savo savarankiškumui ir mobilumui, asmuo su negalia gali naudotis šuns pagalbininko, kuriam išduotas šuns pagalbininko akreditaciją patvirtinantis dokumentas (toliau – šuo pagalbininkas), teikiama pagalba.</w:t>
                      </w:r>
                    </w:p>
                  </w:sdtContent>
                </w:sdt>
                <w:sdt>
                  <w:sdtPr>
                    <w:alias w:val="30 str. 2 d."/>
                    <w:tag w:val="part_a1e53d0a78ab4b7981dcb10eebf48777"/>
                    <w:lock w:val="sdtLocked"/>
                    <w:richText/>
                  </w:sdtPr>
                  <w:sdtContent>
                    <w:p>
                      <w:pPr>
                        <w:spacing w:line="360" w:lineRule="auto"/>
                        <w:ind w:firstLine="720"/>
                        <w:jc w:val="both"/>
                        <w:rPr>
                          <w:szCs w:val="24"/>
                          <w:lang w:eastAsia="lt-LT"/>
                        </w:rPr>
                      </w:pPr>
                      <w:sdt>
                        <w:sdtPr>
                          <w:alias w:val="Numeris"/>
                          <w:tag w:val="nr_a1e53d0a78ab4b7981dcb10eebf48777"/>
                          <w:lock w:val="sdtLocked"/>
                          <w:richText/>
                        </w:sdtPr>
                        <w:sdtContent>
                          <w:r>
                            <w:rPr>
                              <w:szCs w:val="24"/>
                              <w:lang w:eastAsia="lt-LT"/>
                            </w:rPr>
                            <w:t>2</w:t>
                          </w:r>
                        </w:sdtContent>
                      </w:sdt>
                      <w:r>
                        <w:rPr>
                          <w:szCs w:val="24"/>
                          <w:lang w:eastAsia="lt-LT"/>
                        </w:rPr>
                        <w:t>. Šuns pagalbininko akreditaciją patvirtinantį dokumentą išduoda Lietuvos Respublikoje ar kitoje valstybėje gyvenantys fiziniai asmenys arba Lietuvos Respublikoje ar kitoje valstybėje įsteigti juridiniai asmenys (jų filialai), kurie turi šunis pagalbininkus rengiančius fizinius ir (ar) juridinius asmenis vienijančių tarptautinių organizacijų akreditaciją ir kurie yra parengę šunį pagalbininką pagal specialią (-ias) šių organizacijų patvirtintą (-as) šunų pagalbininkų dresavimo programą (-as).</w:t>
                      </w:r>
                    </w:p>
                  </w:sdtContent>
                </w:sdt>
                <w:sdt>
                  <w:sdtPr>
                    <w:alias w:val="30 str. 3 d."/>
                    <w:tag w:val="part_621e5508fa384d8fa67f81788eee2554"/>
                    <w:lock w:val="sdtLocked"/>
                    <w:richText/>
                  </w:sdtPr>
                  <w:sdtContent>
                    <w:p>
                      <w:pPr>
                        <w:spacing w:line="360" w:lineRule="auto"/>
                        <w:ind w:firstLine="720"/>
                        <w:jc w:val="both"/>
                        <w:rPr>
                          <w:szCs w:val="24"/>
                          <w:lang w:eastAsia="lt-LT"/>
                        </w:rPr>
                      </w:pPr>
                      <w:sdt>
                        <w:sdtPr>
                          <w:alias w:val="Numeris"/>
                          <w:tag w:val="nr_621e5508fa384d8fa67f81788eee2554"/>
                          <w:lock w:val="sdtLocked"/>
                          <w:richText/>
                        </w:sdtPr>
                        <w:sdtContent>
                          <w:r>
                            <w:rPr>
                              <w:szCs w:val="24"/>
                              <w:lang w:eastAsia="lt-LT"/>
                            </w:rPr>
                            <w:t>3</w:t>
                          </w:r>
                        </w:sdtContent>
                      </w:sdt>
                      <w:r>
                        <w:rPr>
                          <w:szCs w:val="24"/>
                          <w:lang w:eastAsia="lt-LT"/>
                        </w:rPr>
                        <w:t>. Asmuo su negalia, naudodamasis šuns pagalbininko pagalba, turi teisę:</w:t>
                      </w:r>
                    </w:p>
                    <w:sdt>
                      <w:sdtPr>
                        <w:alias w:val="30 str. 3 d. 1 p."/>
                        <w:tag w:val="part_53b57480047d44a98ff9856db13de3a3"/>
                        <w:lock w:val="sdtLocked"/>
                        <w:richText/>
                      </w:sdtPr>
                      <w:sdtContent>
                        <w:p>
                          <w:pPr>
                            <w:spacing w:line="360" w:lineRule="auto"/>
                            <w:ind w:firstLine="720"/>
                            <w:jc w:val="both"/>
                            <w:rPr>
                              <w:szCs w:val="24"/>
                            </w:rPr>
                          </w:pPr>
                          <w:sdt>
                            <w:sdtPr>
                              <w:alias w:val="Numeris"/>
                              <w:tag w:val="nr_53b57480047d44a98ff9856db13de3a3"/>
                              <w:lock w:val="sdtLocked"/>
                              <w:richText/>
                            </w:sdtPr>
                            <w:sdtContent>
                              <w:r>
                                <w:rPr>
                                  <w:szCs w:val="24"/>
                                </w:rPr>
                                <w:t>1</w:t>
                              </w:r>
                            </w:sdtContent>
                          </w:sdt>
                          <w:r>
                            <w:rPr>
                              <w:szCs w:val="24"/>
                            </w:rPr>
                            <w:t>) patekti į viešąją erdvę, visuomeninės ir kitos paskirties pastatus ar statinius ir būti juose;</w:t>
                          </w:r>
                        </w:p>
                      </w:sdtContent>
                    </w:sdt>
                    <w:sdt>
                      <w:sdtPr>
                        <w:alias w:val="30 str. 3 d. 2 p."/>
                        <w:tag w:val="part_eaa91bc2964647449abee7c02f9945e3"/>
                        <w:lock w:val="sdtLocked"/>
                        <w:richText/>
                      </w:sdtPr>
                      <w:sdtContent>
                        <w:p>
                          <w:pPr>
                            <w:spacing w:line="360" w:lineRule="auto"/>
                            <w:ind w:firstLine="720"/>
                            <w:jc w:val="both"/>
                            <w:rPr>
                              <w:szCs w:val="24"/>
                            </w:rPr>
                          </w:pPr>
                          <w:sdt>
                            <w:sdtPr>
                              <w:alias w:val="Numeris"/>
                              <w:tag w:val="nr_eaa91bc2964647449abee7c02f9945e3"/>
                              <w:lock w:val="sdtLocked"/>
                              <w:richText/>
                            </w:sdtPr>
                            <w:sdtContent>
                              <w:r>
                                <w:rPr>
                                  <w:szCs w:val="24"/>
                                </w:rPr>
                                <w:t>2</w:t>
                              </w:r>
                            </w:sdtContent>
                          </w:sdt>
                          <w:r>
                            <w:rPr>
                              <w:szCs w:val="24"/>
                            </w:rPr>
                            <w:t xml:space="preserve">) naudotis viešojo transporto objektais ir Lietuvos Respublikos transporto lengvatų įstatyme numatytomis lengvatomis. </w:t>
                          </w:r>
                        </w:p>
                      </w:sdtContent>
                    </w:sdt>
                  </w:sdtContent>
                </w:sdt>
                <w:sdt>
                  <w:sdtPr>
                    <w:alias w:val="30 str. 4 d."/>
                    <w:tag w:val="part_28430b7af36d408fa1a67cf185d10b5d"/>
                    <w:lock w:val="sdtLocked"/>
                    <w:richText/>
                  </w:sdtPr>
                  <w:sdtContent>
                    <w:p>
                      <w:pPr>
                        <w:spacing w:line="360" w:lineRule="auto"/>
                        <w:ind w:firstLine="720"/>
                        <w:jc w:val="both"/>
                        <w:rPr>
                          <w:szCs w:val="24"/>
                        </w:rPr>
                      </w:pPr>
                      <w:sdt>
                        <w:sdtPr>
                          <w:alias w:val="Numeris"/>
                          <w:tag w:val="nr_28430b7af36d408fa1a67cf185d10b5d"/>
                          <w:lock w:val="sdtLocked"/>
                          <w:richText/>
                        </w:sdtPr>
                        <w:sdtContent>
                          <w:r>
                            <w:rPr>
                              <w:szCs w:val="24"/>
                            </w:rPr>
                            <w:t>4</w:t>
                          </w:r>
                        </w:sdtContent>
                      </w:sdt>
                      <w:r>
                        <w:rPr>
                          <w:szCs w:val="24"/>
                        </w:rPr>
                        <w:t>. Jeigu, įgyvendinant šio straipsnio 3 dalies 1 punkte numatytą asmens su negalia teisę, šuns pagalbininko buvimas kartu su asmeniu su negalia gali sukelti pavojų kitų žmonių sveikatai ir (ar) gyvybei, taip pat grėsmę visuomeninės ir kitos paskirties pastatuose ar statiniuose laikomiems laukiniams gyvūnams arba sudaryti nepalankias sąlygas renginiams viešojoje erdvėje, visuomeninės ir kitos paskirties pastatuose ar statiniuose vykti, lankymosi visuomeninės ir kitos paskirties pastatuose ar statiniuose taisyklėse ir (ar) renginių organizavimo taisyklėse nustatomos pagalbos asmeniui su negalia priemonės taikomos, kai asmuo su negalia viešojoje erdvėje, visuomeninės ir kitos paskirties pastate ar statinyje ir (ar) vykstančiame renginyje negali naudotis šuns pagalbininko teikiama pagalba, taip pat priemonės, skirtos šuns pagalbininko saugumui ir gerovei užtikrinti, iki asmuo su negalia būna viešojoje erdvėje, visuomeninės ir kitos paskirties pastate ar statinyje ir (ar) vykstančiame renginyje.</w:t>
                      </w:r>
                    </w:p>
                  </w:sdtContent>
                </w:sdt>
                <w:sdt>
                  <w:sdtPr>
                    <w:alias w:val="30 str. 5 d."/>
                    <w:tag w:val="part_88cb71f38f3444ee9745162d32edb8ae"/>
                    <w:lock w:val="sdtLocked"/>
                    <w:richText/>
                  </w:sdtPr>
                  <w:sdtContent>
                    <w:p>
                      <w:pPr>
                        <w:spacing w:line="360" w:lineRule="auto"/>
                        <w:ind w:firstLine="720"/>
                        <w:jc w:val="both"/>
                        <w:rPr>
                          <w:szCs w:val="24"/>
                        </w:rPr>
                      </w:pPr>
                      <w:sdt>
                        <w:sdtPr>
                          <w:alias w:val="Numeris"/>
                          <w:tag w:val="nr_88cb71f38f3444ee9745162d32edb8ae"/>
                          <w:lock w:val="sdtLocked"/>
                          <w:richText/>
                        </w:sdtPr>
                        <w:sdtContent>
                          <w:r>
                            <w:rPr>
                              <w:szCs w:val="24"/>
                            </w:rPr>
                            <w:t>5</w:t>
                          </w:r>
                        </w:sdtContent>
                      </w:sdt>
                      <w:r>
                        <w:rPr>
                          <w:szCs w:val="24"/>
                        </w:rPr>
                        <w:t xml:space="preserve">. Asmuo su negalia, naudodamasis šio straipsnio 3 dalyje numatytomis teisėmis, atsakingo įmonės, įstaigos, organizacijos darbuotojo arba renginio organizatoriaus ar jo paskirto atsakingo asmens prašymu pateikia asmens su negalia pažymėjimą ir </w:t>
                      </w:r>
                      <w:r>
                        <w:rPr>
                          <w:szCs w:val="24"/>
                          <w:lang w:eastAsia="en-GB"/>
                        </w:rPr>
                        <w:t>šuns pagalbininko akreditaciją patvirtinantį dokumentą (ar jų kopijas)</w:t>
                      </w:r>
                      <w:r>
                        <w:rPr>
                          <w:szCs w:val="24"/>
                        </w:rPr>
                        <w:t>.</w:t>
                      </w:r>
                    </w:p>
                    <w:p>
                      <w:pPr>
                        <w:spacing w:line="360" w:lineRule="auto"/>
                        <w:ind w:firstLine="720"/>
                        <w:jc w:val="both"/>
                        <w:rPr>
                          <w:szCs w:val="24"/>
                        </w:rPr>
                      </w:pPr>
                    </w:p>
                  </w:sdtContent>
                </w:sdt>
              </w:sdtContent>
            </w:sdt>
            <w:sdt>
              <w:sdtPr>
                <w:alias w:val="31 str."/>
                <w:tag w:val="part_40822ec1dea54dbe8219f07c8b791d21"/>
                <w:lock w:val="sdtLocked"/>
                <w:richText/>
              </w:sdtPr>
              <w:sdtContent>
                <w:p>
                  <w:pPr>
                    <w:spacing w:line="360" w:lineRule="auto"/>
                    <w:ind w:firstLine="720"/>
                    <w:jc w:val="both"/>
                    <w:rPr>
                      <w:b/>
                      <w:bCs/>
                      <w:szCs w:val="24"/>
                    </w:rPr>
                  </w:pPr>
                  <w:sdt>
                    <w:sdtPr>
                      <w:alias w:val="Numeris"/>
                      <w:tag w:val="nr_40822ec1dea54dbe8219f07c8b791d21"/>
                      <w:lock w:val="sdtLocked"/>
                      <w:richText/>
                    </w:sdtPr>
                    <w:sdtContent>
                      <w:r>
                        <w:rPr>
                          <w:b/>
                          <w:bCs/>
                          <w:szCs w:val="24"/>
                        </w:rPr>
                        <w:t>31</w:t>
                      </w:r>
                    </w:sdtContent>
                  </w:sdt>
                  <w:r>
                    <w:rPr>
                      <w:b/>
                      <w:bCs/>
                      <w:szCs w:val="24"/>
                    </w:rPr>
                    <w:t xml:space="preserve"> straipsnis. </w:t>
                  </w:r>
                  <w:sdt>
                    <w:sdtPr>
                      <w:alias w:val="Pavadinimas"/>
                      <w:tag w:val="title_40822ec1dea54dbe8219f07c8b791d21"/>
                      <w:lock w:val="sdtLocked"/>
                      <w:richText/>
                    </w:sdtPr>
                    <w:sdtContent>
                      <w:r>
                        <w:rPr>
                          <w:b/>
                          <w:bCs/>
                          <w:szCs w:val="24"/>
                        </w:rPr>
                        <w:t>Aprūpintojo skyrimas, jo teisės ir pareigos</w:t>
                      </w:r>
                    </w:sdtContent>
                  </w:sdt>
                </w:p>
                <w:sdt>
                  <w:sdtPr>
                    <w:alias w:val="31 str. 1 d."/>
                    <w:tag w:val="part_44549e942d314c3c951aca4d1ac11382"/>
                    <w:lock w:val="sdtLocked"/>
                    <w:richText/>
                  </w:sdtPr>
                  <w:sdtContent>
                    <w:p>
                      <w:pPr>
                        <w:spacing w:line="360" w:lineRule="auto"/>
                        <w:ind w:firstLine="720"/>
                        <w:jc w:val="both"/>
                        <w:rPr>
                          <w:szCs w:val="24"/>
                        </w:rPr>
                      </w:pPr>
                      <w:sdt>
                        <w:sdtPr>
                          <w:alias w:val="Numeris"/>
                          <w:tag w:val="nr_44549e942d314c3c951aca4d1ac11382"/>
                          <w:lock w:val="sdtLocked"/>
                          <w:richText/>
                        </w:sdtPr>
                        <w:sdtContent>
                          <w:r>
                            <w:rPr>
                              <w:szCs w:val="24"/>
                            </w:rPr>
                            <w:t>1</w:t>
                          </w:r>
                        </w:sdtContent>
                      </w:sdt>
                      <w:r>
                        <w:rPr>
                          <w:szCs w:val="24"/>
                        </w:rPr>
                        <w:t>. Fizinis asmuo skiriamas namuose slaugomo ar prižiūrimo pilnamečio asmens su negalia, kuriam iki pilnametystės buvo nustatytas individualios pagalbos teikimo išlaidų kompensacijos poreikis dėl psichikos ir (ar) elgesio sutrikimų ir kuris dėl negalios negali savimi pasirūpinti ir (ar) įgalioti kito asmens jam atstovauti (toliau – slaugomas ar prižiūrimas asmuo), aprūpintoju 36 mėnesiams nuo slaugomo ar prižiūrimo asmens pilnametystės sukakties dienos.</w:t>
                      </w:r>
                    </w:p>
                  </w:sdtContent>
                </w:sdt>
                <w:sdt>
                  <w:sdtPr>
                    <w:alias w:val="31 str. 2 d."/>
                    <w:tag w:val="part_94240bc7cd2e4335a45132c317f3c35c"/>
                    <w:lock w:val="sdtLocked"/>
                    <w:richText/>
                  </w:sdtPr>
                  <w:sdtContent>
                    <w:p>
                      <w:pPr>
                        <w:spacing w:line="360" w:lineRule="auto"/>
                        <w:ind w:firstLine="720"/>
                        <w:jc w:val="both"/>
                        <w:rPr>
                          <w:szCs w:val="24"/>
                        </w:rPr>
                      </w:pPr>
                      <w:sdt>
                        <w:sdtPr>
                          <w:alias w:val="Numeris"/>
                          <w:tag w:val="nr_94240bc7cd2e4335a45132c317f3c35c"/>
                          <w:lock w:val="sdtLocked"/>
                          <w:richText/>
                        </w:sdtPr>
                        <w:sdtContent>
                          <w:r>
                            <w:rPr>
                              <w:szCs w:val="24"/>
                            </w:rPr>
                            <w:t>2</w:t>
                          </w:r>
                        </w:sdtContent>
                      </w:sdt>
                      <w:r>
                        <w:rPr>
                          <w:szCs w:val="24"/>
                        </w:rPr>
                        <w:t>. Fizinis asmuo gali būti skiriamas aprūpintoju, jeigu jis atitinka vieną iš šių sąlygų:</w:t>
                      </w:r>
                    </w:p>
                    <w:sdt>
                      <w:sdtPr>
                        <w:alias w:val="31 str. 2 d. 1 p."/>
                        <w:tag w:val="part_06f7f80e61d54045bc831e4c357372a6"/>
                        <w:lock w:val="sdtLocked"/>
                        <w:richText/>
                      </w:sdtPr>
                      <w:sdtContent>
                        <w:p>
                          <w:pPr>
                            <w:spacing w:line="360" w:lineRule="auto"/>
                            <w:ind w:firstLine="720"/>
                            <w:jc w:val="both"/>
                            <w:rPr>
                              <w:szCs w:val="24"/>
                            </w:rPr>
                          </w:pPr>
                          <w:sdt>
                            <w:sdtPr>
                              <w:alias w:val="Numeris"/>
                              <w:tag w:val="nr_06f7f80e61d54045bc831e4c357372a6"/>
                              <w:lock w:val="sdtLocked"/>
                              <w:richText/>
                            </w:sdtPr>
                            <w:sdtContent>
                              <w:r>
                                <w:rPr>
                                  <w:szCs w:val="24"/>
                                </w:rPr>
                                <w:t>1</w:t>
                              </w:r>
                            </w:sdtContent>
                          </w:sdt>
                          <w:r>
                            <w:rPr>
                              <w:szCs w:val="24"/>
                            </w:rPr>
                            <w:t>) yra slaugomo ar prižiūrimo asmens tėvas (įtėvis) ar motina (įmotė), išskyrus atvejį, kai tėvo (įtėvio) ar motinos (įmotės) valdžia teismo sprendimu laikinai ar neterminuotai apribota, senelis (-ė), pilnametis brolis ar sesuo;</w:t>
                          </w:r>
                        </w:p>
                      </w:sdtContent>
                    </w:sdt>
                    <w:sdt>
                      <w:sdtPr>
                        <w:alias w:val="31 str. 2 d. 2 p."/>
                        <w:tag w:val="part_a20cb0fab7a243b8a9aed37e932f709e"/>
                        <w:lock w:val="sdtLocked"/>
                        <w:richText/>
                      </w:sdtPr>
                      <w:sdtContent>
                        <w:p>
                          <w:pPr>
                            <w:spacing w:line="360" w:lineRule="auto"/>
                            <w:ind w:firstLine="720"/>
                            <w:jc w:val="both"/>
                            <w:rPr>
                              <w:szCs w:val="24"/>
                            </w:rPr>
                          </w:pPr>
                          <w:sdt>
                            <w:sdtPr>
                              <w:alias w:val="Numeris"/>
                              <w:tag w:val="nr_a20cb0fab7a243b8a9aed37e932f709e"/>
                              <w:lock w:val="sdtLocked"/>
                              <w:richText/>
                            </w:sdtPr>
                            <w:sdtContent>
                              <w:r>
                                <w:rPr>
                                  <w:szCs w:val="24"/>
                                </w:rPr>
                                <w:t>2</w:t>
                              </w:r>
                            </w:sdtContent>
                          </w:sdt>
                          <w:r>
                            <w:rPr>
                              <w:szCs w:val="24"/>
                            </w:rPr>
                            <w:t>) iki slaugomo ar prižiūrimo asmens pilnametystės teismo sprendimu yra paskirtas slaugomo ar prižiūrimo asmens globėju ar rūpintoju.</w:t>
                          </w:r>
                        </w:p>
                      </w:sdtContent>
                    </w:sdt>
                  </w:sdtContent>
                </w:sdt>
                <w:sdt>
                  <w:sdtPr>
                    <w:alias w:val="31 str. 3 d."/>
                    <w:tag w:val="part_22b84896c5354562a031d87ec1fe2772"/>
                    <w:lock w:val="sdtLocked"/>
                    <w:richText/>
                  </w:sdtPr>
                  <w:sdtContent>
                    <w:p>
                      <w:pPr>
                        <w:spacing w:line="360" w:lineRule="auto"/>
                        <w:ind w:firstLine="720"/>
                        <w:jc w:val="both"/>
                        <w:rPr>
                          <w:szCs w:val="24"/>
                        </w:rPr>
                      </w:pPr>
                      <w:sdt>
                        <w:sdtPr>
                          <w:alias w:val="Numeris"/>
                          <w:tag w:val="nr_22b84896c5354562a031d87ec1fe2772"/>
                          <w:lock w:val="sdtLocked"/>
                          <w:richText/>
                        </w:sdtPr>
                        <w:sdtContent>
                          <w:r>
                            <w:rPr>
                              <w:szCs w:val="24"/>
                            </w:rPr>
                            <w:t>3</w:t>
                          </w:r>
                        </w:sdtContent>
                      </w:sdt>
                      <w:r>
                        <w:rPr>
                          <w:szCs w:val="24"/>
                        </w:rPr>
                        <w:t xml:space="preserve">. Aprūpintojas skiriamas Agentūros direktoriaus ar jo įgalioto asmens sprendimu per 20 darbo dienų nuo fizinio asmens rašytinio prašymo paskirti jį aprūpintoju ir dokumentų ar jų kopijų, patvirtinančių vieną iš šio straipsnio 2 dalyje nustatytų sąlygų, gavimo Agentūroje dienos. </w:t>
                      </w:r>
                    </w:p>
                  </w:sdtContent>
                </w:sdt>
                <w:sdt>
                  <w:sdtPr>
                    <w:alias w:val="31 str. 4 d."/>
                    <w:tag w:val="part_91099928e8e74e62af86768bf110f43a"/>
                    <w:lock w:val="sdtLocked"/>
                    <w:richText/>
                  </w:sdtPr>
                  <w:sdtContent>
                    <w:p>
                      <w:pPr>
                        <w:spacing w:line="360" w:lineRule="auto"/>
                        <w:ind w:firstLine="720"/>
                        <w:jc w:val="both"/>
                        <w:rPr>
                          <w:szCs w:val="24"/>
                        </w:rPr>
                      </w:pPr>
                      <w:sdt>
                        <w:sdtPr>
                          <w:alias w:val="Numeris"/>
                          <w:tag w:val="nr_91099928e8e74e62af86768bf110f43a"/>
                          <w:lock w:val="sdtLocked"/>
                          <w:richText/>
                        </w:sdtPr>
                        <w:sdtContent>
                          <w:r>
                            <w:rPr>
                              <w:szCs w:val="24"/>
                            </w:rPr>
                            <w:t>4</w:t>
                          </w:r>
                        </w:sdtContent>
                      </w:sdt>
                      <w:r>
                        <w:rPr>
                          <w:szCs w:val="24"/>
                        </w:rPr>
                        <w:t xml:space="preserve">. Slaugomam ar prižiūrimam asmeniui tuo pačiu metu gali būti paskirtas tik vienas aprūpintojas. </w:t>
                      </w:r>
                    </w:p>
                  </w:sdtContent>
                </w:sdt>
                <w:sdt>
                  <w:sdtPr>
                    <w:alias w:val="31 str. 5 d."/>
                    <w:tag w:val="part_809ed95aa4f2403b94c99a2376882e07"/>
                    <w:lock w:val="sdtLocked"/>
                    <w:richText/>
                  </w:sdtPr>
                  <w:sdtContent>
                    <w:p>
                      <w:pPr>
                        <w:spacing w:line="360" w:lineRule="auto"/>
                        <w:ind w:firstLine="720"/>
                        <w:jc w:val="both"/>
                        <w:rPr>
                          <w:szCs w:val="24"/>
                        </w:rPr>
                      </w:pPr>
                      <w:sdt>
                        <w:sdtPr>
                          <w:alias w:val="Numeris"/>
                          <w:tag w:val="nr_809ed95aa4f2403b94c99a2376882e07"/>
                          <w:lock w:val="sdtLocked"/>
                          <w:richText/>
                        </w:sdtPr>
                        <w:sdtContent>
                          <w:r>
                            <w:rPr>
                              <w:szCs w:val="24"/>
                            </w:rPr>
                            <w:t>5</w:t>
                          </w:r>
                        </w:sdtContent>
                      </w:sdt>
                      <w:r>
                        <w:rPr>
                          <w:szCs w:val="24"/>
                        </w:rPr>
                        <w:t xml:space="preserve">. Agentūros direktorius ar jo įgaliotas asmuo sprendimą dėl aprūpintojo skyrimo pripažįsta netekusiu galios, kai: </w:t>
                      </w:r>
                    </w:p>
                    <w:sdt>
                      <w:sdtPr>
                        <w:alias w:val="31 str. 5 d. 1 p."/>
                        <w:tag w:val="part_6e0367f4151c4573825e5de45a5de26b"/>
                        <w:lock w:val="sdtLocked"/>
                        <w:richText/>
                      </w:sdtPr>
                      <w:sdtContent>
                        <w:p>
                          <w:pPr>
                            <w:spacing w:line="360" w:lineRule="auto"/>
                            <w:ind w:firstLine="720"/>
                            <w:jc w:val="both"/>
                            <w:rPr>
                              <w:szCs w:val="24"/>
                            </w:rPr>
                          </w:pPr>
                          <w:sdt>
                            <w:sdtPr>
                              <w:alias w:val="Numeris"/>
                              <w:tag w:val="nr_6e0367f4151c4573825e5de45a5de26b"/>
                              <w:lock w:val="sdtLocked"/>
                              <w:richText/>
                            </w:sdtPr>
                            <w:sdtContent>
                              <w:r>
                                <w:rPr>
                                  <w:szCs w:val="24"/>
                                </w:rPr>
                                <w:t>1</w:t>
                              </w:r>
                            </w:sdtContent>
                          </w:sdt>
                          <w:r>
                            <w:rPr>
                              <w:szCs w:val="24"/>
                            </w:rPr>
                            <w:t>) aprūpintojas raštu atsisako būti slaugomo ar prižiūrimo asmens aprūpintoju;</w:t>
                          </w:r>
                        </w:p>
                      </w:sdtContent>
                    </w:sdt>
                    <w:sdt>
                      <w:sdtPr>
                        <w:alias w:val="31 str. 5 d. 2 p."/>
                        <w:tag w:val="part_6b79c4a6720345ac9623e3e2a3913ac0"/>
                        <w:lock w:val="sdtLocked"/>
                        <w:richText/>
                      </w:sdtPr>
                      <w:sdtContent>
                        <w:p>
                          <w:pPr>
                            <w:spacing w:line="360" w:lineRule="auto"/>
                            <w:ind w:firstLine="720"/>
                            <w:jc w:val="both"/>
                            <w:rPr>
                              <w:szCs w:val="24"/>
                            </w:rPr>
                          </w:pPr>
                          <w:sdt>
                            <w:sdtPr>
                              <w:alias w:val="Numeris"/>
                              <w:tag w:val="nr_6b79c4a6720345ac9623e3e2a3913ac0"/>
                              <w:lock w:val="sdtLocked"/>
                              <w:richText/>
                            </w:sdtPr>
                            <w:sdtContent>
                              <w:r>
                                <w:rPr>
                                  <w:szCs w:val="24"/>
                                </w:rPr>
                                <w:t>2</w:t>
                              </w:r>
                            </w:sdtContent>
                          </w:sdt>
                          <w:r>
                            <w:rPr>
                              <w:szCs w:val="24"/>
                            </w:rPr>
                            <w:t>) pasikeičia slaugomo ar prižiūrimo asmens sveikatos būklė ir jis pats išreiškia valią (žodžiu, raštu, veiksmu ar kitokia valios išreiškimo forma) – atsisako paskirto aprūpintojo;</w:t>
                          </w:r>
                        </w:p>
                      </w:sdtContent>
                    </w:sdt>
                    <w:sdt>
                      <w:sdtPr>
                        <w:alias w:val="31 str. 5 d. 3 p."/>
                        <w:tag w:val="part_293780c7c000452e95e973090d4f8bd2"/>
                        <w:lock w:val="sdtLocked"/>
                        <w:richText/>
                      </w:sdtPr>
                      <w:sdtContent>
                        <w:p>
                          <w:pPr>
                            <w:spacing w:line="360" w:lineRule="auto"/>
                            <w:ind w:firstLine="720"/>
                            <w:jc w:val="both"/>
                            <w:rPr>
                              <w:szCs w:val="24"/>
                            </w:rPr>
                          </w:pPr>
                          <w:sdt>
                            <w:sdtPr>
                              <w:alias w:val="Numeris"/>
                              <w:tag w:val="nr_293780c7c000452e95e973090d4f8bd2"/>
                              <w:lock w:val="sdtLocked"/>
                              <w:richText/>
                            </w:sdtPr>
                            <w:sdtContent>
                              <w:r>
                                <w:rPr>
                                  <w:szCs w:val="24"/>
                                </w:rPr>
                                <w:t>3</w:t>
                              </w:r>
                            </w:sdtContent>
                          </w:sdt>
                          <w:r>
                            <w:rPr>
                              <w:szCs w:val="24"/>
                            </w:rPr>
                            <w:t>) Agentūra iš savivaldybės administracijos, kitų įstaigų, institucijų, organizacijų ar fizinių asmenų gauna rašytinę informaciją, įrodančią, kad paskirtas aprūpintojas jo neaprūpina ar pažeidžia asmens su negalia teises ir teisėtus interesus, ir Agentūros direktoriaus nustatyta tvarka nustato šios informacijos pagrįstumą.</w:t>
                          </w:r>
                        </w:p>
                      </w:sdtContent>
                    </w:sdt>
                  </w:sdtContent>
                </w:sdt>
                <w:sdt>
                  <w:sdtPr>
                    <w:alias w:val="31 str. 6 d."/>
                    <w:tag w:val="part_c980cfba27bb4fbd915c4a23d7b583b6"/>
                    <w:lock w:val="sdtLocked"/>
                    <w:richText/>
                  </w:sdtPr>
                  <w:sdtContent>
                    <w:p>
                      <w:pPr>
                        <w:spacing w:line="360" w:lineRule="auto"/>
                        <w:ind w:firstLine="720"/>
                        <w:jc w:val="both"/>
                        <w:rPr>
                          <w:szCs w:val="24"/>
                        </w:rPr>
                      </w:pPr>
                      <w:sdt>
                        <w:sdtPr>
                          <w:alias w:val="Numeris"/>
                          <w:tag w:val="nr_c980cfba27bb4fbd915c4a23d7b583b6"/>
                          <w:lock w:val="sdtLocked"/>
                          <w:richText/>
                        </w:sdtPr>
                        <w:sdtContent>
                          <w:r>
                            <w:rPr>
                              <w:szCs w:val="24"/>
                            </w:rPr>
                            <w:t>6</w:t>
                          </w:r>
                        </w:sdtContent>
                      </w:sdt>
                      <w:r>
                        <w:rPr>
                          <w:szCs w:val="24"/>
                        </w:rPr>
                        <w:t>. Agentūros direktorius ar jo įgaliotas asmuo sprendimą dėl aprūpintojo skyrimo pripažįsta netekusiu galios per 5 darbo dienas nuo dokumentų ar jų kopijų ir (ar) informacijos, nurodytos šio straipsnio 5 dalyje, gavimo Agentūroje dienos.</w:t>
                      </w:r>
                    </w:p>
                  </w:sdtContent>
                </w:sdt>
                <w:sdt>
                  <w:sdtPr>
                    <w:alias w:val="31 str. 7 d."/>
                    <w:tag w:val="part_388aff55be7c48a1b8fc872760c1519a"/>
                    <w:lock w:val="sdtLocked"/>
                    <w:richText/>
                  </w:sdtPr>
                  <w:sdtContent>
                    <w:p>
                      <w:pPr>
                        <w:spacing w:line="360" w:lineRule="auto"/>
                        <w:ind w:firstLine="720"/>
                        <w:jc w:val="both"/>
                        <w:rPr>
                          <w:szCs w:val="24"/>
                        </w:rPr>
                      </w:pPr>
                      <w:sdt>
                        <w:sdtPr>
                          <w:alias w:val="Numeris"/>
                          <w:tag w:val="nr_388aff55be7c48a1b8fc872760c1519a"/>
                          <w:lock w:val="sdtLocked"/>
                          <w:richText/>
                        </w:sdtPr>
                        <w:sdtContent>
                          <w:r>
                            <w:rPr>
                              <w:szCs w:val="24"/>
                            </w:rPr>
                            <w:t>7</w:t>
                          </w:r>
                        </w:sdtContent>
                      </w:sdt>
                      <w:r>
                        <w:rPr>
                          <w:szCs w:val="24"/>
                        </w:rPr>
                        <w:t>. Agentūros direktoriaus ar jo įgalioto asmens sprendimas dėl aprūpintojo skyrimo netenka galios, jeigu:</w:t>
                      </w:r>
                    </w:p>
                    <w:sdt>
                      <w:sdtPr>
                        <w:alias w:val="31 str. 7 d. 1 p."/>
                        <w:tag w:val="part_d960ec447ad048e18bc6984c287a84a1"/>
                        <w:lock w:val="sdtLocked"/>
                        <w:richText/>
                      </w:sdtPr>
                      <w:sdtContent>
                        <w:p>
                          <w:pPr>
                            <w:spacing w:line="360" w:lineRule="auto"/>
                            <w:ind w:firstLine="720"/>
                            <w:jc w:val="both"/>
                            <w:rPr>
                              <w:szCs w:val="24"/>
                            </w:rPr>
                          </w:pPr>
                          <w:sdt>
                            <w:sdtPr>
                              <w:alias w:val="Numeris"/>
                              <w:tag w:val="nr_d960ec447ad048e18bc6984c287a84a1"/>
                              <w:lock w:val="sdtLocked"/>
                              <w:richText/>
                            </w:sdtPr>
                            <w:sdtContent>
                              <w:r>
                                <w:rPr>
                                  <w:szCs w:val="24"/>
                                </w:rPr>
                                <w:t>1</w:t>
                              </w:r>
                            </w:sdtContent>
                          </w:sdt>
                          <w:r>
                            <w:rPr>
                              <w:szCs w:val="24"/>
                            </w:rPr>
                            <w:t>) slaugomam ar prižiūrimam asmeniui teismas paskiria globėją ar rūpintoją;</w:t>
                          </w:r>
                        </w:p>
                      </w:sdtContent>
                    </w:sdt>
                    <w:sdt>
                      <w:sdtPr>
                        <w:alias w:val="31 str. 7 d. 2 p."/>
                        <w:tag w:val="part_8501819c2cdc43758603c58acbd6b7d2"/>
                        <w:lock w:val="sdtLocked"/>
                        <w:richText/>
                      </w:sdtPr>
                      <w:sdtContent>
                        <w:p>
                          <w:pPr>
                            <w:spacing w:line="360" w:lineRule="auto"/>
                            <w:ind w:firstLine="720"/>
                            <w:jc w:val="both"/>
                            <w:rPr>
                              <w:szCs w:val="24"/>
                            </w:rPr>
                          </w:pPr>
                          <w:sdt>
                            <w:sdtPr>
                              <w:alias w:val="Numeris"/>
                              <w:tag w:val="nr_8501819c2cdc43758603c58acbd6b7d2"/>
                              <w:lock w:val="sdtLocked"/>
                              <w:richText/>
                            </w:sdtPr>
                            <w:sdtContent>
                              <w:r>
                                <w:rPr>
                                  <w:szCs w:val="24"/>
                                </w:rPr>
                                <w:t>2</w:t>
                              </w:r>
                            </w:sdtContent>
                          </w:sdt>
                          <w:r>
                            <w:rPr>
                              <w:szCs w:val="24"/>
                            </w:rPr>
                            <w:t>) aprūpintojas miršta;</w:t>
                          </w:r>
                        </w:p>
                      </w:sdtContent>
                    </w:sdt>
                    <w:sdt>
                      <w:sdtPr>
                        <w:alias w:val="31 str. 7 d. 3 p."/>
                        <w:tag w:val="part_fbe17d19d9ca4424b68cd2c18a9ddf43"/>
                        <w:lock w:val="sdtLocked"/>
                        <w:richText/>
                      </w:sdtPr>
                      <w:sdtContent>
                        <w:p>
                          <w:pPr>
                            <w:spacing w:line="360" w:lineRule="auto"/>
                            <w:ind w:firstLine="720"/>
                            <w:jc w:val="both"/>
                            <w:rPr>
                              <w:szCs w:val="24"/>
                            </w:rPr>
                          </w:pPr>
                          <w:sdt>
                            <w:sdtPr>
                              <w:alias w:val="Numeris"/>
                              <w:tag w:val="nr_fbe17d19d9ca4424b68cd2c18a9ddf43"/>
                              <w:lock w:val="sdtLocked"/>
                              <w:richText/>
                            </w:sdtPr>
                            <w:sdtContent>
                              <w:r>
                                <w:rPr>
                                  <w:szCs w:val="24"/>
                                </w:rPr>
                                <w:t>3</w:t>
                              </w:r>
                            </w:sdtContent>
                          </w:sdt>
                          <w:r>
                            <w:rPr>
                              <w:szCs w:val="24"/>
                            </w:rPr>
                            <w:t>) slaugomas ar prižiūrimas asmuo miršta.</w:t>
                          </w:r>
                        </w:p>
                      </w:sdtContent>
                    </w:sdt>
                  </w:sdtContent>
                </w:sdt>
                <w:sdt>
                  <w:sdtPr>
                    <w:alias w:val="31 str. 8 d."/>
                    <w:tag w:val="part_747173b4ddee430298e42086101141c0"/>
                    <w:lock w:val="sdtLocked"/>
                    <w:richText/>
                  </w:sdtPr>
                  <w:sdtContent>
                    <w:p>
                      <w:pPr>
                        <w:spacing w:line="360" w:lineRule="auto"/>
                        <w:ind w:firstLine="720"/>
                        <w:jc w:val="both"/>
                        <w:rPr>
                          <w:szCs w:val="24"/>
                        </w:rPr>
                      </w:pPr>
                      <w:sdt>
                        <w:sdtPr>
                          <w:alias w:val="Numeris"/>
                          <w:tag w:val="nr_747173b4ddee430298e42086101141c0"/>
                          <w:lock w:val="sdtLocked"/>
                          <w:richText/>
                        </w:sdtPr>
                        <w:sdtContent>
                          <w:r>
                            <w:rPr>
                              <w:szCs w:val="24"/>
                            </w:rPr>
                            <w:t>8</w:t>
                          </w:r>
                        </w:sdtContent>
                      </w:sdt>
                      <w:r>
                        <w:rPr>
                          <w:szCs w:val="24"/>
                        </w:rPr>
                        <w:t>. Agentūros direktoriaus ar jo įgalioto asmens sprendimą dėl aprūpintojo skyrimo pripažinus netekusiu galios šio straipsnio 5 dalyje ir 7 dalies 2 punkte nurodytais pagrindais, slaugomam ar prižiūrimam asmeniui šio straipsnio 1, 2 ir 3 dalyse nustatyta tvarka gali būti paskirtas kitas aprūpintojas. Aprūpintojas skiriamas laikotarpiui, likusiam iki datos, kai sukanka 36 mėnesiai nuo slaugomo ar prižiūrimo asmens pilnametystės. Agentūros direktoriaus ar jo įgalioto asmens sprendimas dėl aprūpintojo skyrimo įsigalioja nuo fizinio asmens rašytinio prašymo paskirti jį aprūpintoju ir dokumentų ar jų kopijų gavimo Agentūroje dienos.</w:t>
                      </w:r>
                    </w:p>
                  </w:sdtContent>
                </w:sdt>
                <w:sdt>
                  <w:sdtPr>
                    <w:alias w:val="31 str. 9 d."/>
                    <w:tag w:val="part_330bf33cb0ad4cfb8edb9474b50cae74"/>
                    <w:lock w:val="sdtLocked"/>
                    <w:richText/>
                  </w:sdtPr>
                  <w:sdtContent>
                    <w:p>
                      <w:pPr>
                        <w:spacing w:line="360" w:lineRule="auto"/>
                        <w:ind w:firstLine="720"/>
                        <w:jc w:val="both"/>
                        <w:rPr>
                          <w:szCs w:val="24"/>
                        </w:rPr>
                      </w:pPr>
                      <w:sdt>
                        <w:sdtPr>
                          <w:alias w:val="Numeris"/>
                          <w:tag w:val="nr_330bf33cb0ad4cfb8edb9474b50cae74"/>
                          <w:lock w:val="sdtLocked"/>
                          <w:richText/>
                        </w:sdtPr>
                        <w:sdtContent>
                          <w:r>
                            <w:rPr>
                              <w:szCs w:val="24"/>
                            </w:rPr>
                            <w:t>9</w:t>
                          </w:r>
                        </w:sdtContent>
                      </w:sdt>
                      <w:r>
                        <w:rPr>
                          <w:szCs w:val="24"/>
                        </w:rPr>
                        <w:t xml:space="preserve">. Aprūpintojo skyrimo ir jo veiklos priežiūros tvarką nustato Agentūros direktorius. </w:t>
                      </w:r>
                    </w:p>
                  </w:sdtContent>
                </w:sdt>
                <w:sdt>
                  <w:sdtPr>
                    <w:alias w:val="31 str. 10 d."/>
                    <w:tag w:val="part_5aace179a74b4ee0be7eeac177443c8b"/>
                    <w:lock w:val="sdtLocked"/>
                    <w:richText/>
                  </w:sdtPr>
                  <w:sdtContent>
                    <w:p>
                      <w:pPr>
                        <w:spacing w:line="360" w:lineRule="auto"/>
                        <w:ind w:firstLine="720"/>
                        <w:jc w:val="both"/>
                        <w:rPr>
                          <w:szCs w:val="24"/>
                        </w:rPr>
                      </w:pPr>
                      <w:sdt>
                        <w:sdtPr>
                          <w:alias w:val="Numeris"/>
                          <w:tag w:val="nr_5aace179a74b4ee0be7eeac177443c8b"/>
                          <w:lock w:val="sdtLocked"/>
                          <w:richText/>
                        </w:sdtPr>
                        <w:sdtContent>
                          <w:r>
                            <w:rPr>
                              <w:szCs w:val="24"/>
                            </w:rPr>
                            <w:t>10</w:t>
                          </w:r>
                        </w:sdtContent>
                      </w:sdt>
                      <w:r>
                        <w:rPr>
                          <w:szCs w:val="24"/>
                        </w:rPr>
                        <w:t>. Aprūpintojo teisės:</w:t>
                      </w:r>
                    </w:p>
                    <w:sdt>
                      <w:sdtPr>
                        <w:alias w:val="31 str. 10 d. 1 p."/>
                        <w:tag w:val="part_270b21f4ff4c45f382f7205e56149be4"/>
                        <w:lock w:val="sdtLocked"/>
                        <w:richText/>
                      </w:sdtPr>
                      <w:sdtContent>
                        <w:p>
                          <w:pPr>
                            <w:spacing w:line="360" w:lineRule="auto"/>
                            <w:ind w:firstLine="720"/>
                            <w:jc w:val="both"/>
                            <w:rPr>
                              <w:szCs w:val="24"/>
                            </w:rPr>
                          </w:pPr>
                          <w:sdt>
                            <w:sdtPr>
                              <w:alias w:val="Numeris"/>
                              <w:tag w:val="nr_270b21f4ff4c45f382f7205e56149be4"/>
                              <w:lock w:val="sdtLocked"/>
                              <w:richText/>
                            </w:sdtPr>
                            <w:sdtContent>
                              <w:r>
                                <w:rPr>
                                  <w:szCs w:val="24"/>
                                </w:rPr>
                                <w:t>1</w:t>
                              </w:r>
                            </w:sdtContent>
                          </w:sdt>
                          <w:r>
                            <w:rPr>
                              <w:szCs w:val="24"/>
                            </w:rPr>
                            <w:t>) kreiptis į viešojo administravimo subjektus dėl slaugomo ar prižiūrimo asmens individualiųjų pagalbos poreikių tenkinimo;</w:t>
                          </w:r>
                        </w:p>
                      </w:sdtContent>
                    </w:sdt>
                    <w:sdt>
                      <w:sdtPr>
                        <w:alias w:val="31 str. 10 d. 2 p."/>
                        <w:tag w:val="part_b1ac74c7f58c411b9730c168d123f88f"/>
                        <w:lock w:val="sdtLocked"/>
                        <w:richText/>
                      </w:sdtPr>
                      <w:sdtContent>
                        <w:p>
                          <w:pPr>
                            <w:spacing w:line="360" w:lineRule="auto"/>
                            <w:ind w:firstLine="720"/>
                            <w:jc w:val="both"/>
                            <w:rPr>
                              <w:szCs w:val="24"/>
                            </w:rPr>
                          </w:pPr>
                          <w:sdt>
                            <w:sdtPr>
                              <w:alias w:val="Numeris"/>
                              <w:tag w:val="nr_b1ac74c7f58c411b9730c168d123f88f"/>
                              <w:lock w:val="sdtLocked"/>
                              <w:richText/>
                            </w:sdtPr>
                            <w:sdtContent>
                              <w:r>
                                <w:rPr>
                                  <w:szCs w:val="24"/>
                                </w:rPr>
                                <w:t>2</w:t>
                              </w:r>
                            </w:sdtContent>
                          </w:sdt>
                          <w:r>
                            <w:rPr>
                              <w:szCs w:val="24"/>
                            </w:rPr>
                            <w:t xml:space="preserve">) gauti, tvarkyti ir naudoti slaugomam ar prižiūrimam asmeniui paskirtas ir išmokėtas tikslines kompensacijas, šalpos ir kitas išmokas, socialinio draudimo pensijas; </w:t>
                          </w:r>
                        </w:p>
                      </w:sdtContent>
                    </w:sdt>
                    <w:sdt>
                      <w:sdtPr>
                        <w:alias w:val="31 str. 10 d. 3 p."/>
                        <w:tag w:val="part_c831ce4357464c11ba46ab3f8b901457"/>
                        <w:lock w:val="sdtLocked"/>
                        <w:richText/>
                      </w:sdtPr>
                      <w:sdtContent>
                        <w:p>
                          <w:pPr>
                            <w:spacing w:line="360" w:lineRule="auto"/>
                            <w:ind w:firstLine="720"/>
                            <w:jc w:val="both"/>
                            <w:rPr>
                              <w:szCs w:val="24"/>
                            </w:rPr>
                          </w:pPr>
                          <w:sdt>
                            <w:sdtPr>
                              <w:alias w:val="Numeris"/>
                              <w:tag w:val="nr_c831ce4357464c11ba46ab3f8b901457"/>
                              <w:lock w:val="sdtLocked"/>
                              <w:richText/>
                            </w:sdtPr>
                            <w:sdtContent>
                              <w:r>
                                <w:rPr>
                                  <w:szCs w:val="24"/>
                                </w:rPr>
                                <w:t>3</w:t>
                              </w:r>
                            </w:sdtContent>
                          </w:sdt>
                          <w:r>
                            <w:rPr>
                              <w:szCs w:val="24"/>
                            </w:rPr>
                            <w:t>) gauti informaciją apie slaugomam ar prižiūrimam asmeniui nustatytus neįgalumo lygį, dalyvumo lygį, individualiuosius pagalbos poreikius, rekomenduojamas pagalbos priemones.</w:t>
                          </w:r>
                        </w:p>
                      </w:sdtContent>
                    </w:sdt>
                  </w:sdtContent>
                </w:sdt>
                <w:sdt>
                  <w:sdtPr>
                    <w:alias w:val="31 str. 11 d."/>
                    <w:tag w:val="part_c578180c24e9402f8021e75f92fb5a7e"/>
                    <w:lock w:val="sdtLocked"/>
                    <w:richText/>
                  </w:sdtPr>
                  <w:sdtContent>
                    <w:p>
                      <w:pPr>
                        <w:spacing w:line="360" w:lineRule="auto"/>
                        <w:ind w:firstLine="720"/>
                        <w:jc w:val="both"/>
                        <w:rPr>
                          <w:szCs w:val="24"/>
                        </w:rPr>
                      </w:pPr>
                      <w:sdt>
                        <w:sdtPr>
                          <w:alias w:val="Numeris"/>
                          <w:tag w:val="nr_c578180c24e9402f8021e75f92fb5a7e"/>
                          <w:lock w:val="sdtLocked"/>
                          <w:richText/>
                        </w:sdtPr>
                        <w:sdtContent>
                          <w:r>
                            <w:rPr>
                              <w:szCs w:val="24"/>
                            </w:rPr>
                            <w:t>11</w:t>
                          </w:r>
                        </w:sdtContent>
                      </w:sdt>
                      <w:r>
                        <w:rPr>
                          <w:szCs w:val="24"/>
                        </w:rPr>
                        <w:t>. Aprūpintojo pareigos:</w:t>
                      </w:r>
                    </w:p>
                    <w:sdt>
                      <w:sdtPr>
                        <w:alias w:val="31 str. 11 d. 1 p."/>
                        <w:tag w:val="part_844538d8bdc34ab28670411953e1948f"/>
                        <w:lock w:val="sdtLocked"/>
                        <w:richText/>
                      </w:sdtPr>
                      <w:sdtContent>
                        <w:p>
                          <w:pPr>
                            <w:spacing w:line="360" w:lineRule="auto"/>
                            <w:ind w:firstLine="720"/>
                            <w:jc w:val="both"/>
                            <w:rPr>
                              <w:szCs w:val="24"/>
                            </w:rPr>
                          </w:pPr>
                          <w:sdt>
                            <w:sdtPr>
                              <w:alias w:val="Numeris"/>
                              <w:tag w:val="nr_844538d8bdc34ab28670411953e1948f"/>
                              <w:lock w:val="sdtLocked"/>
                              <w:richText/>
                            </w:sdtPr>
                            <w:sdtContent>
                              <w:r>
                                <w:rPr>
                                  <w:szCs w:val="24"/>
                                </w:rPr>
                                <w:t>1</w:t>
                              </w:r>
                            </w:sdtContent>
                          </w:sdt>
                          <w:r>
                            <w:rPr>
                              <w:szCs w:val="24"/>
                            </w:rPr>
                            <w:t>) aprūpinti slaugomą ar prižiūrimą asmenį (juo rūpintis, tenkinti jo būtiniausius individualiuosius pagalbos poreikius);</w:t>
                          </w:r>
                        </w:p>
                      </w:sdtContent>
                    </w:sdt>
                    <w:sdt>
                      <w:sdtPr>
                        <w:alias w:val="31 str. 11 d. 2 p."/>
                        <w:tag w:val="part_a7daed0464e04f79bb13fabaaf960637"/>
                        <w:lock w:val="sdtLocked"/>
                        <w:richText/>
                      </w:sdtPr>
                      <w:sdtContent>
                        <w:p>
                          <w:pPr>
                            <w:spacing w:line="360" w:lineRule="auto"/>
                            <w:ind w:firstLine="720"/>
                            <w:jc w:val="both"/>
                            <w:rPr>
                              <w:szCs w:val="24"/>
                            </w:rPr>
                          </w:pPr>
                          <w:sdt>
                            <w:sdtPr>
                              <w:alias w:val="Numeris"/>
                              <w:tag w:val="nr_a7daed0464e04f79bb13fabaaf960637"/>
                              <w:lock w:val="sdtLocked"/>
                              <w:richText/>
                            </w:sdtPr>
                            <w:sdtContent>
                              <w:r>
                                <w:rPr>
                                  <w:szCs w:val="24"/>
                                </w:rPr>
                                <w:t>2</w:t>
                              </w:r>
                            </w:sdtContent>
                          </w:sdt>
                          <w:r>
                            <w:rPr>
                              <w:szCs w:val="24"/>
                            </w:rPr>
                            <w:t>) gaunamas, administruojamas slaugomam ar prižiūrimam asmeniui skirtas tikslines kompensacijas, šalpos ir kitas išmokas, socialinio draudimo pensijas naudoti tik slaugomam ar prižiūrimam asmeniui aprūpinti.</w:t>
                          </w:r>
                        </w:p>
                        <w:p>
                          <w:pPr>
                            <w:widowControl w:val="0"/>
                            <w:spacing w:line="360" w:lineRule="auto"/>
                            <w:ind w:firstLine="720"/>
                            <w:jc w:val="center"/>
                            <w:rPr>
                              <w:szCs w:val="24"/>
                            </w:rPr>
                          </w:pPr>
                        </w:p>
                      </w:sdtContent>
                    </w:sdt>
                  </w:sdtContent>
                </w:sdt>
              </w:sdtContent>
            </w:sdt>
          </w:sdtContent>
        </w:sdt>
        <w:sdt>
          <w:sdtPr>
            <w:alias w:val="skyrius"/>
            <w:tag w:val="part_567b6b1145684c6d91f3dd682354df41"/>
            <w:lock w:val="sdtLocked"/>
            <w:richText/>
          </w:sdtPr>
          <w:sdtContent>
            <w:p>
              <w:pPr>
                <w:spacing w:line="360" w:lineRule="auto"/>
                <w:jc w:val="center"/>
                <w:rPr>
                  <w:b/>
                  <w:bCs/>
                  <w:szCs w:val="24"/>
                </w:rPr>
              </w:pPr>
              <w:sdt>
                <w:sdtPr>
                  <w:alias w:val="Numeris"/>
                  <w:tag w:val="nr_567b6b1145684c6d91f3dd682354df41"/>
                  <w:lock w:val="sdtLocked"/>
                  <w:richText/>
                </w:sdtPr>
                <w:sdtContent>
                  <w:r>
                    <w:rPr>
                      <w:b/>
                      <w:bCs/>
                      <w:szCs w:val="24"/>
                    </w:rPr>
                    <w:t>VI</w:t>
                  </w:r>
                </w:sdtContent>
              </w:sdt>
              <w:r>
                <w:rPr>
                  <w:b/>
                  <w:bCs/>
                  <w:szCs w:val="24"/>
                </w:rPr>
                <w:t xml:space="preserve"> SKYRIUS</w:t>
              </w:r>
            </w:p>
            <w:p>
              <w:pPr>
                <w:spacing w:line="360" w:lineRule="auto"/>
                <w:jc w:val="center"/>
                <w:rPr>
                  <w:szCs w:val="24"/>
                </w:rPr>
              </w:pPr>
              <w:sdt>
                <w:sdtPr>
                  <w:alias w:val="Pavadinimas"/>
                  <w:tag w:val="title_567b6b1145684c6d91f3dd682354df41"/>
                  <w:lock w:val="sdtLocked"/>
                  <w:richText/>
                </w:sdtPr>
                <w:sdtContent>
                  <w:r>
                    <w:rPr>
                      <w:b/>
                      <w:bCs/>
                      <w:szCs w:val="24"/>
                    </w:rPr>
                    <w:t>PAGALBOS KOORDINAVIMO SKYRIMAS, ORGANIZAVIMAS IR VYKDYMAS</w:t>
                  </w:r>
                </w:sdtContent>
              </w:sdt>
            </w:p>
            <w:p>
              <w:pPr>
                <w:spacing w:line="360" w:lineRule="auto"/>
                <w:ind w:firstLine="720"/>
                <w:jc w:val="center"/>
                <w:rPr>
                  <w:szCs w:val="24"/>
                  <w:lang w:eastAsia="lt-LT"/>
                </w:rPr>
              </w:pPr>
            </w:p>
            <w:sdt>
              <w:sdtPr>
                <w:alias w:val="32 str."/>
                <w:tag w:val="part_12c7faa2235144d8b4a2643c1e05af8b"/>
                <w:lock w:val="sdtLocked"/>
                <w:richText/>
              </w:sdtPr>
              <w:sdtContent>
                <w:p>
                  <w:pPr>
                    <w:spacing w:line="360" w:lineRule="auto"/>
                    <w:ind w:firstLine="720"/>
                    <w:jc w:val="both"/>
                    <w:rPr>
                      <w:b/>
                      <w:bCs/>
                      <w:szCs w:val="24"/>
                      <w:lang w:eastAsia="lt-LT"/>
                    </w:rPr>
                  </w:pPr>
                  <w:sdt>
                    <w:sdtPr>
                      <w:alias w:val="Numeris"/>
                      <w:tag w:val="nr_12c7faa2235144d8b4a2643c1e05af8b"/>
                      <w:lock w:val="sdtLocked"/>
                      <w:richText/>
                    </w:sdtPr>
                    <w:sdtContent>
                      <w:r>
                        <w:rPr>
                          <w:b/>
                          <w:bCs/>
                          <w:szCs w:val="24"/>
                          <w:lang w:eastAsia="lt-LT"/>
                        </w:rPr>
                        <w:t>32</w:t>
                      </w:r>
                    </w:sdtContent>
                  </w:sdt>
                  <w:r>
                    <w:rPr>
                      <w:b/>
                      <w:bCs/>
                      <w:szCs w:val="24"/>
                      <w:lang w:eastAsia="lt-LT"/>
                    </w:rPr>
                    <w:t xml:space="preserve"> straipsnis. </w:t>
                  </w:r>
                  <w:sdt>
                    <w:sdtPr>
                      <w:alias w:val="Pavadinimas"/>
                      <w:tag w:val="title_12c7faa2235144d8b4a2643c1e05af8b"/>
                      <w:lock w:val="sdtLocked"/>
                      <w:richText/>
                    </w:sdtPr>
                    <w:sdtContent>
                      <w:r>
                        <w:rPr>
                          <w:b/>
                          <w:bCs/>
                          <w:szCs w:val="24"/>
                          <w:lang w:eastAsia="lt-LT"/>
                        </w:rPr>
                        <w:t>Pagalbos koordinavimo skyrimas, organizavimas ir vykdymas</w:t>
                      </w:r>
                    </w:sdtContent>
                  </w:sdt>
                </w:p>
                <w:sdt>
                  <w:sdtPr>
                    <w:alias w:val="32 str. 1 d."/>
                    <w:tag w:val="part_409131c1f5c048a6a3c9df70c6f3a381"/>
                    <w:lock w:val="sdtLocked"/>
                    <w:richText/>
                  </w:sdtPr>
                  <w:sdtContent>
                    <w:p>
                      <w:pPr>
                        <w:tabs>
                          <w:tab w:val="left" w:pos="1134"/>
                        </w:tabs>
                        <w:spacing w:line="360" w:lineRule="auto"/>
                        <w:ind w:firstLine="720"/>
                        <w:jc w:val="both"/>
                        <w:rPr>
                          <w:szCs w:val="24"/>
                          <w:lang w:eastAsia="lt-LT"/>
                        </w:rPr>
                      </w:pPr>
                      <w:sdt>
                        <w:sdtPr>
                          <w:alias w:val="Numeris"/>
                          <w:tag w:val="nr_409131c1f5c048a6a3c9df70c6f3a381"/>
                          <w:lock w:val="sdtLocked"/>
                          <w:richText/>
                        </w:sdtPr>
                        <w:sdtContent>
                          <w:r>
                            <w:rPr>
                              <w:szCs w:val="24"/>
                              <w:lang w:eastAsia="lt-LT"/>
                            </w:rPr>
                            <w:t>1</w:t>
                          </w:r>
                        </w:sdtContent>
                      </w:sdt>
                      <w:r>
                        <w:rPr>
                          <w:szCs w:val="24"/>
                          <w:lang w:eastAsia="lt-LT"/>
                        </w:rPr>
                        <w:t xml:space="preserve">. </w:t>
                      </w:r>
                      <w:r>
                        <w:rPr>
                          <w:bCs/>
                          <w:szCs w:val="24"/>
                          <w:lang w:eastAsia="lt-LT"/>
                        </w:rPr>
                        <w:t>Pagalbos koordinavimas</w:t>
                      </w:r>
                      <w:r>
                        <w:rPr>
                          <w:szCs w:val="24"/>
                          <w:lang w:eastAsia="lt-LT"/>
                        </w:rPr>
                        <w:t xml:space="preserve"> skiriama</w:t>
                      </w:r>
                      <w:r>
                        <w:rPr>
                          <w:bCs/>
                          <w:szCs w:val="24"/>
                          <w:lang w:eastAsia="lt-LT"/>
                        </w:rPr>
                        <w:t>s</w:t>
                      </w:r>
                      <w:r>
                        <w:rPr>
                          <w:szCs w:val="24"/>
                          <w:lang w:eastAsia="lt-LT"/>
                        </w:rPr>
                        <w:t xml:space="preserve"> asmenims, kurie kreipiasi į Agentūrą dėl negalios vertinimo ir duoda sutikimą, kad jiems būtų teikiama</w:t>
                      </w:r>
                      <w:r>
                        <w:rPr>
                          <w:bCs/>
                          <w:szCs w:val="24"/>
                          <w:lang w:eastAsia="lt-LT"/>
                        </w:rPr>
                        <w:t>s</w:t>
                      </w:r>
                      <w:r>
                        <w:rPr>
                          <w:szCs w:val="24"/>
                          <w:lang w:eastAsia="lt-LT"/>
                        </w:rPr>
                        <w:t xml:space="preserve"> </w:t>
                      </w:r>
                      <w:r>
                        <w:rPr>
                          <w:bCs/>
                          <w:szCs w:val="24"/>
                          <w:lang w:eastAsia="lt-LT"/>
                        </w:rPr>
                        <w:t>pagalbos koordinavimas</w:t>
                      </w:r>
                      <w:r>
                        <w:rPr>
                          <w:szCs w:val="24"/>
                          <w:lang w:eastAsia="lt-LT"/>
                        </w:rPr>
                        <w:t xml:space="preserve">. </w:t>
                      </w:r>
                      <w:r>
                        <w:rPr>
                          <w:szCs w:val="24"/>
                        </w:rPr>
                        <w:t>Jeigu asmuo nesutinka, kad jam būtų teikiamas pagalbos koordinavimas, Agentūra organizuoja tik negalios vertinimą.</w:t>
                      </w:r>
                      <w:r>
                        <w:rPr>
                          <w:bCs/>
                          <w:szCs w:val="24"/>
                        </w:rPr>
                        <w:t xml:space="preserve"> </w:t>
                      </w:r>
                      <w:r>
                        <w:rPr>
                          <w:bCs/>
                          <w:szCs w:val="24"/>
                          <w:lang w:eastAsia="lt-LT"/>
                        </w:rPr>
                        <w:t>Pagalbos koordinavimo</w:t>
                      </w:r>
                      <w:r>
                        <w:rPr>
                          <w:szCs w:val="24"/>
                          <w:lang w:eastAsia="lt-LT"/>
                        </w:rPr>
                        <w:t xml:space="preserve"> asmeniui su negalia skyrimo, organizavimo ir vykdymo tvarką nustato socialinės apsaugos ir darbo ministras ar jo įgaliotos įstaigos vadovas. </w:t>
                      </w:r>
                    </w:p>
                  </w:sdtContent>
                </w:sdt>
                <w:sdt>
                  <w:sdtPr>
                    <w:alias w:val="32 str. 2 d."/>
                    <w:tag w:val="part_73629d7692334c58be0439811805a391"/>
                    <w:lock w:val="sdtLocked"/>
                    <w:richText/>
                  </w:sdtPr>
                  <w:sdtContent>
                    <w:p>
                      <w:pPr>
                        <w:tabs>
                          <w:tab w:val="left" w:pos="1134"/>
                        </w:tabs>
                        <w:spacing w:line="360" w:lineRule="auto"/>
                        <w:ind w:firstLine="720"/>
                        <w:jc w:val="both"/>
                        <w:rPr>
                          <w:szCs w:val="24"/>
                          <w:lang w:eastAsia="lt-LT"/>
                        </w:rPr>
                      </w:pPr>
                      <w:sdt>
                        <w:sdtPr>
                          <w:alias w:val="Numeris"/>
                          <w:tag w:val="nr_73629d7692334c58be0439811805a391"/>
                          <w:lock w:val="sdtLocked"/>
                          <w:richText/>
                        </w:sdtPr>
                        <w:sdtContent>
                          <w:r>
                            <w:rPr>
                              <w:szCs w:val="24"/>
                              <w:lang w:eastAsia="lt-LT"/>
                            </w:rPr>
                            <w:t>2</w:t>
                          </w:r>
                        </w:sdtContent>
                      </w:sdt>
                      <w:r>
                        <w:rPr>
                          <w:szCs w:val="24"/>
                          <w:lang w:eastAsia="lt-LT"/>
                        </w:rPr>
                        <w:t xml:space="preserve">. </w:t>
                      </w:r>
                      <w:r>
                        <w:rPr>
                          <w:bCs/>
                          <w:szCs w:val="24"/>
                          <w:lang w:eastAsia="lt-LT"/>
                        </w:rPr>
                        <w:t>Pagalbos koordinavimas</w:t>
                      </w:r>
                      <w:r>
                        <w:rPr>
                          <w:szCs w:val="24"/>
                          <w:lang w:eastAsia="lt-LT"/>
                        </w:rPr>
                        <w:t xml:space="preserve"> asmeniui su negalia skiriama</w:t>
                      </w:r>
                      <w:r>
                        <w:rPr>
                          <w:bCs/>
                          <w:szCs w:val="24"/>
                          <w:lang w:eastAsia="lt-LT"/>
                        </w:rPr>
                        <w:t>s</w:t>
                      </w:r>
                      <w:r>
                        <w:rPr>
                          <w:szCs w:val="24"/>
                          <w:lang w:eastAsia="lt-LT"/>
                        </w:rPr>
                        <w:t>, pratęsiama</w:t>
                      </w:r>
                      <w:r>
                        <w:rPr>
                          <w:bCs/>
                          <w:szCs w:val="24"/>
                          <w:lang w:eastAsia="lt-LT"/>
                        </w:rPr>
                        <w:t>s</w:t>
                      </w:r>
                      <w:r>
                        <w:rPr>
                          <w:szCs w:val="24"/>
                          <w:lang w:eastAsia="lt-LT"/>
                        </w:rPr>
                        <w:t xml:space="preserve"> ir baigiama</w:t>
                      </w:r>
                      <w:r>
                        <w:rPr>
                          <w:bCs/>
                          <w:szCs w:val="24"/>
                          <w:lang w:eastAsia="lt-LT"/>
                        </w:rPr>
                        <w:t>s</w:t>
                      </w:r>
                      <w:r>
                        <w:rPr>
                          <w:szCs w:val="24"/>
                          <w:lang w:eastAsia="lt-LT"/>
                        </w:rPr>
                        <w:t xml:space="preserve"> teikti Agentūros direktoriaus ar jo įgalioto asmens sprendimu.</w:t>
                      </w:r>
                    </w:p>
                  </w:sdtContent>
                </w:sdt>
                <w:sdt>
                  <w:sdtPr>
                    <w:alias w:val="32 str. 3 d."/>
                    <w:tag w:val="part_776660ecbda34abeb667a6a72deb7c62"/>
                    <w:lock w:val="sdtLocked"/>
                    <w:richText/>
                  </w:sdtPr>
                  <w:sdtContent>
                    <w:p>
                      <w:pPr>
                        <w:spacing w:line="360" w:lineRule="auto"/>
                        <w:ind w:firstLine="720"/>
                        <w:jc w:val="both"/>
                        <w:rPr>
                          <w:szCs w:val="24"/>
                          <w:lang w:eastAsia="lt-LT"/>
                        </w:rPr>
                      </w:pPr>
                      <w:sdt>
                        <w:sdtPr>
                          <w:alias w:val="Numeris"/>
                          <w:tag w:val="nr_776660ecbda34abeb667a6a72deb7c62"/>
                          <w:lock w:val="sdtLocked"/>
                          <w:richText/>
                        </w:sdtPr>
                        <w:sdtContent>
                          <w:r>
                            <w:rPr>
                              <w:szCs w:val="24"/>
                              <w:lang w:eastAsia="lt-LT"/>
                            </w:rPr>
                            <w:t>3</w:t>
                          </w:r>
                        </w:sdtContent>
                      </w:sdt>
                      <w:r>
                        <w:rPr>
                          <w:szCs w:val="24"/>
                          <w:lang w:eastAsia="lt-LT"/>
                        </w:rPr>
                        <w:t xml:space="preserve">. </w:t>
                      </w:r>
                      <w:r>
                        <w:rPr>
                          <w:bCs/>
                          <w:szCs w:val="24"/>
                          <w:lang w:eastAsia="lt-LT"/>
                        </w:rPr>
                        <w:t>Pagalbos koordinavimas</w:t>
                      </w:r>
                      <w:r>
                        <w:rPr>
                          <w:szCs w:val="24"/>
                          <w:lang w:eastAsia="lt-LT"/>
                        </w:rPr>
                        <w:t xml:space="preserve"> </w:t>
                      </w:r>
                      <w:r>
                        <w:rPr>
                          <w:bCs/>
                          <w:szCs w:val="24"/>
                          <w:lang w:eastAsia="lt-LT"/>
                        </w:rPr>
                        <w:t>Agentūroje</w:t>
                      </w:r>
                      <w:r>
                        <w:rPr>
                          <w:szCs w:val="24"/>
                          <w:lang w:eastAsia="lt-LT"/>
                        </w:rPr>
                        <w:t xml:space="preserve"> apima:</w:t>
                      </w:r>
                    </w:p>
                    <w:sdt>
                      <w:sdtPr>
                        <w:alias w:val="32 str. 3 d. 1 p."/>
                        <w:tag w:val="part_26d18ae68fbb4cf8850d606e26465aed"/>
                        <w:lock w:val="sdtLocked"/>
                        <w:richText/>
                      </w:sdtPr>
                      <w:sdtContent>
                        <w:p>
                          <w:pPr>
                            <w:spacing w:line="360" w:lineRule="auto"/>
                            <w:ind w:firstLine="720"/>
                            <w:jc w:val="both"/>
                            <w:rPr>
                              <w:bCs/>
                              <w:szCs w:val="24"/>
                              <w:lang w:eastAsia="lt-LT"/>
                            </w:rPr>
                          </w:pPr>
                          <w:sdt>
                            <w:sdtPr>
                              <w:alias w:val="Numeris"/>
                              <w:tag w:val="nr_26d18ae68fbb4cf8850d606e26465aed"/>
                              <w:lock w:val="sdtLocked"/>
                              <w:richText/>
                            </w:sdtPr>
                            <w:sdtContent>
                              <w:r>
                                <w:rPr>
                                  <w:bCs/>
                                  <w:szCs w:val="24"/>
                                  <w:lang w:eastAsia="lt-LT"/>
                                </w:rPr>
                                <w:t>1</w:t>
                              </w:r>
                            </w:sdtContent>
                          </w:sdt>
                          <w:r>
                            <w:rPr>
                              <w:bCs/>
                              <w:szCs w:val="24"/>
                              <w:lang w:eastAsia="lt-LT"/>
                            </w:rPr>
                            <w:t>) informacijos asmeniui su negalia ir (ar) jo atstovui pagal įstatymą suteikimą apie negalios nustatymo sąlygas ir terminus, individualiųjų pagalbos poreikių tenkinimą, asmens su negalia supažindinimą su kita jam aktualia informacija;</w:t>
                          </w:r>
                        </w:p>
                      </w:sdtContent>
                    </w:sdt>
                    <w:sdt>
                      <w:sdtPr>
                        <w:alias w:val="32 str. 3 d. 2 p."/>
                        <w:tag w:val="part_115097555e40488dbd1cc3307235f118"/>
                        <w:lock w:val="sdtLocked"/>
                        <w:richText/>
                      </w:sdtPr>
                      <w:sdtContent>
                        <w:p>
                          <w:pPr>
                            <w:spacing w:line="360" w:lineRule="auto"/>
                            <w:ind w:firstLine="720"/>
                            <w:jc w:val="both"/>
                            <w:rPr>
                              <w:szCs w:val="24"/>
                              <w:lang w:eastAsia="lt-LT"/>
                            </w:rPr>
                          </w:pPr>
                          <w:sdt>
                            <w:sdtPr>
                              <w:alias w:val="Numeris"/>
                              <w:tag w:val="nr_115097555e40488dbd1cc3307235f118"/>
                              <w:lock w:val="sdtLocked"/>
                              <w:richText/>
                            </w:sdtPr>
                            <w:sdtContent>
                              <w:r>
                                <w:rPr>
                                  <w:bCs/>
                                  <w:szCs w:val="24"/>
                                  <w:lang w:eastAsia="lt-LT"/>
                                </w:rPr>
                                <w:t>2</w:t>
                              </w:r>
                            </w:sdtContent>
                          </w:sdt>
                          <w:r>
                            <w:rPr>
                              <w:szCs w:val="24"/>
                              <w:lang w:eastAsia="lt-LT"/>
                            </w:rPr>
                            <w:t xml:space="preserve">) </w:t>
                          </w:r>
                          <w:r>
                            <w:rPr>
                              <w:bCs/>
                              <w:szCs w:val="24"/>
                              <w:lang w:eastAsia="lt-LT"/>
                            </w:rPr>
                            <w:t>pagalbos</w:t>
                          </w:r>
                          <w:r>
                            <w:rPr>
                              <w:szCs w:val="24"/>
                              <w:lang w:eastAsia="lt-LT"/>
                            </w:rPr>
                            <w:t xml:space="preserve"> vadybininko paskyrimą;</w:t>
                          </w:r>
                        </w:p>
                      </w:sdtContent>
                    </w:sdt>
                    <w:sdt>
                      <w:sdtPr>
                        <w:alias w:val="32 str. 3 d. 3 p."/>
                        <w:tag w:val="part_c0d7afeaa4a5443e85ff522026728d21"/>
                        <w:lock w:val="sdtLocked"/>
                        <w:richText/>
                      </w:sdtPr>
                      <w:sdtContent>
                        <w:p>
                          <w:pPr>
                            <w:spacing w:line="360" w:lineRule="auto"/>
                            <w:ind w:firstLine="720"/>
                            <w:jc w:val="both"/>
                            <w:rPr>
                              <w:bCs/>
                              <w:szCs w:val="24"/>
                              <w:lang w:eastAsia="lt-LT"/>
                            </w:rPr>
                          </w:pPr>
                          <w:sdt>
                            <w:sdtPr>
                              <w:alias w:val="Numeris"/>
                              <w:tag w:val="nr_c0d7afeaa4a5443e85ff522026728d21"/>
                              <w:lock w:val="sdtLocked"/>
                              <w:richText/>
                            </w:sdtPr>
                            <w:sdtContent>
                              <w:r>
                                <w:rPr>
                                  <w:bCs/>
                                  <w:szCs w:val="24"/>
                                  <w:lang w:eastAsia="lt-LT"/>
                                </w:rPr>
                                <w:t>3</w:t>
                              </w:r>
                            </w:sdtContent>
                          </w:sdt>
                          <w:r>
                            <w:rPr>
                              <w:szCs w:val="24"/>
                              <w:lang w:eastAsia="lt-LT"/>
                            </w:rPr>
                            <w:t xml:space="preserve">) </w:t>
                          </w:r>
                          <w:r>
                            <w:rPr>
                              <w:bCs/>
                              <w:szCs w:val="24"/>
                              <w:lang w:eastAsia="lt-LT"/>
                            </w:rPr>
                            <w:t>pagalbos</w:t>
                          </w:r>
                          <w:r>
                            <w:rPr>
                              <w:szCs w:val="24"/>
                              <w:lang w:eastAsia="lt-LT"/>
                            </w:rPr>
                            <w:t xml:space="preserve"> plano sudarymą. </w:t>
                          </w:r>
                          <w:r>
                            <w:rPr>
                              <w:bCs/>
                              <w:szCs w:val="24"/>
                              <w:lang w:eastAsia="lt-LT"/>
                            </w:rPr>
                            <w:t>Pagalbos</w:t>
                          </w:r>
                          <w:r>
                            <w:rPr>
                              <w:szCs w:val="24"/>
                              <w:lang w:eastAsia="lt-LT"/>
                            </w:rPr>
                            <w:t xml:space="preserve"> planą, pagrįstą </w:t>
                          </w:r>
                          <w:r>
                            <w:rPr>
                              <w:bCs/>
                              <w:szCs w:val="24"/>
                              <w:lang w:eastAsia="lt-LT"/>
                            </w:rPr>
                            <w:t xml:space="preserve">individualiųjų pagalbos poreikių </w:t>
                          </w:r>
                          <w:r>
                            <w:rPr>
                              <w:szCs w:val="24"/>
                              <w:lang w:eastAsia="lt-LT"/>
                            </w:rPr>
                            <w:t xml:space="preserve">įvertinimu, sudaro </w:t>
                          </w:r>
                          <w:r>
                            <w:rPr>
                              <w:bCs/>
                              <w:szCs w:val="24"/>
                              <w:lang w:eastAsia="lt-LT"/>
                            </w:rPr>
                            <w:t>pagalbos</w:t>
                          </w:r>
                          <w:r>
                            <w:rPr>
                              <w:szCs w:val="24"/>
                              <w:lang w:eastAsia="lt-LT"/>
                            </w:rPr>
                            <w:t xml:space="preserve"> vadybininkas </w:t>
                          </w:r>
                          <w:r>
                            <w:rPr>
                              <w:bCs/>
                              <w:szCs w:val="24"/>
                              <w:lang w:eastAsia="lt-LT"/>
                            </w:rPr>
                            <w:t>įtraukdamas asmenį su negalia bei individualiųjų pagalbos poreikių tenkinimą užtikrinančius teikėjus;</w:t>
                          </w:r>
                        </w:p>
                      </w:sdtContent>
                    </w:sdt>
                    <w:sdt>
                      <w:sdtPr>
                        <w:alias w:val="32 str. 3 d. 4 p."/>
                        <w:tag w:val="part_7d773885a5a844ef90ce02a4b1e9d496"/>
                        <w:lock w:val="sdtLocked"/>
                        <w:richText/>
                      </w:sdtPr>
                      <w:sdtContent>
                        <w:p>
                          <w:pPr>
                            <w:spacing w:line="360" w:lineRule="auto"/>
                            <w:ind w:firstLine="720"/>
                            <w:jc w:val="both"/>
                            <w:rPr>
                              <w:szCs w:val="24"/>
                              <w:lang w:eastAsia="lt-LT"/>
                            </w:rPr>
                          </w:pPr>
                          <w:sdt>
                            <w:sdtPr>
                              <w:alias w:val="Numeris"/>
                              <w:tag w:val="nr_7d773885a5a844ef90ce02a4b1e9d496"/>
                              <w:lock w:val="sdtLocked"/>
                              <w:richText/>
                            </w:sdtPr>
                            <w:sdtContent>
                              <w:r>
                                <w:rPr>
                                  <w:bCs/>
                                  <w:szCs w:val="24"/>
                                  <w:lang w:eastAsia="lt-LT"/>
                                </w:rPr>
                                <w:t>4</w:t>
                              </w:r>
                            </w:sdtContent>
                          </w:sdt>
                          <w:r>
                            <w:rPr>
                              <w:szCs w:val="24"/>
                              <w:lang w:eastAsia="lt-LT"/>
                            </w:rPr>
                            <w:t xml:space="preserve">) </w:t>
                          </w:r>
                          <w:r>
                            <w:rPr>
                              <w:bCs/>
                              <w:szCs w:val="24"/>
                              <w:lang w:eastAsia="lt-LT"/>
                            </w:rPr>
                            <w:t>pagalbos</w:t>
                          </w:r>
                          <w:r>
                            <w:rPr>
                              <w:szCs w:val="24"/>
                              <w:lang w:eastAsia="lt-LT"/>
                            </w:rPr>
                            <w:t xml:space="preserve"> plano įgyvendinimo stebėseną. Atsižvelgiant į </w:t>
                          </w:r>
                          <w:r>
                            <w:rPr>
                              <w:bCs/>
                              <w:szCs w:val="24"/>
                              <w:lang w:eastAsia="lt-LT"/>
                            </w:rPr>
                            <w:t>pagalbos</w:t>
                          </w:r>
                          <w:r>
                            <w:rPr>
                              <w:szCs w:val="24"/>
                              <w:lang w:eastAsia="lt-LT"/>
                            </w:rPr>
                            <w:t xml:space="preserve"> plane </w:t>
                          </w:r>
                          <w:r>
                            <w:rPr>
                              <w:bCs/>
                              <w:szCs w:val="24"/>
                              <w:lang w:eastAsia="lt-LT"/>
                            </w:rPr>
                            <w:t>numatytus individualiuosius pagalbos poreikius, pagalbos</w:t>
                          </w:r>
                          <w:r>
                            <w:rPr>
                              <w:szCs w:val="24"/>
                              <w:lang w:eastAsia="lt-LT"/>
                            </w:rPr>
                            <w:t xml:space="preserve"> planą įgyvendina</w:t>
                          </w:r>
                          <w:r>
                            <w:rPr>
                              <w:szCs w:val="24"/>
                            </w:rPr>
                            <w:t xml:space="preserve"> </w:t>
                          </w:r>
                          <w:r>
                            <w:rPr>
                              <w:szCs w:val="24"/>
                              <w:lang w:eastAsia="lt-LT"/>
                            </w:rPr>
                            <w:t xml:space="preserve">asmens su negalia individualiųjų pagalbos poreikių tenkinimą užtikrinantys teikėjai. </w:t>
                          </w:r>
                          <w:r>
                            <w:rPr>
                              <w:bCs/>
                              <w:szCs w:val="24"/>
                              <w:lang w:eastAsia="lt-LT"/>
                            </w:rPr>
                            <w:t>Pagalbos</w:t>
                          </w:r>
                          <w:r>
                            <w:rPr>
                              <w:szCs w:val="24"/>
                              <w:lang w:eastAsia="lt-LT"/>
                            </w:rPr>
                            <w:t xml:space="preserve"> plano įgyvendinimo stebėseną atlieka </w:t>
                          </w:r>
                          <w:r>
                            <w:rPr>
                              <w:bCs/>
                              <w:szCs w:val="24"/>
                              <w:lang w:eastAsia="lt-LT"/>
                            </w:rPr>
                            <w:t>pagalbos</w:t>
                          </w:r>
                          <w:r>
                            <w:rPr>
                              <w:szCs w:val="24"/>
                              <w:lang w:eastAsia="lt-LT"/>
                            </w:rPr>
                            <w:t xml:space="preserve"> vadybininkas;</w:t>
                          </w:r>
                        </w:p>
                      </w:sdtContent>
                    </w:sdt>
                    <w:sdt>
                      <w:sdtPr>
                        <w:alias w:val="32 str. 3 d. 5 p."/>
                        <w:tag w:val="part_05f031bb36814c81ab6f100429993d36"/>
                        <w:lock w:val="sdtLocked"/>
                        <w:richText/>
                      </w:sdtPr>
                      <w:sdtContent>
                        <w:p>
                          <w:pPr>
                            <w:spacing w:line="360" w:lineRule="auto"/>
                            <w:ind w:firstLine="720"/>
                            <w:jc w:val="both"/>
                            <w:rPr>
                              <w:szCs w:val="24"/>
                              <w:lang w:eastAsia="lt-LT"/>
                            </w:rPr>
                          </w:pPr>
                          <w:sdt>
                            <w:sdtPr>
                              <w:alias w:val="Numeris"/>
                              <w:tag w:val="nr_05f031bb36814c81ab6f100429993d36"/>
                              <w:lock w:val="sdtLocked"/>
                              <w:richText/>
                            </w:sdtPr>
                            <w:sdtContent>
                              <w:r>
                                <w:rPr>
                                  <w:bCs/>
                                  <w:szCs w:val="24"/>
                                  <w:lang w:eastAsia="lt-LT"/>
                                </w:rPr>
                                <w:t>5</w:t>
                              </w:r>
                            </w:sdtContent>
                          </w:sdt>
                          <w:r>
                            <w:rPr>
                              <w:szCs w:val="24"/>
                              <w:lang w:eastAsia="lt-LT"/>
                            </w:rPr>
                            <w:t xml:space="preserve">) </w:t>
                          </w:r>
                          <w:r>
                            <w:rPr>
                              <w:bCs/>
                              <w:szCs w:val="24"/>
                              <w:lang w:eastAsia="lt-LT"/>
                            </w:rPr>
                            <w:t>pagalbos</w:t>
                          </w:r>
                          <w:r>
                            <w:rPr>
                              <w:szCs w:val="24"/>
                              <w:lang w:eastAsia="lt-LT"/>
                            </w:rPr>
                            <w:t xml:space="preserve"> plano peržiūrą. Jeigu įgyvendinant </w:t>
                          </w:r>
                          <w:r>
                            <w:rPr>
                              <w:bCs/>
                              <w:szCs w:val="24"/>
                              <w:lang w:eastAsia="lt-LT"/>
                            </w:rPr>
                            <w:t>pagalbos</w:t>
                          </w:r>
                          <w:r>
                            <w:rPr>
                              <w:szCs w:val="24"/>
                              <w:lang w:eastAsia="lt-LT"/>
                            </w:rPr>
                            <w:t xml:space="preserve"> planą atsiranda ir (ar) atliekant jo įgyvendinimo stebėseną pastebima naujų aplinkybių arba buvusios aplinkybės, dėl kurių asmeniui su negalia buvo skirta</w:t>
                          </w:r>
                          <w:r>
                            <w:rPr>
                              <w:bCs/>
                              <w:szCs w:val="24"/>
                              <w:lang w:eastAsia="lt-LT"/>
                            </w:rPr>
                            <w:t>s</w:t>
                          </w:r>
                          <w:r>
                            <w:rPr>
                              <w:szCs w:val="24"/>
                              <w:lang w:eastAsia="lt-LT"/>
                            </w:rPr>
                            <w:t xml:space="preserve"> </w:t>
                          </w:r>
                          <w:r>
                            <w:rPr>
                              <w:bCs/>
                              <w:szCs w:val="24"/>
                              <w:lang w:eastAsia="lt-LT"/>
                            </w:rPr>
                            <w:t>pagalbos koordinavimas</w:t>
                          </w:r>
                          <w:r>
                            <w:rPr>
                              <w:szCs w:val="24"/>
                              <w:lang w:eastAsia="lt-LT"/>
                            </w:rPr>
                            <w:t xml:space="preserve">, išnyksta, </w:t>
                          </w:r>
                          <w:r>
                            <w:rPr>
                              <w:bCs/>
                              <w:szCs w:val="24"/>
                              <w:lang w:eastAsia="lt-LT"/>
                            </w:rPr>
                            <w:t>pagalbos</w:t>
                          </w:r>
                          <w:r>
                            <w:rPr>
                              <w:szCs w:val="24"/>
                              <w:lang w:eastAsia="lt-LT"/>
                            </w:rPr>
                            <w:t xml:space="preserve"> vadybininkas inicijuoja </w:t>
                          </w:r>
                          <w:r>
                            <w:rPr>
                              <w:bCs/>
                              <w:szCs w:val="24"/>
                              <w:lang w:eastAsia="lt-LT"/>
                            </w:rPr>
                            <w:t>pagalbos</w:t>
                          </w:r>
                          <w:r>
                            <w:rPr>
                              <w:szCs w:val="24"/>
                              <w:lang w:eastAsia="lt-LT"/>
                            </w:rPr>
                            <w:t xml:space="preserve"> plano peržiūrą ir (ar) pakeitimą, </w:t>
                          </w:r>
                          <w:r>
                            <w:rPr>
                              <w:bCs/>
                              <w:szCs w:val="24"/>
                              <w:lang w:eastAsia="lt-LT"/>
                            </w:rPr>
                            <w:t>įtraukdamas individualiųjų pagalbos poreikių tenkinimą užtikrinančiu</w:t>
                          </w:r>
                          <w:r>
                            <w:rPr>
                              <w:szCs w:val="24"/>
                              <w:lang w:eastAsia="lt-LT"/>
                            </w:rPr>
                            <w:t xml:space="preserve">s </w:t>
                          </w:r>
                          <w:r>
                            <w:rPr>
                              <w:bCs/>
                              <w:szCs w:val="24"/>
                              <w:lang w:eastAsia="lt-LT"/>
                            </w:rPr>
                            <w:t xml:space="preserve">teikėjus, </w:t>
                          </w:r>
                          <w:r>
                            <w:rPr>
                              <w:szCs w:val="24"/>
                              <w:lang w:eastAsia="lt-LT"/>
                            </w:rPr>
                            <w:t xml:space="preserve">ir (ar) </w:t>
                          </w:r>
                          <w:r>
                            <w:rPr>
                              <w:bCs/>
                              <w:szCs w:val="24"/>
                              <w:lang w:eastAsia="lt-LT"/>
                            </w:rPr>
                            <w:t>pagalbos koordinavimo</w:t>
                          </w:r>
                          <w:r>
                            <w:rPr>
                              <w:szCs w:val="24"/>
                              <w:lang w:eastAsia="lt-LT"/>
                            </w:rPr>
                            <w:t xml:space="preserve"> baigimą.</w:t>
                          </w:r>
                        </w:p>
                      </w:sdtContent>
                    </w:sdt>
                  </w:sdtContent>
                </w:sdt>
                <w:sdt>
                  <w:sdtPr>
                    <w:alias w:val="32 str. 4 d."/>
                    <w:tag w:val="part_a2b808e611f24beabf6f5f3b263e6605"/>
                    <w:lock w:val="sdtLocked"/>
                    <w:richText/>
                  </w:sdtPr>
                  <w:sdtContent>
                    <w:p>
                      <w:pPr>
                        <w:spacing w:line="360" w:lineRule="auto"/>
                        <w:ind w:firstLine="720"/>
                        <w:jc w:val="both"/>
                        <w:rPr>
                          <w:szCs w:val="24"/>
                          <w:lang w:eastAsia="lt-LT"/>
                        </w:rPr>
                      </w:pPr>
                      <w:sdt>
                        <w:sdtPr>
                          <w:alias w:val="Numeris"/>
                          <w:tag w:val="nr_a2b808e611f24beabf6f5f3b263e6605"/>
                          <w:lock w:val="sdtLocked"/>
                          <w:richText/>
                        </w:sdtPr>
                        <w:sdtContent>
                          <w:r>
                            <w:rPr>
                              <w:szCs w:val="24"/>
                              <w:lang w:eastAsia="lt-LT"/>
                            </w:rPr>
                            <w:t>4</w:t>
                          </w:r>
                        </w:sdtContent>
                      </w:sdt>
                      <w:r>
                        <w:rPr>
                          <w:szCs w:val="24"/>
                          <w:lang w:eastAsia="lt-LT"/>
                        </w:rPr>
                        <w:t xml:space="preserve">. Atsižvelgiant į </w:t>
                      </w:r>
                      <w:r>
                        <w:rPr>
                          <w:bCs/>
                          <w:szCs w:val="24"/>
                          <w:lang w:eastAsia="lt-LT"/>
                        </w:rPr>
                        <w:t>pagalbos</w:t>
                      </w:r>
                      <w:r>
                        <w:rPr>
                          <w:szCs w:val="24"/>
                          <w:lang w:eastAsia="lt-LT"/>
                        </w:rPr>
                        <w:t xml:space="preserve"> plane </w:t>
                      </w:r>
                      <w:r>
                        <w:rPr>
                          <w:bCs/>
                          <w:szCs w:val="24"/>
                          <w:lang w:eastAsia="lt-LT"/>
                        </w:rPr>
                        <w:t>numatytus individualiuosius pagalbos poreikius</w:t>
                      </w:r>
                      <w:r>
                        <w:rPr>
                          <w:szCs w:val="24"/>
                          <w:lang w:eastAsia="lt-LT"/>
                        </w:rPr>
                        <w:t xml:space="preserve">, </w:t>
                      </w:r>
                      <w:r>
                        <w:rPr>
                          <w:bCs/>
                          <w:szCs w:val="24"/>
                          <w:lang w:eastAsia="lt-LT"/>
                        </w:rPr>
                        <w:t xml:space="preserve">pagalbos </w:t>
                      </w:r>
                      <w:r>
                        <w:rPr>
                          <w:szCs w:val="24"/>
                          <w:lang w:eastAsia="lt-LT"/>
                        </w:rPr>
                        <w:t>planas ir informacija apie asmenį su negalia ir (ar) jo atstovą pagal įstatymą perduodami raštu ar elektroninių ryšių priemonėmis vykdyti</w:t>
                      </w:r>
                      <w:r>
                        <w:rPr>
                          <w:szCs w:val="24"/>
                        </w:rPr>
                        <w:t xml:space="preserve"> </w:t>
                      </w:r>
                      <w:r>
                        <w:rPr>
                          <w:szCs w:val="24"/>
                          <w:lang w:eastAsia="lt-LT"/>
                        </w:rPr>
                        <w:t>pagal kompetenciją:</w:t>
                      </w:r>
                    </w:p>
                    <w:sdt>
                      <w:sdtPr>
                        <w:alias w:val="32 str. 4 d. 1 p."/>
                        <w:tag w:val="part_155e69eff67e47358dd19032edb8a999"/>
                        <w:lock w:val="sdtLocked"/>
                        <w:richText/>
                      </w:sdtPr>
                      <w:sdtContent>
                        <w:p>
                          <w:pPr>
                            <w:tabs>
                              <w:tab w:val="left" w:pos="1134"/>
                            </w:tabs>
                            <w:spacing w:line="360" w:lineRule="auto"/>
                            <w:ind w:firstLine="720"/>
                            <w:jc w:val="both"/>
                            <w:rPr>
                              <w:szCs w:val="24"/>
                              <w:lang w:eastAsia="lt-LT"/>
                            </w:rPr>
                          </w:pPr>
                          <w:sdt>
                            <w:sdtPr>
                              <w:alias w:val="Numeris"/>
                              <w:tag w:val="nr_155e69eff67e47358dd19032edb8a999"/>
                              <w:lock w:val="sdtLocked"/>
                              <w:richText/>
                            </w:sdtPr>
                            <w:sdtContent>
                              <w:r>
                                <w:rPr>
                                  <w:szCs w:val="24"/>
                                  <w:lang w:eastAsia="lt-LT"/>
                                </w:rPr>
                                <w:t>1</w:t>
                              </w:r>
                            </w:sdtContent>
                          </w:sdt>
                          <w:r>
                            <w:rPr>
                              <w:szCs w:val="24"/>
                              <w:lang w:eastAsia="lt-LT"/>
                            </w:rPr>
                            <w:t xml:space="preserve">) savivaldybės administracijai pagal asmens gyvenamąją vietą dėl asmens su negalia individualiųjų pagalbos poreikių tenkinimo organizavimo ir </w:t>
                          </w:r>
                          <w:r>
                            <w:rPr>
                              <w:bCs/>
                              <w:szCs w:val="24"/>
                              <w:lang w:eastAsia="lt-LT"/>
                            </w:rPr>
                            <w:t>užtikrinimo</w:t>
                          </w:r>
                          <w:r>
                            <w:rPr>
                              <w:szCs w:val="24"/>
                              <w:lang w:eastAsia="lt-LT"/>
                            </w:rPr>
                            <w:t xml:space="preserve"> ir (ar)</w:t>
                          </w:r>
                        </w:p>
                      </w:sdtContent>
                    </w:sdt>
                    <w:sdt>
                      <w:sdtPr>
                        <w:alias w:val="32 str. 4 d. 2 p."/>
                        <w:tag w:val="part_a4cf5f8e1cfa409b97c733a866733b09"/>
                        <w:lock w:val="sdtLocked"/>
                        <w:richText/>
                      </w:sdtPr>
                      <w:sdtContent>
                        <w:p>
                          <w:pPr>
                            <w:tabs>
                              <w:tab w:val="left" w:pos="1134"/>
                            </w:tabs>
                            <w:spacing w:line="360" w:lineRule="auto"/>
                            <w:ind w:firstLine="720"/>
                            <w:jc w:val="both"/>
                            <w:rPr>
                              <w:szCs w:val="24"/>
                              <w:lang w:eastAsia="lt-LT"/>
                            </w:rPr>
                          </w:pPr>
                          <w:sdt>
                            <w:sdtPr>
                              <w:alias w:val="Numeris"/>
                              <w:tag w:val="nr_a4cf5f8e1cfa409b97c733a866733b09"/>
                              <w:lock w:val="sdtLocked"/>
                              <w:richText/>
                            </w:sdtPr>
                            <w:sdtContent>
                              <w:r>
                                <w:rPr>
                                  <w:szCs w:val="24"/>
                                  <w:lang w:eastAsia="lt-LT"/>
                                </w:rPr>
                                <w:t>2</w:t>
                              </w:r>
                            </w:sdtContent>
                          </w:sdt>
                          <w:r>
                            <w:rPr>
                              <w:szCs w:val="24"/>
                              <w:lang w:eastAsia="lt-LT"/>
                            </w:rPr>
                            <w:t>) Užimtumo tarnybai dėl profesinės reabilitacijos, užimtumo rėmimo priemonių ir (ar) darbo rinkos paslaugų teikimo asmeniui su negalia, ir (ar)</w:t>
                          </w:r>
                        </w:p>
                      </w:sdtContent>
                    </w:sdt>
                    <w:sdt>
                      <w:sdtPr>
                        <w:alias w:val="32 str. 4 d. 3 p."/>
                        <w:tag w:val="part_8d43b1b2742e4ca2beed0a1c7e2b5078"/>
                        <w:lock w:val="sdtLocked"/>
                        <w:richText/>
                      </w:sdtPr>
                      <w:sdtContent>
                        <w:p>
                          <w:pPr>
                            <w:tabs>
                              <w:tab w:val="left" w:pos="1134"/>
                            </w:tabs>
                            <w:spacing w:line="360" w:lineRule="auto"/>
                            <w:ind w:firstLine="720"/>
                            <w:jc w:val="both"/>
                            <w:rPr>
                              <w:szCs w:val="24"/>
                              <w:lang w:eastAsia="lt-LT"/>
                            </w:rPr>
                          </w:pPr>
                          <w:sdt>
                            <w:sdtPr>
                              <w:alias w:val="Numeris"/>
                              <w:tag w:val="nr_8d43b1b2742e4ca2beed0a1c7e2b5078"/>
                              <w:lock w:val="sdtLocked"/>
                              <w:richText/>
                            </w:sdtPr>
                            <w:sdtContent>
                              <w:r>
                                <w:rPr>
                                  <w:szCs w:val="24"/>
                                  <w:lang w:eastAsia="lt-LT"/>
                                </w:rPr>
                                <w:t>3</w:t>
                              </w:r>
                            </w:sdtContent>
                          </w:sdt>
                          <w:r>
                            <w:rPr>
                              <w:szCs w:val="24"/>
                              <w:lang w:eastAsia="lt-LT"/>
                            </w:rPr>
                            <w:t>) Agentūros įgaliotai įstaigai dėl asmens su negalia aprūpinimo techninės pagalbos priemonėmis, ir (ar)</w:t>
                          </w:r>
                        </w:p>
                      </w:sdtContent>
                    </w:sdt>
                    <w:sdt>
                      <w:sdtPr>
                        <w:alias w:val="32 str. 4 d. 4 p."/>
                        <w:tag w:val="part_e00e6d13321740a7b13e0f279e973cec"/>
                        <w:lock w:val="sdtLocked"/>
                        <w:richText/>
                      </w:sdtPr>
                      <w:sdtContent>
                        <w:p>
                          <w:pPr>
                            <w:spacing w:line="360" w:lineRule="auto"/>
                            <w:ind w:firstLine="720"/>
                            <w:jc w:val="both"/>
                            <w:rPr>
                              <w:szCs w:val="24"/>
                              <w:lang w:eastAsia="lt-LT"/>
                            </w:rPr>
                          </w:pPr>
                          <w:sdt>
                            <w:sdtPr>
                              <w:alias w:val="Numeris"/>
                              <w:tag w:val="nr_e00e6d13321740a7b13e0f279e973cec"/>
                              <w:lock w:val="sdtLocked"/>
                              <w:richText/>
                            </w:sdtPr>
                            <w:sdtContent>
                              <w:r>
                                <w:rPr>
                                  <w:szCs w:val="24"/>
                                  <w:lang w:eastAsia="lt-LT"/>
                                </w:rPr>
                                <w:t>4</w:t>
                              </w:r>
                            </w:sdtContent>
                          </w:sdt>
                          <w:r>
                            <w:rPr>
                              <w:szCs w:val="24"/>
                              <w:lang w:eastAsia="lt-LT"/>
                            </w:rPr>
                            <w:t>) prireikus – kitoms įstaigoms pagal jų kompetenciją.</w:t>
                          </w:r>
                        </w:p>
                        <w:p>
                          <w:pPr>
                            <w:spacing w:line="360" w:lineRule="auto"/>
                            <w:ind w:firstLine="720"/>
                            <w:jc w:val="center"/>
                            <w:rPr>
                              <w:szCs w:val="24"/>
                              <w:lang w:eastAsia="lt-LT"/>
                            </w:rPr>
                          </w:pPr>
                        </w:p>
                      </w:sdtContent>
                    </w:sdt>
                  </w:sdtContent>
                </w:sdt>
              </w:sdtContent>
            </w:sdt>
          </w:sdtContent>
        </w:sdt>
        <w:sdt>
          <w:sdtPr>
            <w:alias w:val="skyrius"/>
            <w:tag w:val="part_1d027e85bc7a42a591390077988118c0"/>
            <w:lock w:val="sdtLocked"/>
            <w:richText/>
          </w:sdtPr>
          <w:sdtContent>
            <w:p>
              <w:pPr>
                <w:spacing w:line="360" w:lineRule="auto"/>
                <w:jc w:val="center"/>
                <w:rPr>
                  <w:b/>
                  <w:szCs w:val="24"/>
                </w:rPr>
              </w:pPr>
              <w:sdt>
                <w:sdtPr>
                  <w:alias w:val="Numeris"/>
                  <w:tag w:val="nr_1d027e85bc7a42a591390077988118c0"/>
                  <w:lock w:val="sdtLocked"/>
                  <w:richText/>
                </w:sdtPr>
                <w:sdtContent>
                  <w:r>
                    <w:rPr>
                      <w:b/>
                      <w:szCs w:val="24"/>
                    </w:rPr>
                    <w:t>VII</w:t>
                  </w:r>
                </w:sdtContent>
              </w:sdt>
              <w:r>
                <w:rPr>
                  <w:b/>
                  <w:szCs w:val="24"/>
                </w:rPr>
                <w:t xml:space="preserve"> SKYRIUS</w:t>
              </w:r>
            </w:p>
            <w:p>
              <w:pPr>
                <w:spacing w:line="360" w:lineRule="auto"/>
                <w:jc w:val="center"/>
                <w:rPr>
                  <w:b/>
                  <w:szCs w:val="24"/>
                </w:rPr>
              </w:pPr>
              <w:sdt>
                <w:sdtPr>
                  <w:alias w:val="Pavadinimas"/>
                  <w:tag w:val="title_1d027e85bc7a42a591390077988118c0"/>
                  <w:lock w:val="sdtLocked"/>
                  <w:richText/>
                </w:sdtPr>
                <w:sdtContent>
                  <w:r>
                    <w:rPr>
                      <w:b/>
                      <w:szCs w:val="24"/>
                    </w:rPr>
                    <w:t>BAIGIAMOSIOS NUOSTATOS</w:t>
                  </w:r>
                </w:sdtContent>
              </w:sdt>
            </w:p>
            <w:p>
              <w:pPr>
                <w:spacing w:line="360" w:lineRule="auto"/>
                <w:ind w:firstLine="720"/>
                <w:jc w:val="center"/>
                <w:rPr>
                  <w:b/>
                  <w:szCs w:val="24"/>
                </w:rPr>
              </w:pPr>
            </w:p>
            <w:sdt>
              <w:sdtPr>
                <w:alias w:val="33 str."/>
                <w:tag w:val="part_2a18d22f74364110be296179b4c16674"/>
                <w:lock w:val="sdtLocked"/>
                <w:richText/>
              </w:sdtPr>
              <w:sdtContent>
                <w:p>
                  <w:pPr>
                    <w:spacing w:line="360" w:lineRule="auto"/>
                    <w:ind w:firstLine="720"/>
                    <w:jc w:val="both"/>
                    <w:rPr>
                      <w:szCs w:val="24"/>
                      <w:lang w:eastAsia="lt-LT"/>
                    </w:rPr>
                  </w:pPr>
                  <w:sdt>
                    <w:sdtPr>
                      <w:alias w:val="Numeris"/>
                      <w:tag w:val="nr_2a18d22f74364110be296179b4c16674"/>
                      <w:lock w:val="sdtLocked"/>
                      <w:richText/>
                    </w:sdtPr>
                    <w:sdtContent>
                      <w:r>
                        <w:rPr>
                          <w:b/>
                          <w:bCs/>
                          <w:szCs w:val="24"/>
                          <w:lang w:eastAsia="lt-LT"/>
                        </w:rPr>
                        <w:t>33</w:t>
                      </w:r>
                    </w:sdtContent>
                  </w:sdt>
                  <w:r>
                    <w:rPr>
                      <w:b/>
                      <w:bCs/>
                      <w:szCs w:val="24"/>
                      <w:lang w:eastAsia="lt-LT"/>
                    </w:rPr>
                    <w:t xml:space="preserve"> straipsnis. </w:t>
                  </w:r>
                  <w:sdt>
                    <w:sdtPr>
                      <w:alias w:val="Pavadinimas"/>
                      <w:tag w:val="title_2a18d22f74364110be296179b4c16674"/>
                      <w:lock w:val="sdtLocked"/>
                      <w:richText/>
                    </w:sdtPr>
                    <w:sdtContent>
                      <w:r>
                        <w:rPr>
                          <w:b/>
                          <w:bCs/>
                          <w:szCs w:val="24"/>
                          <w:lang w:eastAsia="lt-LT"/>
                        </w:rPr>
                        <w:t>Asmens duomenų apsauga</w:t>
                      </w:r>
                    </w:sdtContent>
                  </w:sdt>
                </w:p>
                <w:sdt>
                  <w:sdtPr>
                    <w:alias w:val="33 str. 1 d."/>
                    <w:tag w:val="part_2ff0078a718d4fdb8b019b6cc9ca084d"/>
                    <w:lock w:val="sdtLocked"/>
                    <w:richText/>
                  </w:sdtPr>
                  <w:sdtContent>
                    <w:p>
                      <w:pPr>
                        <w:spacing w:line="360" w:lineRule="auto"/>
                        <w:ind w:firstLine="720"/>
                        <w:jc w:val="both"/>
                      </w:pPr>
                      <w:r>
                        <w:rPr>
                          <w:szCs w:val="24"/>
                          <w:lang w:eastAsia="lt-LT"/>
                        </w:rPr>
                        <w:t xml:space="preserve">Šiame įstatyme nurodyti asmens duomenys tvarkomi laikantis </w:t>
                      </w:r>
                      <w:r>
                        <w:rPr>
                          <w:szCs w:val="24"/>
                          <w:bdr w:val="none" w:sz="0" w:space="0" w:color="auto" w:frame="1"/>
                        </w:rPr>
                        <w:t xml:space="preserve">2016 m. balandžio 27 d. Europos Parlamento ir Tarybos reglamento </w:t>
                      </w:r>
                      <w:hyperlink r:id="rId10" w:tgtFrame="_blank" w:history="1">
                        <w:r>
                          <w:rPr>
                            <w:color w:val="0000FF" w:themeColor="hyperlink"/>
                            <w:szCs w:val="24"/>
                            <w:u w:val="single"/>
                            <w:bdr w:val="none" w:sz="0" w:space="0" w:color="auto" w:frame="1"/>
                          </w:rPr>
                          <w:t>(ES) 2016/679</w:t>
                        </w:r>
                      </w:hyperlink>
                      <w:r>
                        <w:rPr>
                          <w:szCs w:val="24"/>
                          <w:bdr w:val="none" w:sz="0" w:space="0" w:color="auto" w:frame="1"/>
                        </w:rPr>
                        <w:t xml:space="preserve"> dėl fizinių asmenų apsaugos tvarkant asmens duomenis ir dėl laisvo tokių duomenų judėjimo ir kuriuo panaikinama Direktyva </w:t>
                      </w:r>
                      <w:hyperlink r:id="rId11" w:tgtFrame="_blank" w:history="1">
                        <w:r>
                          <w:rPr>
                            <w:color w:val="0000FF" w:themeColor="hyperlink"/>
                            <w:szCs w:val="24"/>
                            <w:u w:val="single"/>
                            <w:bdr w:val="none" w:sz="0" w:space="0" w:color="auto" w:frame="1"/>
                          </w:rPr>
                          <w:t>95/46/EB</w:t>
                        </w:r>
                      </w:hyperlink>
                      <w:r>
                        <w:rPr>
                          <w:szCs w:val="24"/>
                          <w:bdr w:val="none" w:sz="0" w:space="0" w:color="auto" w:frame="1"/>
                        </w:rPr>
                        <w:t xml:space="preserve"> (Bendrasis duomenų apsaugos reglamentas)</w:t>
                      </w:r>
                      <w:r>
                        <w:rPr>
                          <w:szCs w:val="24"/>
                          <w:lang w:eastAsia="lt-LT"/>
                        </w:rPr>
                        <w:t xml:space="preserve"> ir Lietuvos Respublikos asmens duomenų teisinės apsaugos įstatymo.</w:t>
                      </w:r>
                    </w:p>
                  </w:sdtContent>
                </w:sdt>
              </w:sdtContent>
            </w:sdt>
          </w:sdtContent>
        </w:sdt>
        <w:sdt>
          <w:sdtPr>
            <w:alias w:val="signatura"/>
            <w:tag w:val="part_d00ef573d943461a939e0ccfa56afc01"/>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 xml:space="preserve">AUKŠČIAUSIOSIOS TARYBOS </w:t>
              </w:r>
            </w:p>
            <w:p>
              <w:pPr>
                <w:tabs>
                  <w:tab w:val="right" w:pos="9639"/>
                </w:tabs>
              </w:pPr>
              <w:r>
                <w:t>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sdtContent>
        </w:sdt>
        <w:p/>
      </w:sdtContent>
    </w:sdt>
    <w:sdt>
      <w:sdtPr>
        <w:alias w:val="pr."/>
        <w:tag w:val="part_24dbe4cf744946d3977e09026aca1c9d"/>
        <w:lock w:val="sdtLocked"/>
        <w:richText/>
      </w:sdtPr>
      <w:sdtContent>
        <w:p>
          <w:pPr>
            <w:widowControl w:val="0"/>
            <w:ind w:firstLine="5954"/>
            <w:jc w:val="both"/>
            <w:sectPr>
              <w:headerReference w:type="even" r:id="rId12"/>
              <w:headerReference w:type="default" r:id="rId13"/>
              <w:footerReference w:type="even" r:id="rId14"/>
              <w:footerReference w:type="default" r:id="rId15"/>
              <w:headerReference w:type="first" r:id="rId16"/>
              <w:footerReference w:type="first" r:id="rId17"/>
              <w:pgSz w:w="11907" w:h="16839"/>
              <w:pgMar w:top="1134" w:right="567" w:bottom="1134" w:left="1701" w:header="567" w:footer="567" w:gutter="0"/>
              <w:cols w:space="1296"/>
              <w:titlePg/>
              <w:docGrid w:linePitch="360"/>
            </w:sectPr>
          </w:pPr>
        </w:p>
        <w:p>
          <w:pPr>
            <w:widowControl w:val="0"/>
            <w:ind w:firstLine="5954"/>
            <w:jc w:val="both"/>
            <w:rPr>
              <w:szCs w:val="24"/>
            </w:rPr>
          </w:pPr>
          <w:r>
            <w:rPr>
              <w:szCs w:val="24"/>
            </w:rPr>
            <w:t>Lietuvos Respublikos</w:t>
          </w:r>
        </w:p>
        <w:p>
          <w:pPr>
            <w:widowControl w:val="0"/>
            <w:ind w:firstLine="5954"/>
            <w:jc w:val="both"/>
            <w:rPr>
              <w:szCs w:val="24"/>
            </w:rPr>
          </w:pPr>
          <w:r>
            <w:rPr>
              <w:szCs w:val="24"/>
            </w:rPr>
            <w:t xml:space="preserve">asmens su negalia </w:t>
          </w:r>
        </w:p>
        <w:p>
          <w:pPr>
            <w:widowControl w:val="0"/>
            <w:ind w:firstLine="5954"/>
            <w:jc w:val="both"/>
            <w:rPr>
              <w:szCs w:val="24"/>
            </w:rPr>
          </w:pPr>
          <w:r>
            <w:rPr>
              <w:szCs w:val="24"/>
            </w:rPr>
            <w:t>teisių apsaugos pagrindų įstatymo</w:t>
          </w:r>
        </w:p>
        <w:p>
          <w:pPr>
            <w:widowControl w:val="0"/>
            <w:ind w:firstLine="5954"/>
            <w:jc w:val="both"/>
            <w:rPr>
              <w:szCs w:val="24"/>
            </w:rPr>
          </w:pPr>
          <w:r>
            <w:rPr>
              <w:szCs w:val="24"/>
            </w:rPr>
            <w:t>priedas</w:t>
          </w:r>
        </w:p>
        <w:p>
          <w:pPr>
            <w:widowControl w:val="0"/>
            <w:suppressAutoHyphens/>
            <w:spacing w:line="360" w:lineRule="auto"/>
            <w:ind w:firstLine="720"/>
            <w:jc w:val="center"/>
            <w:rPr>
              <w:szCs w:val="24"/>
            </w:rPr>
          </w:pPr>
        </w:p>
        <w:p>
          <w:pPr>
            <w:widowControl w:val="0"/>
            <w:suppressAutoHyphens/>
            <w:spacing w:line="360" w:lineRule="auto"/>
            <w:jc w:val="center"/>
            <w:rPr>
              <w:b/>
              <w:bCs/>
              <w:caps/>
              <w:szCs w:val="24"/>
            </w:rPr>
          </w:pPr>
          <w:sdt>
            <w:sdtPr>
              <w:alias w:val="Pavadinimas"/>
              <w:tag w:val="title_24dbe4cf744946d3977e09026aca1c9d"/>
              <w:lock w:val="sdtLocked"/>
              <w:richText/>
            </w:sdtPr>
            <w:sdtContent>
              <w:r>
                <w:rPr>
                  <w:b/>
                  <w:bCs/>
                  <w:caps/>
                  <w:szCs w:val="24"/>
                </w:rPr>
                <w:t>ĮGYVENDINAMI EUROPOS SĄJUNGOS TEISĖS AKTAI</w:t>
              </w:r>
            </w:sdtContent>
          </w:sdt>
        </w:p>
        <w:p>
          <w:pPr>
            <w:widowControl w:val="0"/>
            <w:suppressAutoHyphens/>
            <w:spacing w:line="360" w:lineRule="auto"/>
            <w:ind w:firstLine="720"/>
            <w:jc w:val="center"/>
            <w:rPr>
              <w:szCs w:val="24"/>
            </w:rPr>
          </w:pPr>
        </w:p>
        <w:sdt>
          <w:sdtPr>
            <w:alias w:val="pr. 1 p."/>
            <w:tag w:val="part_51c1581fb0004404a857e72cf0aa9513"/>
            <w:lock w:val="sdtLocked"/>
            <w:richText/>
          </w:sdtPr>
          <w:sdtContent>
            <w:p>
              <w:pPr>
                <w:widowControl w:val="0"/>
                <w:tabs>
                  <w:tab w:val="left" w:pos="1134"/>
                </w:tabs>
                <w:spacing w:line="360" w:lineRule="auto"/>
                <w:ind w:firstLine="720"/>
                <w:jc w:val="both"/>
                <w:rPr>
                  <w:szCs w:val="24"/>
                </w:rPr>
              </w:pPr>
              <w:sdt>
                <w:sdtPr>
                  <w:alias w:val="Numeris"/>
                  <w:tag w:val="nr_51c1581fb0004404a857e72cf0aa9513"/>
                  <w:lock w:val="sdtLocked"/>
                  <w:richText/>
                </w:sdtPr>
                <w:sdtContent>
                  <w:r>
                    <w:rPr>
                      <w:szCs w:val="24"/>
                    </w:rPr>
                    <w:t>1</w:t>
                  </w:r>
                </w:sdtContent>
              </w:sdt>
              <w:r>
                <w:rPr>
                  <w:szCs w:val="24"/>
                </w:rPr>
                <w:t>. 1998 m. birželio 4 d. Tarybos rekomendacija 98/376/EB dėl neįgalių asmenų automobilių statymo kortelių.</w:t>
              </w:r>
            </w:p>
          </w:sdtContent>
        </w:sdt>
        <w:sdt>
          <w:sdtPr>
            <w:alias w:val="pr. 2 p."/>
            <w:tag w:val="part_3f3aa2a0e4614a268ce3f5b5abff32b2"/>
            <w:lock w:val="sdtLocked"/>
            <w:richText/>
          </w:sdtPr>
          <w:sdtContent>
            <w:p>
              <w:pPr>
                <w:widowControl w:val="0"/>
                <w:tabs>
                  <w:tab w:val="left" w:pos="1134"/>
                </w:tabs>
                <w:spacing w:line="360" w:lineRule="auto"/>
                <w:ind w:firstLine="720"/>
                <w:jc w:val="both"/>
                <w:rPr>
                  <w:szCs w:val="24"/>
                </w:rPr>
              </w:pPr>
              <w:sdt>
                <w:sdtPr>
                  <w:alias w:val="Numeris"/>
                  <w:tag w:val="nr_3f3aa2a0e4614a268ce3f5b5abff32b2"/>
                  <w:lock w:val="sdtLocked"/>
                  <w:richText/>
                </w:sdtPr>
                <w:sdtContent>
                  <w:r>
                    <w:rPr>
                      <w:szCs w:val="24"/>
                    </w:rPr>
                    <w:t>2</w:t>
                  </w:r>
                </w:sdtContent>
              </w:sdt>
              <w:r>
                <w:rPr>
                  <w:szCs w:val="24"/>
                </w:rPr>
                <w:t xml:space="preserve">. 2001 m. liepos 20 d. Tarybos direktyva </w:t>
              </w:r>
              <w:hyperlink r:id="rId18" w:tgtFrame="_blank" w:history="1">
                <w:r>
                  <w:rPr>
                    <w:color w:val="0000FF" w:themeColor="hyperlink"/>
                    <w:szCs w:val="24"/>
                    <w:u w:val="single"/>
                  </w:rPr>
                  <w:t>2001/55/EB</w:t>
                </w:r>
              </w:hyperlink>
              <w:r>
                <w:rPr>
                  <w:szCs w:val="24"/>
                </w:rPr>
                <w:t xml:space="preserve"> dėl minimalių normų, suteikiant perkeltiesiems asmenims laikiną apsaugą esant masiniam srautui, ir dėl priemonių, skatinančių valstybių narių tarpusavio pastangų priimant tokius asmenis ir atsakant už tokio veiksmo padarinius pusiausvyrą.</w:t>
              </w:r>
            </w:p>
          </w:sdtContent>
        </w:sdt>
        <w:sdt>
          <w:sdtPr>
            <w:alias w:val="pr. 3 p."/>
            <w:tag w:val="part_917e490744724f3da2af00997749e493"/>
            <w:lock w:val="sdtLocked"/>
            <w:richText/>
          </w:sdtPr>
          <w:sdtContent>
            <w:p>
              <w:pPr>
                <w:widowControl w:val="0"/>
                <w:spacing w:line="360" w:lineRule="auto"/>
                <w:ind w:firstLine="720"/>
                <w:jc w:val="both"/>
                <w:rPr>
                  <w:szCs w:val="24"/>
                </w:rPr>
              </w:pPr>
              <w:sdt>
                <w:sdtPr>
                  <w:alias w:val="Numeris"/>
                  <w:tag w:val="nr_917e490744724f3da2af00997749e493"/>
                  <w:lock w:val="sdtLocked"/>
                  <w:richText/>
                </w:sdtPr>
                <w:sdtContent>
                  <w:r>
                    <w:rPr>
                      <w:szCs w:val="24"/>
                    </w:rPr>
                    <w:t>3</w:t>
                  </w:r>
                </w:sdtContent>
              </w:sdt>
              <w:r>
                <w:rPr>
                  <w:szCs w:val="24"/>
                </w:rPr>
                <w:t xml:space="preserve">. 2011 m. gruodžio 13 d. Europos Parlamento ir Tarybos direktyva </w:t>
              </w:r>
              <w:hyperlink r:id="rId19" w:tgtFrame="_blank" w:history="1">
                <w:r>
                  <w:rPr>
                    <w:color w:val="0000FF" w:themeColor="hyperlink"/>
                    <w:szCs w:val="24"/>
                    <w:u w:val="single"/>
                  </w:rPr>
                  <w:t>2011/98/ES</w:t>
                </w:r>
              </w:hyperlink>
              <w:r>
                <w:rPr>
                  <w:szCs w:val="24"/>
                </w:rPr>
                <w:t xml:space="preserve">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4 p."/>
            <w:tag w:val="part_633ce9a55a3942588f9b275ab48d840a"/>
            <w:lock w:val="sdtLocked"/>
            <w:richText/>
          </w:sdtPr>
          <w:sdtContent>
            <w:p>
              <w:pPr>
                <w:widowControl w:val="0"/>
                <w:spacing w:line="360" w:lineRule="auto"/>
                <w:ind w:firstLine="720"/>
                <w:jc w:val="both"/>
                <w:rPr>
                  <w:szCs w:val="24"/>
                </w:rPr>
              </w:pPr>
              <w:sdt>
                <w:sdtPr>
                  <w:alias w:val="Numeris"/>
                  <w:tag w:val="nr_633ce9a55a3942588f9b275ab48d840a"/>
                  <w:lock w:val="sdtLocked"/>
                  <w:richText/>
                </w:sdtPr>
                <w:sdtContent>
                  <w:r>
                    <w:rPr>
                      <w:szCs w:val="24"/>
                    </w:rPr>
                    <w:t>4</w:t>
                  </w:r>
                </w:sdtContent>
              </w:sdt>
              <w:r>
                <w:rPr>
                  <w:szCs w:val="24"/>
                </w:rPr>
                <w:t xml:space="preserve">. 2014 m. balandžio 16 d. Europos Parlamento ir Tarybos direktyva </w:t>
              </w:r>
              <w:hyperlink r:id="rId20" w:tgtFrame="_blank" w:history="1">
                <w:r>
                  <w:rPr>
                    <w:color w:val="0000FF" w:themeColor="hyperlink"/>
                    <w:szCs w:val="24"/>
                    <w:u w:val="single"/>
                  </w:rPr>
                  <w:t>2014/54/ES</w:t>
                </w:r>
              </w:hyperlink>
              <w:r>
                <w:rPr>
                  <w:szCs w:val="24"/>
                </w:rPr>
                <w:t xml:space="preserve"> dėl priemonių, kad darbuotojai galėtų lengviau naudotis laisvo darbuotojų judėjimo teisėmis.</w:t>
              </w:r>
            </w:p>
          </w:sdtContent>
        </w:sdt>
        <w:sdt>
          <w:sdtPr>
            <w:alias w:val="5 d."/>
            <w:tag w:val="part_7f0c5fd2a8524adaa9663765023efacb"/>
            <w:lock w:val="sdtLocked"/>
            <w:richText/>
          </w:sdtPr>
          <w:sdtContent>
            <w:p>
              <w:pPr>
                <w:spacing w:line="360" w:lineRule="auto"/>
                <w:ind w:firstLine="720"/>
                <w:jc w:val="both"/>
                <w:rPr>
                  <w:szCs w:val="24"/>
                </w:rPr>
              </w:pPr>
              <w:sdt>
                <w:sdtPr>
                  <w:alias w:val="Numeris"/>
                  <w:tag w:val="nr_7f0c5fd2a8524adaa9663765023efacb"/>
                  <w:lock w:val="sdtLocked"/>
                  <w:richText/>
                </w:sdtPr>
                <w:sdtContent>
                  <w:r>
                    <w:rPr>
                      <w:color w:val="000000"/>
                      <w:szCs w:val="24"/>
                    </w:rPr>
                    <w:t>5</w:t>
                  </w:r>
                </w:sdtContent>
              </w:sdt>
              <w:r>
                <w:rPr>
                  <w:color w:val="000000"/>
                  <w:szCs w:val="24"/>
                </w:rPr>
                <w:t xml:space="preserve">. 2019 m. balandžio 17 d. Europos Parlamento ir Tarybos direktyva </w:t>
              </w:r>
              <w:hyperlink r:id="rId22" w:tgtFrame="_blank" w:history="1">
                <w:r>
                  <w:rPr>
                    <w:color w:val="0000FF" w:themeColor="hyperlink"/>
                    <w:szCs w:val="24"/>
                    <w:u w:val="single"/>
                  </w:rPr>
                  <w:t>(ES) 2019/882</w:t>
                </w:r>
              </w:hyperlink>
              <w:r>
                <w:rPr>
                  <w:color w:val="000000"/>
                  <w:szCs w:val="24"/>
                </w:rPr>
                <w:t xml:space="preserve"> dėl gaminių ir paslaugų prieinamumo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11eb121ed811f1a552c76556910e9c">
                <w:r w:rsidRPr="00532B9F">
                  <w:rPr>
                    <w:rFonts w:ascii="Times New Roman" w:eastAsia="MS Mincho" w:hAnsi="Times New Roman"/>
                    <w:sz w:val="20"/>
                    <w:i/>
                    <w:iCs/>
                    <w:color w:val="0000FF" w:themeColor="hyperlink"/>
                    <w:u w:val="single"/>
                  </w:rPr>
                  <w:t>XV-761</w:t>
                </w:r>
              </w:fldSimple>
              <w:r>
                <w:rPr>
                  <w:rFonts w:ascii="Times New Roman" w:eastAsia="MS Mincho" w:hAnsi="Times New Roman"/>
                  <w:sz w:val="20"/>
                  <w:i/>
                  <w:iCs/>
                </w:rPr>
                <w:t>,
2026-03-10,
paskelbta TAR 2026-03-13, i. k. 2026-04024        </w:t>
              </w:r>
            </w:p>
            <w:p/>
          </w:sdtContent>
        </w:sdt>
        <w:sdt>
          <w:sdtPr>
            <w:alias w:val="pr. 6 p."/>
            <w:tag w:val="part_9635da4c9cb445bcb62c95515b640b58"/>
            <w:lock w:val="sdtLocked"/>
            <w:richText/>
          </w:sdtPr>
          <w:sdtContent>
            <w:p>
              <w:pPr>
                <w:widowControl w:val="0"/>
                <w:spacing w:line="360" w:lineRule="auto"/>
                <w:ind w:firstLine="720"/>
                <w:jc w:val="both"/>
                <w:rPr>
                  <w:szCs w:val="24"/>
                </w:rPr>
              </w:pPr>
              <w:sdt>
                <w:sdtPr>
                  <w:alias w:val="Numeris"/>
                  <w:tag w:val="nr_9635da4c9cb445bcb62c95515b640b58"/>
                  <w:lock w:val="sdtLocked"/>
                  <w:richText/>
                </w:sdtPr>
                <w:sdtContent>
                  <w:r>
                    <w:rPr>
                      <w:szCs w:val="24"/>
                    </w:rPr>
                    <w:t>6</w:t>
                  </w:r>
                </w:sdtContent>
              </w:sdt>
              <w:r>
                <w:rPr>
                  <w:szCs w:val="24"/>
                </w:rPr>
                <w:t xml:space="preserve">. 2021 m. spalio 20 d. Europos Parlamento ir Tarybos direktyva (ES) 2021/1883 dėl trečiųjų šalių piliečių atvykimo ir apsigyvenimo siekiant dirbti aukštos kvalifikacijos darbą sąlygų, kuria panaikinama Tarybos direktyva </w:t>
              </w:r>
              <w:hyperlink r:id="rId21" w:tgtFrame="_blank" w:history="1">
                <w:r>
                  <w:rPr>
                    <w:color w:val="0000FF" w:themeColor="hyperlink"/>
                    <w:szCs w:val="24"/>
                    <w:u w:val="single"/>
                  </w:rPr>
                  <w:t>2009/50/EB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11eb121ed811f1a552c76556910e9c">
                <w:r w:rsidRPr="00532B9F">
                  <w:rPr>
                    <w:rFonts w:ascii="Times New Roman" w:eastAsia="MS Mincho" w:hAnsi="Times New Roman"/>
                    <w:sz w:val="20"/>
                    <w:i/>
                    <w:iCs/>
                    <w:color w:val="0000FF" w:themeColor="hyperlink"/>
                    <w:u w:val="single"/>
                  </w:rPr>
                  <w:t>XV-761</w:t>
                </w:r>
              </w:fldSimple>
              <w:r>
                <w:rPr>
                  <w:rFonts w:ascii="Times New Roman" w:eastAsia="MS Mincho" w:hAnsi="Times New Roman"/>
                  <w:sz w:val="20"/>
                  <w:i/>
                  <w:iCs/>
                </w:rPr>
                <w:t>,
2026-03-10,
paskelbta TAR 2026-03-13, i. k. 2026-04024        </w:t>
              </w:r>
            </w:p>
            <w:p/>
          </w:sdtContent>
        </w:sdt>
        <w:sdt>
          <w:sdtPr>
            <w:alias w:val="pabaiga"/>
            <w:tag w:val="part_afa7f615646d472ebe60ad9591e176e8"/>
            <w:lock w:val="sdtLocked"/>
            <w:richText/>
          </w:sdtPr>
          <w:sdtContent>
            <w:p>
              <w:pPr>
                <w:widowControl w:val="0"/>
                <w:spacing w:line="360" w:lineRule="auto"/>
                <w:jc w:val="center"/>
                <w:rPr>
                  <w:szCs w:val="24"/>
                </w:rPr>
              </w:pPr>
              <w:r>
                <w:rPr>
                  <w:szCs w:val="24"/>
                </w:rPr>
                <w:t>________________</w:t>
              </w:r>
            </w:p>
            <w:p>
              <w:pPr>
                <w:spacing w:line="360" w:lineRule="auto"/>
                <w:ind w:firstLine="720"/>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328D20F62F">
            <w:r w:rsidRPr="00532B9F">
              <w:rPr>
                <w:rFonts w:ascii="Times New Roman" w:eastAsia="MS Mincho" w:hAnsi="Times New Roman"/>
                <w:sz w:val="20"/>
                <w:iCs/>
                <w:color w:val="0000FF" w:themeColor="hyperlink"/>
                <w:u w:val="single"/>
              </w:rPr>
              <w:t>XII-355</w:t>
            </w:r>
          </w:fldSimple>
          <w:r>
            <w:rPr>
              <w:rFonts w:ascii="Times New Roman" w:eastAsia="MS Mincho" w:hAnsi="Times New Roman"/>
              <w:sz w:val="20"/>
              <w:iCs/>
            </w:rPr>
            <w:t>,
2013-06-11,
Žin., 2013, Nr.
68-3400 (2013-06-28), i. k. 1131010ISTA0XII-355                </w:t>
          </w:r>
        </w:p>
        <w:p>
          <w:pPr>
            <w:jc w:val="both"/>
            <w:rPr>
              <w:rFonts w:ascii="Times New Roman" w:hAnsi="Times New Roman"/>
            </w:rPr>
          </w:pPr>
          <w:r>
            <w:rPr>
              <w:rFonts w:ascii="Times New Roman" w:hAnsi="Times New Roman"/>
              <w:sz w:val="20"/>
            </w:rPr>
            <w:t>Lietuvos Respublikos neįgaliųjų socialinės integracijos įstatymo 19, 20 straipsnių ir priedo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49F14DD8D5">
            <w:r w:rsidRPr="00532B9F">
              <w:rPr>
                <w:rFonts w:ascii="Times New Roman" w:eastAsia="MS Mincho" w:hAnsi="Times New Roman"/>
                <w:sz w:val="20"/>
                <w:iCs/>
                <w:color w:val="0000FF" w:themeColor="hyperlink"/>
                <w:u w:val="single"/>
              </w:rPr>
              <w:t>XII-471</w:t>
            </w:r>
          </w:fldSimple>
          <w:r>
            <w:rPr>
              <w:rFonts w:ascii="Times New Roman" w:eastAsia="MS Mincho" w:hAnsi="Times New Roman"/>
              <w:sz w:val="20"/>
              <w:iCs/>
            </w:rPr>
            <w:t>,
2013-07-02,
Žin., 2013, Nr.
79-3992 (2013-07-23), i. k. 1131010ISTA0XII-471                </w:t>
          </w:r>
        </w:p>
        <w:p>
          <w:pPr>
            <w:jc w:val="both"/>
            <w:rPr>
              <w:rFonts w:ascii="Times New Roman" w:hAnsi="Times New Roman"/>
            </w:rPr>
          </w:pPr>
          <w:r>
            <w:rPr>
              <w:rFonts w:ascii="Times New Roman" w:hAnsi="Times New Roman"/>
              <w:sz w:val="20"/>
            </w:rPr>
            <w:t>Lietuvos Respublikos neįgaliųjų socialinės integracijos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617cc021b511e6ad34b874fec21bdb">
            <w:r w:rsidRPr="00532B9F">
              <w:rPr>
                <w:rFonts w:ascii="Times New Roman" w:eastAsia="MS Mincho" w:hAnsi="Times New Roman"/>
                <w:sz w:val="20"/>
                <w:iCs/>
                <w:color w:val="0000FF" w:themeColor="hyperlink"/>
                <w:u w:val="single"/>
              </w:rPr>
              <w:t>XII-2357</w:t>
            </w:r>
          </w:fldSimple>
          <w:r>
            <w:rPr>
              <w:rFonts w:ascii="Times New Roman" w:eastAsia="MS Mincho" w:hAnsi="Times New Roman"/>
              <w:sz w:val="20"/>
              <w:iCs/>
            </w:rPr>
            <w:t>,
2016-05-17,
paskelbta TAR 2016-05-24, i. k. 2016-13918                </w:t>
          </w:r>
        </w:p>
        <w:p>
          <w:pPr>
            <w:jc w:val="both"/>
            <w:rPr>
              <w:rFonts w:ascii="Times New Roman" w:hAnsi="Times New Roman"/>
            </w:rPr>
          </w:pPr>
          <w:r>
            <w:rPr>
              <w:rFonts w:ascii="Times New Roman" w:hAnsi="Times New Roman"/>
              <w:sz w:val="20"/>
            </w:rPr>
            <w:t>Lietuvos Respublikos neįgaliųjų socialinės integracijos įstatymo Nr. I-2044 1, 11, 16, 17, 18, 25 straipsnių, trečiojo skirsnio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26be08b8f11e6b969d7ae07280e89">
            <w:r w:rsidRPr="00532B9F">
              <w:rPr>
                <w:rFonts w:ascii="Times New Roman" w:eastAsia="MS Mincho" w:hAnsi="Times New Roman"/>
                <w:sz w:val="20"/>
                <w:iCs/>
                <w:color w:val="0000FF" w:themeColor="hyperlink"/>
                <w:u w:val="single"/>
              </w:rPr>
              <w:t>XII-2658</w:t>
            </w:r>
          </w:fldSimple>
          <w:r>
            <w:rPr>
              <w:rFonts w:ascii="Times New Roman" w:eastAsia="MS Mincho" w:hAnsi="Times New Roman"/>
              <w:sz w:val="20"/>
              <w:iCs/>
            </w:rPr>
            <w:t>,
2016-09-27,
paskelbta TAR 2016-10-06, i. k. 2016-24700                </w:t>
          </w:r>
        </w:p>
        <w:p>
          <w:pPr>
            <w:jc w:val="both"/>
            <w:rPr>
              <w:rFonts w:ascii="Times New Roman" w:hAnsi="Times New Roman"/>
            </w:rPr>
          </w:pPr>
          <w:r>
            <w:rPr>
              <w:rFonts w:ascii="Times New Roman" w:hAnsi="Times New Roman"/>
              <w:sz w:val="20"/>
            </w:rPr>
            <w:t>Lietuvos Respublikos neįgaliųjų socialinės integracijos įstatymo Nr. I-2044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850c05b2f11e79198ffdb108a3753">
            <w:r w:rsidRPr="00532B9F">
              <w:rPr>
                <w:rFonts w:ascii="Times New Roman" w:eastAsia="MS Mincho" w:hAnsi="Times New Roman"/>
                <w:sz w:val="20"/>
                <w:iCs/>
                <w:color w:val="0000FF" w:themeColor="hyperlink"/>
                <w:u w:val="single"/>
              </w:rPr>
              <w:t>XIII-445</w:t>
            </w:r>
          </w:fldSimple>
          <w:r>
            <w:rPr>
              <w:rFonts w:ascii="Times New Roman" w:eastAsia="MS Mincho" w:hAnsi="Times New Roman"/>
              <w:sz w:val="20"/>
              <w:iCs/>
            </w:rPr>
            <w:t>,
2017-06-15,
paskelbta TAR 2017-06-27, i. k. 2017-10807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cc3a40ec7511e78a1adea6fe72f3c5">
            <w:r w:rsidRPr="00532B9F">
              <w:rPr>
                <w:rFonts w:ascii="Times New Roman" w:eastAsia="MS Mincho" w:hAnsi="Times New Roman"/>
                <w:sz w:val="20"/>
                <w:iCs/>
                <w:color w:val="0000FF" w:themeColor="hyperlink"/>
                <w:u w:val="single"/>
              </w:rPr>
              <w:t>XIII-952</w:t>
            </w:r>
          </w:fldSimple>
          <w:r>
            <w:rPr>
              <w:rFonts w:ascii="Times New Roman" w:eastAsia="MS Mincho" w:hAnsi="Times New Roman"/>
              <w:sz w:val="20"/>
              <w:iCs/>
            </w:rPr>
            <w:t>,
2017-12-21,
paskelbta TAR 2017-12-29, i. k. 2017-21663                </w:t>
          </w:r>
        </w:p>
        <w:p>
          <w:pPr>
            <w:jc w:val="both"/>
            <w:rPr>
              <w:rFonts w:ascii="Times New Roman" w:hAnsi="Times New Roman"/>
            </w:rPr>
          </w:pPr>
          <w:r>
            <w:rPr>
              <w:rFonts w:ascii="Times New Roman" w:hAnsi="Times New Roman"/>
              <w:sz w:val="20"/>
            </w:rPr>
            <w:t>Lietuvos Respublikos neįgaliųjų socialinės integracijos įstatymo Nr. I-2044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1006c0792d11e8ae2bfd1913d66d57">
            <w:r w:rsidRPr="00532B9F">
              <w:rPr>
                <w:rFonts w:ascii="Times New Roman" w:eastAsia="MS Mincho" w:hAnsi="Times New Roman"/>
                <w:sz w:val="20"/>
                <w:iCs/>
                <w:color w:val="0000FF" w:themeColor="hyperlink"/>
                <w:u w:val="single"/>
              </w:rPr>
              <w:t>XIII-1261</w:t>
            </w:r>
          </w:fldSimple>
          <w:r>
            <w:rPr>
              <w:rFonts w:ascii="Times New Roman" w:eastAsia="MS Mincho" w:hAnsi="Times New Roman"/>
              <w:sz w:val="20"/>
              <w:iCs/>
            </w:rPr>
            <w:t>,
2018-06-14,
paskelbta TAR 2018-06-26, i. k. 2018-10487                </w:t>
          </w:r>
        </w:p>
        <w:p>
          <w:pPr>
            <w:jc w:val="both"/>
            <w:rPr>
              <w:rFonts w:ascii="Times New Roman" w:hAnsi="Times New Roman"/>
            </w:rPr>
          </w:pPr>
          <w:r>
            <w:rPr>
              <w:rFonts w:ascii="Times New Roman" w:hAnsi="Times New Roman"/>
              <w:sz w:val="20"/>
            </w:rPr>
            <w:t>Lietuvos Respublikos neįgaliųjų socialinės integracijos įstatymo Nr. I-2044 1, 2, 14, 16, 18, 19, 20, 21, 22, 23, 24 straipsnių, ketvirtojo ir penktojo skirsnių pavadinimų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21d2d0801a11e8ae2bfd1913d66d57">
            <w:r w:rsidRPr="00532B9F">
              <w:rPr>
                <w:rFonts w:ascii="Times New Roman" w:eastAsia="MS Mincho" w:hAnsi="Times New Roman"/>
                <w:sz w:val="20"/>
                <w:iCs/>
                <w:color w:val="0000FF" w:themeColor="hyperlink"/>
                <w:u w:val="single"/>
              </w:rPr>
              <w:t>XIII-1344</w:t>
            </w:r>
          </w:fldSimple>
          <w:r>
            <w:rPr>
              <w:rFonts w:ascii="Times New Roman" w:eastAsia="MS Mincho" w:hAnsi="Times New Roman"/>
              <w:sz w:val="20"/>
              <w:iCs/>
            </w:rPr>
            <w:t>,
2018-06-28,
paskelbta TAR 2018-07-05, i. k. 2018-11442                </w:t>
          </w:r>
        </w:p>
        <w:p>
          <w:pPr>
            <w:jc w:val="both"/>
            <w:rPr>
              <w:rFonts w:ascii="Times New Roman" w:hAnsi="Times New Roman"/>
            </w:rPr>
          </w:pPr>
          <w:r>
            <w:rPr>
              <w:rFonts w:ascii="Times New Roman" w:hAnsi="Times New Roman"/>
              <w:sz w:val="20"/>
            </w:rPr>
            <w:t>Lietuvos Respublikos neįgaliųjų socialinės integracijos įstatymo Nr. I-2044 5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ca2970dcd811e89a31865acf012092">
            <w:r w:rsidRPr="00532B9F">
              <w:rPr>
                <w:rFonts w:ascii="Times New Roman" w:eastAsia="MS Mincho" w:hAnsi="Times New Roman"/>
                <w:sz w:val="20"/>
                <w:iCs/>
                <w:color w:val="0000FF" w:themeColor="hyperlink"/>
                <w:u w:val="single"/>
              </w:rPr>
              <w:t>XIII-1553</w:t>
            </w:r>
          </w:fldSimple>
          <w:r>
            <w:rPr>
              <w:rFonts w:ascii="Times New Roman" w:eastAsia="MS Mincho" w:hAnsi="Times New Roman"/>
              <w:sz w:val="20"/>
              <w:iCs/>
            </w:rPr>
            <w:t>,
2018-10-18,
paskelbta TAR 2018-10-31, i. k. 2018-17468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9ee5002c311e9a5eaf2cd290f1944">
            <w:r w:rsidRPr="00532B9F">
              <w:rPr>
                <w:rFonts w:ascii="Times New Roman" w:eastAsia="MS Mincho" w:hAnsi="Times New Roman"/>
                <w:sz w:val="20"/>
                <w:iCs/>
                <w:color w:val="0000FF" w:themeColor="hyperlink"/>
                <w:u w:val="single"/>
              </w:rPr>
              <w:t>XIII-1761</w:t>
            </w:r>
          </w:fldSimple>
          <w:r>
            <w:rPr>
              <w:rFonts w:ascii="Times New Roman" w:eastAsia="MS Mincho" w:hAnsi="Times New Roman"/>
              <w:sz w:val="20"/>
              <w:iCs/>
            </w:rPr>
            <w:t>,
2018-12-11,
paskelbta TAR 2018-12-18, i. k. 2018-20742                </w:t>
          </w:r>
        </w:p>
        <w:p>
          <w:pPr>
            <w:jc w:val="both"/>
            <w:rPr>
              <w:rFonts w:ascii="Times New Roman" w:hAnsi="Times New Roman"/>
            </w:rPr>
          </w:pPr>
          <w:r>
            <w:rPr>
              <w:rFonts w:ascii="Times New Roman" w:hAnsi="Times New Roman"/>
              <w:sz w:val="20"/>
            </w:rPr>
            <w:t>Lietuvos Respublikos neįgaliųjų socialinės integracijos įstatymo Nr. I-2044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25d3e0af9f11e98451fa7b5933515d">
            <w:r w:rsidRPr="00532B9F">
              <w:rPr>
                <w:rFonts w:ascii="Times New Roman" w:eastAsia="MS Mincho" w:hAnsi="Times New Roman"/>
                <w:sz w:val="20"/>
                <w:iCs/>
                <w:color w:val="0000FF" w:themeColor="hyperlink"/>
                <w:u w:val="single"/>
              </w:rPr>
              <w:t>XIII-2343</w:t>
            </w:r>
          </w:fldSimple>
          <w:r>
            <w:rPr>
              <w:rFonts w:ascii="Times New Roman" w:eastAsia="MS Mincho" w:hAnsi="Times New Roman"/>
              <w:sz w:val="20"/>
              <w:iCs/>
            </w:rPr>
            <w:t>,
2019-07-16,
paskelbta TAR 2019-07-26, i. k. 2019-12409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844060789311eab005936df725feed">
            <w:r w:rsidRPr="00532B9F">
              <w:rPr>
                <w:rFonts w:ascii="Times New Roman" w:eastAsia="MS Mincho" w:hAnsi="Times New Roman"/>
                <w:sz w:val="20"/>
                <w:iCs/>
                <w:color w:val="0000FF" w:themeColor="hyperlink"/>
                <w:u w:val="single"/>
              </w:rPr>
              <w:t>XIII-2835</w:t>
            </w:r>
          </w:fldSimple>
          <w:r>
            <w:rPr>
              <w:rFonts w:ascii="Times New Roman" w:eastAsia="MS Mincho" w:hAnsi="Times New Roman"/>
              <w:sz w:val="20"/>
              <w:iCs/>
            </w:rPr>
            <w:t>,
2020-03-31,
paskelbta TAR 2020-04-07, i. k. 2020-07202                </w:t>
          </w:r>
        </w:p>
        <w:p>
          <w:pPr>
            <w:jc w:val="both"/>
            <w:rPr>
              <w:rFonts w:ascii="Times New Roman" w:hAnsi="Times New Roman"/>
            </w:rPr>
          </w:pPr>
          <w:r>
            <w:rPr>
              <w:rFonts w:ascii="Times New Roman" w:hAnsi="Times New Roman"/>
              <w:sz w:val="20"/>
            </w:rPr>
            <w:t>Lietuvos Respublikos neįgaliųjų socialinės integracijos įstatymo Nr. I-2044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6e8a80c1bd11ea9815f635b9c0dcef">
            <w:r w:rsidRPr="00532B9F">
              <w:rPr>
                <w:rFonts w:ascii="Times New Roman" w:eastAsia="MS Mincho" w:hAnsi="Times New Roman"/>
                <w:sz w:val="20"/>
                <w:iCs/>
                <w:color w:val="0000FF" w:themeColor="hyperlink"/>
                <w:u w:val="single"/>
              </w:rPr>
              <w:t>XIII-3119</w:t>
            </w:r>
          </w:fldSimple>
          <w:r>
            <w:rPr>
              <w:rFonts w:ascii="Times New Roman" w:eastAsia="MS Mincho" w:hAnsi="Times New Roman"/>
              <w:sz w:val="20"/>
              <w:iCs/>
            </w:rPr>
            <w:t>,
2020-06-25,
paskelbta TAR 2020-07-09, i. k. 2020-15356                </w:t>
          </w:r>
        </w:p>
        <w:p>
          <w:pPr>
            <w:jc w:val="both"/>
            <w:rPr>
              <w:rFonts w:ascii="Times New Roman" w:hAnsi="Times New Roman"/>
            </w:rPr>
          </w:pPr>
          <w:r>
            <w:rPr>
              <w:rFonts w:ascii="Times New Roman" w:hAnsi="Times New Roman"/>
              <w:sz w:val="20"/>
            </w:rPr>
            <w:t>Lietuvos Respublikos neįgaliųjų socialinės integracijos įstatymo Nr. I-2044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de2ef091e011eb9fecb5ecd3bd711c">
            <w:r w:rsidRPr="00532B9F">
              <w:rPr>
                <w:rFonts w:ascii="Times New Roman" w:eastAsia="MS Mincho" w:hAnsi="Times New Roman"/>
                <w:sz w:val="20"/>
                <w:iCs/>
                <w:color w:val="0000FF" w:themeColor="hyperlink"/>
                <w:u w:val="single"/>
              </w:rPr>
              <w:t>XIV-215</w:t>
            </w:r>
          </w:fldSimple>
          <w:r>
            <w:rPr>
              <w:rFonts w:ascii="Times New Roman" w:eastAsia="MS Mincho" w:hAnsi="Times New Roman"/>
              <w:sz w:val="20"/>
              <w:iCs/>
            </w:rPr>
            <w:t>,
2021-03-25,
paskelbta TAR 2021-03-31, i. k. 2021-06552                </w:t>
          </w:r>
        </w:p>
        <w:p>
          <w:pPr>
            <w:jc w:val="both"/>
            <w:rPr>
              <w:rFonts w:ascii="Times New Roman" w:hAnsi="Times New Roman"/>
            </w:rPr>
          </w:pPr>
          <w:r>
            <w:rPr>
              <w:rFonts w:ascii="Times New Roman" w:hAnsi="Times New Roman"/>
              <w:sz w:val="20"/>
            </w:rPr>
            <w:t>Lietuvos Respublikos neįgaliųjų socialinės integracijos įstatymo Nr. I-2044 2, 16, 18 ir 20-1 straipsnių pakeitimo ir Įstatymo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6e8080a9f111ec8d9390588bf2de65">
            <w:r w:rsidRPr="00532B9F">
              <w:rPr>
                <w:rFonts w:ascii="Times New Roman" w:eastAsia="MS Mincho" w:hAnsi="Times New Roman"/>
                <w:sz w:val="20"/>
                <w:iCs/>
                <w:color w:val="0000FF" w:themeColor="hyperlink"/>
                <w:u w:val="single"/>
              </w:rPr>
              <w:t>XIV-953</w:t>
            </w:r>
          </w:fldSimple>
          <w:r>
            <w:rPr>
              <w:rFonts w:ascii="Times New Roman" w:eastAsia="MS Mincho" w:hAnsi="Times New Roman"/>
              <w:sz w:val="20"/>
              <w:iCs/>
            </w:rPr>
            <w:t>,
2022-03-17,
paskelbta TAR 2022-03-22, i. k. 2022-05131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f5fa12034011edb32c9f9d8ba206f8">
            <w:r w:rsidRPr="00532B9F">
              <w:rPr>
                <w:rFonts w:ascii="Times New Roman" w:eastAsia="MS Mincho" w:hAnsi="Times New Roman"/>
                <w:sz w:val="20"/>
                <w:iCs/>
                <w:color w:val="0000FF" w:themeColor="hyperlink"/>
                <w:u w:val="single"/>
              </w:rPr>
              <w:t>XIV-1283</w:t>
            </w:r>
          </w:fldSimple>
          <w:r>
            <w:rPr>
              <w:rFonts w:ascii="Times New Roman" w:eastAsia="MS Mincho" w:hAnsi="Times New Roman"/>
              <w:sz w:val="20"/>
              <w:iCs/>
            </w:rPr>
            <w:t>,
2022-06-30,
paskelbta TAR 2022-07-14, i. k. 2022-15430                </w:t>
          </w:r>
        </w:p>
        <w:p>
          <w:pPr>
            <w:jc w:val="both"/>
            <w:rPr>
              <w:rFonts w:ascii="Times New Roman" w:hAnsi="Times New Roman"/>
            </w:rPr>
          </w:pPr>
          <w:r>
            <w:rPr>
              <w:rFonts w:ascii="Times New Roman" w:hAnsi="Times New Roman"/>
              <w:sz w:val="20"/>
            </w:rPr>
            <w:t>Lietuvos Respublikos neįgaliųjų socialinės integracijos įstatymo Nr. I-2044 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6abe02034a11edb32c9f9d8ba206f8">
            <w:r w:rsidRPr="00532B9F">
              <w:rPr>
                <w:rFonts w:ascii="Times New Roman" w:eastAsia="MS Mincho" w:hAnsi="Times New Roman"/>
                <w:sz w:val="20"/>
                <w:iCs/>
                <w:color w:val="0000FF" w:themeColor="hyperlink"/>
                <w:u w:val="single"/>
              </w:rPr>
              <w:t>XIV-1363</w:t>
            </w:r>
          </w:fldSimple>
          <w:r>
            <w:rPr>
              <w:rFonts w:ascii="Times New Roman" w:eastAsia="MS Mincho" w:hAnsi="Times New Roman"/>
              <w:sz w:val="20"/>
              <w:iCs/>
            </w:rPr>
            <w:t>,
2022-06-30,
paskelbta TAR 2022-07-14, i. k. 2022-15457                </w:t>
          </w:r>
        </w:p>
        <w:p>
          <w:pPr>
            <w:jc w:val="both"/>
            <w:rPr>
              <w:rFonts w:ascii="Times New Roman" w:hAnsi="Times New Roman"/>
            </w:rPr>
          </w:pPr>
          <w:r>
            <w:rPr>
              <w:rFonts w:ascii="Times New Roman" w:hAnsi="Times New Roman"/>
              <w:sz w:val="20"/>
            </w:rPr>
            <w:t>Lietuvos Respublikos neįgaliųjų socialinės integracijos įstatymo Nr. I-2044 2, 3, 6, 16, 18, 20, 25-1 straipsnių, ketvirtojo skirsnio pavadinimo pakeitimo ir Įstatymo papildymo 20-2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23bf20f6c411ec8fa7d02a65c371ad">
            <w:r w:rsidRPr="00532B9F">
              <w:rPr>
                <w:rFonts w:ascii="Times New Roman" w:eastAsia="MS Mincho" w:hAnsi="Times New Roman"/>
                <w:sz w:val="20"/>
                <w:iCs/>
                <w:color w:val="0000FF" w:themeColor="hyperlink"/>
                <w:u w:val="single"/>
              </w:rPr>
              <w:t>XIV-1146</w:t>
            </w:r>
          </w:fldSimple>
          <w:r>
            <w:rPr>
              <w:rFonts w:ascii="Times New Roman" w:eastAsia="MS Mincho" w:hAnsi="Times New Roman"/>
              <w:sz w:val="20"/>
              <w:iCs/>
            </w:rPr>
            <w:t>,
2022-06-21,
paskelbta TAR 2022-06-28, i. k. 2022-13885                </w:t>
          </w:r>
        </w:p>
        <w:p>
          <w:pPr>
            <w:jc w:val="both"/>
            <w:rPr>
              <w:rFonts w:ascii="Times New Roman" w:hAnsi="Times New Roman"/>
            </w:rPr>
          </w:pPr>
          <w:r>
            <w:rPr>
              <w:rFonts w:ascii="Times New Roman" w:hAnsi="Times New Roman"/>
              <w:sz w:val="20"/>
            </w:rPr>
            <w:t>Lietuvos Respublikos neįgaliųjų socialinės integracijos įstatymo Nr. I-2044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171b500c1711edb4cae1b158f98ea5">
            <w:r w:rsidRPr="00532B9F">
              <w:rPr>
                <w:rFonts w:ascii="Times New Roman" w:eastAsia="MS Mincho" w:hAnsi="Times New Roman"/>
                <w:sz w:val="20"/>
                <w:iCs/>
                <w:color w:val="0000FF" w:themeColor="hyperlink"/>
                <w:u w:val="single"/>
              </w:rPr>
              <w:t>XIV-1395</w:t>
            </w:r>
          </w:fldSimple>
          <w:r>
            <w:rPr>
              <w:rFonts w:ascii="Times New Roman" w:eastAsia="MS Mincho" w:hAnsi="Times New Roman"/>
              <w:sz w:val="20"/>
              <w:iCs/>
            </w:rPr>
            <w:t>,
2022-07-19,
paskelbta TAR 2022-07-25, i. k. 2022-16122                </w:t>
          </w:r>
        </w:p>
        <w:p>
          <w:pPr>
            <w:jc w:val="both"/>
            <w:rPr>
              <w:rFonts w:ascii="Times New Roman" w:hAnsi="Times New Roman"/>
            </w:rPr>
          </w:pPr>
          <w:r>
            <w:rPr>
              <w:rFonts w:ascii="Times New Roman" w:hAnsi="Times New Roman"/>
              <w:sz w:val="20"/>
            </w:rPr>
            <w:t>Lietuvos Respublikos neįgaliųjų socialinės integracijos įstatymo Nr. I-2044 16, 18 straipsnių, ketvirtojo skirsnio pavadinimo pakeitimo ir Įstatymo papildymo 20-3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d2ee70cecd11ed9978886e85107ab2">
            <w:r w:rsidRPr="00532B9F">
              <w:rPr>
                <w:rFonts w:ascii="Times New Roman" w:eastAsia="MS Mincho" w:hAnsi="Times New Roman"/>
                <w:sz w:val="20"/>
                <w:iCs/>
                <w:color w:val="0000FF" w:themeColor="hyperlink"/>
                <w:u w:val="single"/>
              </w:rPr>
              <w:t>XIV-1840</w:t>
            </w:r>
          </w:fldSimple>
          <w:r>
            <w:rPr>
              <w:rFonts w:ascii="Times New Roman" w:eastAsia="MS Mincho" w:hAnsi="Times New Roman"/>
              <w:sz w:val="20"/>
              <w:iCs/>
            </w:rPr>
            <w:t>,
2023-03-28,
paskelbta TAR 2023-03-30, i. k. 2023-05734                </w:t>
          </w:r>
        </w:p>
        <w:p>
          <w:pPr>
            <w:jc w:val="both"/>
            <w:rPr>
              <w:rFonts w:ascii="Times New Roman" w:hAnsi="Times New Roman"/>
            </w:rPr>
          </w:pPr>
          <w:r>
            <w:rPr>
              <w:rFonts w:ascii="Times New Roman" w:hAnsi="Times New Roman"/>
              <w:sz w:val="20"/>
            </w:rPr>
            <w:t>Lietuvos Respublikos neįgaliųjų socialinės integracijos įstatymo Nr. I-2044 11 ir 25-1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6258b08c0b11ed8df094f359a60216">
            <w:r w:rsidRPr="00532B9F">
              <w:rPr>
                <w:rFonts w:ascii="Times New Roman" w:eastAsia="MS Mincho" w:hAnsi="Times New Roman"/>
                <w:sz w:val="20"/>
                <w:iCs/>
                <w:color w:val="0000FF" w:themeColor="hyperlink"/>
                <w:u w:val="single"/>
              </w:rPr>
              <w:t>XIV-1722</w:t>
            </w:r>
          </w:fldSimple>
          <w:r>
            <w:rPr>
              <w:rFonts w:ascii="Times New Roman" w:eastAsia="MS Mincho" w:hAnsi="Times New Roman"/>
              <w:sz w:val="20"/>
              <w:iCs/>
            </w:rPr>
            <w:t>,
2022-12-20,
paskelbta TAR 2023-01-04, i. k. 2023-00135                </w:t>
          </w:r>
        </w:p>
        <w:p>
          <w:pPr>
            <w:jc w:val="both"/>
            <w:rPr>
              <w:rFonts w:ascii="Times New Roman" w:hAnsi="Times New Roman"/>
            </w:rPr>
          </w:pPr>
          <w:r>
            <w:rPr>
              <w:rFonts w:ascii="Times New Roman" w:hAnsi="Times New Roman"/>
              <w:sz w:val="20"/>
            </w:rPr>
            <w:t>Lietuvos Respublikos neįgaliųjų socialinės integracijos įstatymo Nr. I-2044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bdf70ced311ed9978886e85107ab2">
            <w:r w:rsidRPr="00532B9F">
              <w:rPr>
                <w:rFonts w:ascii="Times New Roman" w:eastAsia="MS Mincho" w:hAnsi="Times New Roman"/>
                <w:sz w:val="20"/>
                <w:iCs/>
                <w:color w:val="0000FF" w:themeColor="hyperlink"/>
                <w:u w:val="single"/>
              </w:rPr>
              <w:t>XIV-1854</w:t>
            </w:r>
          </w:fldSimple>
          <w:r>
            <w:rPr>
              <w:rFonts w:ascii="Times New Roman" w:eastAsia="MS Mincho" w:hAnsi="Times New Roman"/>
              <w:sz w:val="20"/>
              <w:iCs/>
            </w:rPr>
            <w:t>,
2023-03-28,
paskelbta TAR 2023-03-30, i. k. 2023-05760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4d7c50a54a11eea5a28c81c82193a8">
            <w:r w:rsidRPr="00532B9F">
              <w:rPr>
                <w:rFonts w:ascii="Times New Roman" w:eastAsia="MS Mincho" w:hAnsi="Times New Roman"/>
                <w:sz w:val="20"/>
                <w:iCs/>
                <w:color w:val="0000FF" w:themeColor="hyperlink"/>
                <w:u w:val="single"/>
              </w:rPr>
              <w:t>XIV-2362</w:t>
            </w:r>
          </w:fldSimple>
          <w:r>
            <w:rPr>
              <w:rFonts w:ascii="Times New Roman" w:eastAsia="MS Mincho" w:hAnsi="Times New Roman"/>
              <w:sz w:val="20"/>
              <w:iCs/>
            </w:rPr>
            <w:t>,
2023-12-14,
paskelbta TAR 2023-12-28, i. k. 2023-25615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c1e273dfed11f08918e1adc7c5b1ec">
            <w:r w:rsidRPr="00532B9F">
              <w:rPr>
                <w:rFonts w:ascii="Times New Roman" w:eastAsia="MS Mincho" w:hAnsi="Times New Roman"/>
                <w:sz w:val="20"/>
                <w:iCs/>
                <w:color w:val="0000FF" w:themeColor="hyperlink"/>
                <w:u w:val="single"/>
              </w:rPr>
              <w:t>XV-683</w:t>
            </w:r>
          </w:fldSimple>
          <w:r>
            <w:rPr>
              <w:rFonts w:ascii="Times New Roman" w:eastAsia="MS Mincho" w:hAnsi="Times New Roman"/>
              <w:sz w:val="20"/>
              <w:iCs/>
            </w:rPr>
            <w:t>,
2025-12-16,
paskelbta TAR 2025-12-23, i. k. 2025-22572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f62974e55b11f08918e1adc7c5b1ec">
            <w:r w:rsidRPr="00532B9F">
              <w:rPr>
                <w:rFonts w:ascii="Times New Roman" w:eastAsia="MS Mincho" w:hAnsi="Times New Roman"/>
                <w:sz w:val="20"/>
                <w:iCs/>
                <w:color w:val="0000FF" w:themeColor="hyperlink"/>
                <w:u w:val="single"/>
              </w:rPr>
              <w:t>XV-695</w:t>
            </w:r>
          </w:fldSimple>
          <w:r>
            <w:rPr>
              <w:rFonts w:ascii="Times New Roman" w:eastAsia="MS Mincho" w:hAnsi="Times New Roman"/>
              <w:sz w:val="20"/>
              <w:iCs/>
            </w:rPr>
            <w:t>,
2025-12-18,
paskelbta TAR 2025-12-30, i. k. 2025-22988                </w:t>
          </w:r>
        </w:p>
        <w:p>
          <w:pPr>
            <w:jc w:val="both"/>
            <w:rPr>
              <w:rFonts w:ascii="Times New Roman" w:hAnsi="Times New Roman"/>
            </w:rPr>
          </w:pPr>
          <w:r>
            <w:rPr>
              <w:rFonts w:ascii="Times New Roman" w:hAnsi="Times New Roman"/>
              <w:sz w:val="20"/>
            </w:rPr>
            <w:t>Lietuvos Respublikos asmens su negalia teisių apsaugos pagrindų įstatymo Nr. I-2044 10 ir 17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bcfd52d0f411f08918e1adc7c5b1ec">
            <w:r w:rsidRPr="00532B9F">
              <w:rPr>
                <w:rFonts w:ascii="Times New Roman" w:eastAsia="MS Mincho" w:hAnsi="Times New Roman"/>
                <w:sz w:val="20"/>
                <w:iCs/>
                <w:color w:val="0000FF" w:themeColor="hyperlink"/>
                <w:u w:val="single"/>
              </w:rPr>
              <w:t>XV-587</w:t>
            </w:r>
          </w:fldSimple>
          <w:r>
            <w:rPr>
              <w:rFonts w:ascii="Times New Roman" w:eastAsia="MS Mincho" w:hAnsi="Times New Roman"/>
              <w:sz w:val="20"/>
              <w:iCs/>
            </w:rPr>
            <w:t>,
2025-11-27,
paskelbta TAR 2025-12-04, i. k. 2025-20656                </w:t>
          </w:r>
        </w:p>
        <w:p>
          <w:pPr>
            <w:jc w:val="both"/>
            <w:rPr>
              <w:rFonts w:ascii="Times New Roman" w:hAnsi="Times New Roman"/>
            </w:rPr>
          </w:pPr>
          <w:r>
            <w:rPr>
              <w:rFonts w:ascii="Times New Roman" w:hAnsi="Times New Roman"/>
              <w:sz w:val="20"/>
            </w:rPr>
            <w:t>Lietuvos Respublikos asmens su negalia teisių apsaugos pagrindų įstatymo Nr. I-2044 1, 2, 15, 24, 26, 30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7e0632e55b11f08918e1adc7c5b1ec">
            <w:r w:rsidRPr="00532B9F">
              <w:rPr>
                <w:rFonts w:ascii="Times New Roman" w:eastAsia="MS Mincho" w:hAnsi="Times New Roman"/>
                <w:sz w:val="20"/>
                <w:iCs/>
                <w:color w:val="0000FF" w:themeColor="hyperlink"/>
                <w:u w:val="single"/>
              </w:rPr>
              <w:t>XV-694</w:t>
            </w:r>
          </w:fldSimple>
          <w:r>
            <w:rPr>
              <w:rFonts w:ascii="Times New Roman" w:eastAsia="MS Mincho" w:hAnsi="Times New Roman"/>
              <w:sz w:val="20"/>
              <w:iCs/>
            </w:rPr>
            <w:t>,
2025-12-18,
paskelbta TAR 2025-12-30, i. k. 2025-22987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11eb121ed811f1a552c76556910e9c">
            <w:r w:rsidRPr="00532B9F">
              <w:rPr>
                <w:rFonts w:ascii="Times New Roman" w:eastAsia="MS Mincho" w:hAnsi="Times New Roman"/>
                <w:sz w:val="20"/>
                <w:iCs/>
                <w:color w:val="0000FF" w:themeColor="hyperlink"/>
                <w:u w:val="single"/>
              </w:rPr>
              <w:t>XV-761</w:t>
            </w:r>
          </w:fldSimple>
          <w:r>
            <w:rPr>
              <w:rFonts w:ascii="Times New Roman" w:eastAsia="MS Mincho" w:hAnsi="Times New Roman"/>
              <w:sz w:val="20"/>
              <w:iCs/>
            </w:rPr>
            <w:t>,
2026-03-10,
paskelbta TAR 2026-03-13, i. k. 2026-04024                </w:t>
          </w:r>
        </w:p>
        <w:p>
          <w:pPr>
            <w:jc w:val="both"/>
            <w:rPr>
              <w:rFonts w:ascii="Times New Roman" w:hAnsi="Times New Roman"/>
            </w:rPr>
          </w:pPr>
          <w:r>
            <w:rPr>
              <w:rFonts w:ascii="Times New Roman" w:hAnsi="Times New Roman"/>
              <w:sz w:val="20"/>
            </w:rPr>
            <w:t>Lietuvos Respublikos asmens su negalia teisių apsaugos pagrindų įstatymo Nr. I-2044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C7338"/>
  <w15:docId w15:val="{2BA4BE1B-BE64-45F8-B2FF-BF97F16C678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eur-lex.europa.eu/legal-content/LIT/TXT/?uri=CELEX:3679R2016&amp;locale=lt"/>
  <Relationship Id="rId11" Type="http://schemas.openxmlformats.org/officeDocument/2006/relationships/hyperlink" TargetMode="External" Target="http://eur-lex.europa.eu/legal-content/LIT/TXT/?uri=CELEX:31995L0046&amp;locale=lt"/>
  <Relationship Id="rId12" Type="http://schemas.openxmlformats.org/officeDocument/2006/relationships/header" Target="header73.xml"/>
  <Relationship Id="rId13" Type="http://schemas.openxmlformats.org/officeDocument/2006/relationships/header" Target="header74.xml"/>
  <Relationship Id="rId14" Type="http://schemas.openxmlformats.org/officeDocument/2006/relationships/footer" Target="footer73.xml"/>
  <Relationship Id="rId15" Type="http://schemas.openxmlformats.org/officeDocument/2006/relationships/footer" Target="footer74.xml"/>
  <Relationship Id="rId16" Type="http://schemas.openxmlformats.org/officeDocument/2006/relationships/header" Target="header75.xml"/>
  <Relationship Id="rId17" Type="http://schemas.openxmlformats.org/officeDocument/2006/relationships/footer" Target="footer75.xml"/>
  <Relationship Id="rId18" Type="http://schemas.openxmlformats.org/officeDocument/2006/relationships/hyperlink" TargetMode="External" Target="http://eur-lex.europa.eu/legal-content/LIT/TXT/?uri=CELEX:32001L0055&amp;locale=lt"/>
  <Relationship Id="rId19" Type="http://schemas.openxmlformats.org/officeDocument/2006/relationships/hyperlink" TargetMode="External" Target="http://eur-lex.europa.eu/legal-content/LIT/TXT/?uri=CELEX:32011L0098&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14L0054&amp;locale=lt"/>
  <Relationship Id="rId21" Type="http://schemas.openxmlformats.org/officeDocument/2006/relationships/hyperlink" TargetMode="External" Target="http://eur-lex.europa.eu/legal-content/LIT/TXT/?uri=CELEX:32009L0050&amp;locale=lt"/>
  <Relationship Id="rId22" Type="http://schemas.openxmlformats.org/officeDocument/2006/relationships/hyperlink" TargetMode="External" Target="http://eur-lex.europa.eu/legal-content/LIT/TXT/?uri=CELEX:32019L0882&amp;locale=lt"/>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82f75cacebd4e0e8448849e96f83b0f" PartId="4309aa9a295c4f1d9cd0e74f3f036bae">
    <Part Type="skyrius" Nr="1" Title="BENDROSIOS NUOSTATOS" DocPartId="1a3956e3efaa49b5a2dc060ced058e60" PartId="88a4196a6f5e48a48f415a611e7ce376">
      <Part Type="straipsnis" Nr="1" Abbr="1 str." Title="Įstatymo paskirtis ir taikymas" DocPartId="6d5732eced9e4f36a2313497ff2e71ad" PartId="c9bb11f59dfe4c978e6a2002212cad07">
        <Part Type="strDalis" Nr="1" Abbr="1 str. 1 d." DocPartId="808feed164fd46a08ffe4ce8d186adda" PartId="4b11e228efc544ff8729345bec9a16e7"/>
        <Part Type="strDalis" Nr="2" Abbr="1 str. 2 d." DocPartId="09a83c51b7de4fd8b69631c7695ca8d7" PartId="be4b39eec2194737b2d7ae2b6f1d5c5e">
          <Part Type="strPunktas" Nr="1" Abbr="1 str. 2 d. 1 p." DocPartId="f0994d3272ff4072ade0be3fc9f0511b" PartId="13c94059b9414146856df6f62d974607"/>
          <Part Type="strPunktas" Nr="2" Abbr="1 str. 2 d. 2 p." DocPartId="ac237498ddad40c6bf4237c8d6a6ec80" PartId="956983f23b194c0d963e0b3042a5d814"/>
          <Part Type="strPunktas" Nr="3" Abbr="1 str. 2 d. 3 p." DocPartId="faf6299a24814b20bda90b067212216d" PartId="081dc51fc3004be3abb5be8001b445b5"/>
          <Part Type="strPunktas" Nr="4" Abbr="1 str. 2 d. 4 p." DocPartId="5f6b7724974a4ca69e3c46832821a1a5" PartId="a0ef0a5d195e47eb8619989bb6df593a"/>
          <Part Type="strPunktas" Nr="5" Abbr="1 str. 2 d. 5 p." DocPartId="cff012748cd245e5ac008508896a7c40" PartId="25057c85e90440459f9b0f36a1643c6e"/>
          <Part Type="strPunktas" Nr="6" Abbr="1 str. 2 d. 6 p." DocPartId="46196558a1f748a1b146d969996bfdc1" PartId="56e24cd48f174a94aecdd6b5ac36d75f"/>
          <Part Type="strPunktas" Nr="7" Abbr="1 str. 2 d. 7 p." DocPartId="62a6bab23e8f475a98b98d8257e021ca" PartId="e53bf59a1a6b41ca906961efe7c669f8"/>
          <Part Type="strPunktas" Nr="8" Abbr="1 str. 2 d. 8 p." DocPartId="5805d618c98447ca850fcc14cc877d41" PartId="f2ad73567c76434e9f05785b6bcb9523"/>
        </Part>
        <Part Type="strDalis" Nr="3" Abbr="1 str. 3 d." DocPartId="fb54051f95ee4b0a80ef853e4bac32a9" PartId="5441cf82bc7a43c6802b0cfdc0541935"/>
        <Part Type="strDalis" Nr="4" Abbr="1 str. 4 d." DocPartId="b2fa428d899e46999975cc5ed40eecb5" PartId="bb13b11ea10948978023f28b23fbddab"/>
      </Part>
      <Part Type="straipsnis" Nr="2" Abbr="2 str." Title="Pagrindinės šio įstatymo sąvokos" DocPartId="418b52dde092418b8088f4e99c21ee58" PartId="20dfb339c027492987419f57ea9183b9">
        <Part Type="strDalis" Nr="1" Abbr="2 str. 1 d." DocPartId="61021addf7eb4d22b02dca6e6948a959" PartId="e76cc30f227d4aa8aac48e17d4a599c0"/>
        <Part Type="strDalis" Nr="2" Abbr="2 str. 2 d." DocPartId="bfa6ed31ddf443c29588ae04c3db1051" PartId="23816d27494945869f20528ce66266d4"/>
        <Part Type="strDalis" Nr="3" Abbr="2 str. 3 d." DocPartId="d11357a2d660454cbe479308f6b27f04" PartId="781ca47920154c50be31b99b4b8779e7"/>
        <Part Type="strDalis" Nr="4" Abbr="2 str. 4 d." DocPartId="c15de425b6bf465585bad34d9034fbf7" PartId="09fe03a6ff2d44e597cf567941b3578d"/>
        <Part Type="strDalis" Nr="5" Abbr="2 str. 5 d." DocPartId="67aafb41361a4a9ca312e3adf0154f06" PartId="b2a44d7f8dd44f0c8f70d9cab5e5d289"/>
        <Part Type="strDalis" Nr="6" Abbr="2 str. 6 d." DocPartId="74ae1e5394a546b0afde035264640962" PartId="46f5e0e0a7e44ba58258058e337eb3a9"/>
        <Part Type="strDalis" Nr="7" Abbr="2 str. 7 d." DocPartId="b3bacca4364544daa31fc357ac99f362" PartId="3d1ae339cb1041db8137ccc9800dc63b"/>
        <Part Type="strDalis" Nr="8" Abbr="2 str. 8 d." DocPartId="18bebbca2d6c40bc93e7e503fee19370" PartId="f4fda399667e454baa84fe8dcdcd8ae4"/>
        <Part Type="strDalis" Nr="9" Abbr="2 str. 9 d." DocPartId="c2c72d58e23b462f910054aec9f0a52b" PartId="193545dc8ad846d7a47ab93a21ca03c2"/>
        <Part Type="strDalis" Nr="10" Abbr="2 str. 10 d." DocPartId="2e47140660ed4d54a84ac1ed1c79af9b" PartId="44b6741a24034ce9a85d1f1f8e6bf664"/>
        <Part Type="strDalis" Nr="11" Abbr="2 str. 11 d." DocPartId="1f959ca35b64440cb731e81f3ce73268" PartId="1c040dc35cbc41d1b0d125f288960628"/>
        <Part Type="strDalis" Nr="12" Abbr="2 str. 12 d." DocPartId="77a6d4bf6fdb46d6a0a0fdd4495145bc" PartId="dd163910d36f4f79874b09c663fba8a7"/>
        <Part Type="strDalis" Nr="13" Abbr="2 str. 13 d." DocPartId="7f142ddde0a84d7e8ce886d3753e82cd" PartId="09acdeb84f1e4ba49beaee5171a91330"/>
        <Part Type="strDalis" Nr="14" Abbr="2 str. 14 d." DocPartId="b32f219c4db049d9aa54e22a114477bb" PartId="5cd4768b91524286805bbebc1ecb9c94"/>
        <Part Type="strDalis" Nr="15" Abbr="2 str. 15 d." DocPartId="e5dd25dc798543418f3e33705977f62c" PartId="0b32a04eb5ad4d3f87b861f7207ec94d"/>
        <Part Type="strDalis" Nr="16" Abbr="2 str. 16 d." DocPartId="2725b8a13c7d4feebcb82a0076c1c69f" PartId="5ea8834c192645db9ec9f23a32292e90"/>
        <Part Type="strDalis" Nr="17" Abbr="2 str. 17 d." DocPartId="4b198a3b5bb64ed7a6618afd46cb863c" PartId="0b3a576595694add9817fdc69f168da4"/>
        <Part Type="strDalis" Nr="18" Abbr="2 str. 18 d." DocPartId="93863885dbe64f44914f3c592f4e8cfe" PartId="28d6da5fd4af4291ae1d6fda948c38e2"/>
        <Part Type="strDalis" Nr="20" Abbr="2 str. 20 d." DocPartId="da57410b584f47228eebd5c4ae39662b" PartId="c8d3dbfd1f434d1eb17b36b5ef57bdc8"/>
        <Part Type="strDalis" Nr="21" Abbr="2 str. 21 d." DocPartId="de733bbf20064840a4a9e4dd58a98ea7" PartId="d545e110354e4eee99e9ef980dd305c7"/>
      </Part>
      <Part Type="straipsnis" Nr="3" Abbr="3 str." Title="Pagrindiniai asmens su negalia teisių apsaugos įgyvendinimo principai" DocPartId="166a5c32ca984a97899269788e110a88" PartId="0ab8fd4dd9584307a4c1b5e8cc603c77">
        <Part Type="strDalis" Nr="1" Abbr="3 str. 1 d." DocPartId="639f953e3794418399ac001233d985f5" PartId="9c38ef801ba648c888b2b95bb1d86e6b">
          <Part Type="strPunktas" Nr="1" Abbr="3 str. 1 d. 1 p." DocPartId="b1a3571f2d5345dd90c63a5b9ce0f111" PartId="cfda279458de494fbed2f0caab57d9dd"/>
          <Part Type="strPunktas" Nr="2" Abbr="3 str. 1 d. 2 p." DocPartId="99d2a79aa5df4e998ec720d27cfa6161" PartId="10837d58406645d792a3a1c19cb9804f"/>
          <Part Type="strPunktas" Nr="3" Abbr="3 str. 1 d. 3 p." DocPartId="02455dd64bb4408cacbc560cc8b66221" PartId="075b3624e45040ef82dda8ebaf48d16e"/>
          <Part Type="strPunktas" Nr="4" Abbr="3 str. 1 d. 4 p." DocPartId="9b04662af6ca4280bf4e86e3e88e9ead" PartId="6081f68362524edb8e64737c972f9a4d"/>
          <Part Type="strPunktas" Nr="5" Abbr="3 str. 1 d. 5 p." DocPartId="00835239b6d8439eaea071a8398aab43" PartId="543ff80ca60d4bde87f6b3473f99ddc1"/>
          <Part Type="strPunktas" Nr="6" Abbr="3 str. 1 d. 6 p." DocPartId="542f1d374f244c2888627a5bcc556b9a" PartId="877cd3c792274321b38441927848c2ed"/>
          <Part Type="strPunktas" Nr="7" Abbr="3 str. 1 d. 7 p." DocPartId="610274e14cf948618455b8757cbccf2e" PartId="ed886181f4254510b0a827b6d8f28e34"/>
          <Part Type="strPunktas" Nr="8" Abbr="3 str. 1 d. 8 p." DocPartId="c73ea8984ff041a39ce52c9407375d98" PartId="cdb2ff7eb9874f419e71c70a8f8020f4"/>
          <Part Type="strPunktas" Nr="9" Abbr="3 str. 1 d. 9 p." DocPartId="c66a639de4004c3ca8bc82bac7c116a4" PartId="fc92b4846da94906a2721454b40b6061"/>
          <Part Type="strPunktas" Nr="10" Abbr="3 str. 1 d. 10 p." DocPartId="c806355deadd4e9e83365ccb71f11112" PartId="2f01904c50a540beb5a3c3105a2fac64"/>
          <Part Type="strPunktas" Nr="11" Abbr="3 str. 1 d. 11 p." DocPartId="682cf35768754ffbaf00a066a408f836" PartId="eee762573ae24fc39f2370373436d6bc"/>
        </Part>
      </Part>
    </Part>
    <Part Type="skyrius" Nr="2" Title="PAGRINDINĖS ASMENS SU NEGALIA TEISĖS IR JŲ ĮGYVENDINIMAS" DocPartId="f1fc413a8ad942188357d894bbaaafbb" PartId="9d2e11be2cc649a782f19b9bb2f7dde8">
      <Part Type="straipsnis" Nr="4" Abbr="4 str." Title="Asmens su negalia teisė į saviraiškos laisvę bei teisė gauti informaciją ir šių teisių įgyvendinimas" DocPartId="35c24515edbe4d438731ed6e16a039f5" PartId="4cc8173ecd59462cbdb6e84d3feafb18">
        <Part Type="strDalis" Nr="1" Abbr="4 str. 1 d." DocPartId="c3f7f76f6c604773b7bfea572223311f" PartId="9eb2994c3f24429b94d4f15979811c9f"/>
        <Part Type="strDalis" Nr="2" Abbr="4 str. 2 d." DocPartId="e6ff89eb5fbe4d2a9e1487d3deff7e1b" PartId="503f871958914bedbd77b3abb256f58d">
          <Part Type="strPunktas" Nr="1" Abbr="4 str. 2 d. 1 p." DocPartId="f1e63e4d417b44618b6a4f6aa76d719c" PartId="8f158c3f63644f46ba9f28b412b20af1"/>
          <Part Type="strPunktas" Nr="2" Abbr="4 str. 2 d. 2 p." DocPartId="58634610f9034c34973f9f77dc49dddd" PartId="c793464bcbef4009ac82ee45b72d9257"/>
          <Part Type="strPunktas" Nr="3" Abbr="4 str. 2 d. 3 p." DocPartId="e95bb72e0390474e94b49e423ef0736d" PartId="990d75bbbc754f6b80c7921ac8969050"/>
          <Part Type="strPunktas" Nr="4" Abbr="4 str. 2 d. 4 p." DocPartId="278b715195d04ea6ad0205a75db7d943" PartId="09dab18fc0ad4bdb9e56a6c71d2c6aee"/>
        </Part>
        <Part Type="strDalis" Nr="3" Abbr="4 str. 3 d." DocPartId="85bda3f9db8a4e508bc046e874e4cdac" PartId="c0fc515e0de943aab97c4d49724cb792"/>
      </Part>
      <Part Type="straipsnis" Nr="5" Abbr="5 str." Title="Asmens su negalia teisė į prieinamą aplinką ir šios teisės įgyvendinimas" DocPartId="229eae9e517e4a1a963884b7c9e730ab" PartId="093a51e873464fe9bba6e435ff30e998">
        <Part Type="strDalis" Nr="1" Abbr="5 str. 1 d." DocPartId="b03d8d8f38964be8a08b2bf7f6e67ffa" PartId="751a3152532a435f839a929d5cc359f0"/>
        <Part Type="strDalis" Nr="2" Abbr="5 str. 2 d." DocPartId="f5f58fb694cd4e23869dabe6be951311" PartId="9b1b37c233f04a94bb34535c566cea8d">
          <Part Type="strPunktas" Nr="1" Abbr="5 str. 2 d. 1 p." DocPartId="9cee6a27a5954069b9b599b97c95b0d0" PartId="72e6383728554626bd87ba8d6a0f7800"/>
          <Part Type="strPunktas" Nr="2" Abbr="5 str. 2 d. 2 p." DocPartId="429d7a334ea644d6896fb89d9432bb71" PartId="ac3997f050824fc793fc2ee1716b77ea"/>
          <Part Type="strPunktas" Nr="3" Abbr="5 str. 2 d. 3 p." DocPartId="1dd07b1936054f4082eebc62fb5898f7" PartId="4b7ef36106584a4b9c0a806b1a59607f"/>
        </Part>
        <Part Type="strDalis" Nr="3" Abbr="5 str. 3 d." DocPartId="131314857097461fb58724720f9b1bd5" PartId="60f4d07131ea44669dbc93196b09585e"/>
        <Part Type="strDalis" Nr="4" Abbr="5 str. 4 d." DocPartId="d658dda360514dcca5834ebf7466ece0" PartId="06390849fffe4b1ba7a41df2a1e96042">
          <Part Type="strPunktas" Nr="1" Abbr="5 str. 4 d. 1 p." DocPartId="a8fbc9e8394e42ef8f8fdc61bea1a249" PartId="1e3cb284b07e42c392a93b7b033c6f71"/>
          <Part Type="strPunktas" Nr="2" Abbr="5 str. 4 d. 2 p." DocPartId="63e00fa429134be58ce7d2bddefabdd8" PartId="fc387bd13f9f4654bae6410648c14df0"/>
          <Part Type="strPunktas" Nr="3" Abbr="5 str. 4 d. 3 p." DocPartId="230d639bb5eb4d4a858cf72096d48b71" PartId="0a9983ed7aa941f1856e13553d6e6f94"/>
          <Part Type="strPunktas" Nr="4" Abbr="5 str. 4 d. 4 p." DocPartId="f22d162408714bf1a9c2de815a654ed6" PartId="0afccaffb0b64b59ae5e8f70e1131988"/>
        </Part>
      </Part>
      <Part Type="straipsnis" Nr="6" Abbr="6 str." Title="Kurčiojo ir asmens su klausos negalia teisė bendrauti ir gauti informaciją lietuvių gestų kalba" DocPartId="3edf464b98254a7a863b773aba66ace9" PartId="193b9143dd304191bd348caee8077e84">
        <Part Type="strDalis" Nr="1" Abbr="6 str. 1 d." DocPartId="9d96e3035dc840df9b6f4e5bb09db9f2" PartId="c6f6987a9d324c59af6036943723ab32"/>
        <Part Type="strDalis" Nr="2" Abbr="6 str. 2 d." DocPartId="9594077bf7f948eb8fa3ff0a20b4e37b" PartId="d000ef59485943b587d9070f81f44d17"/>
        <Part Type="strDalis" Nr="3" Abbr="6 str. 3 d." DocPartId="1dd6854a68b5450b9d069d6be2ecbe67" PartId="b915b484aac24c39a22450c5ed0fb9ca"/>
        <Part Type="strDalis" Nr="4" Abbr="6 str. 4 d." DocPartId="65d55703af4541fc8b13ffe7087e3e2f" PartId="8b1b967984da4eb394a907c5c6b44f48">
          <Part Type="strPunktas" Nr="1" Abbr="6 str. 4 d. 1 p." DocPartId="c11759ced8d94bdc84e0a557aa991ae2" PartId="48aba76d894548c2b87e07ae57e3daaa"/>
          <Part Type="strPunktas" Nr="2" Abbr="6 str. 4 d. 2 p." DocPartId="0b9489958fae45228675e2d25e6dbfd7" PartId="2d8a2b1b035c4a20ab8e21ebcc021f8d"/>
        </Part>
      </Part>
      <Part Type="straipsnis" Nr="7" Abbr="7 str." Title="Asmens su negalia teisė į sveikatos priežiūrą" DocPartId="8cdcdbe966b949feae8c493cdde412b7" PartId="f76ba0b313f641ed891ec155f34d0c13">
        <Part Type="strDalis" Nr="1" Abbr="7 str. 1 d." DocPartId="c6539dcc4b4b40bd99aa0c041995946e" PartId="d339be21c4ec4b15b4ab69cdacdfb857"/>
        <Part Type="strDalis" Nr="2" Abbr="7 str. 2 d." DocPartId="35cc992154f34cf18541454c1ed87307" PartId="f49569482f924441a070b2b8651c0129"/>
        <Part Type="strDalis" Nr="3" Abbr="7 str. 3 d." DocPartId="5c97800fe33a44f8b3ae557105e3ee90" PartId="2eb7af9e878b48858d00f96195421dee">
          <Part Type="strPunktas" Nr="1" Abbr="7 str. 3 d. 1 p." DocPartId="e0ccb830353e48c28e76fbcd0036c20d" PartId="6ab752a7c7de4496a6bcd310583338fa"/>
          <Part Type="strPunktas" Nr="2" Abbr="7 str. 3 d. 2 p." DocPartId="38629f47676541258f4e5f8d583e469d" PartId="605fd1d6ff7240e68149030ed4129615"/>
        </Part>
        <Part Type="strDalis" Nr="4" Abbr="7 str. 4 d." DocPartId="bae027c074a54d0d8d4afbfd7c6703a3" PartId="51bdb47a615d4aa482aa68bb2ffd9e02"/>
      </Part>
      <Part Type="straipsnis" Nr="8" Abbr="8 str." Title="Asmens su negalia teisė į švietimą" DocPartId="5aa3e824dcf24115aeb53373d91656d2" PartId="66e07d569ba74e5bb496c56051cc6f9e">
        <Part Type="strDalis" Nr="1" Abbr="8 str. 1 d." DocPartId="a9efde5cbd59495396e7149439af7474" PartId="cce863d0231a417b9a4745b9bd6f62c6"/>
        <Part Type="strDalis" Nr="2" Abbr="8 str. 2 d." DocPartId="8329e16342fd405f9cd631bb07746406" PartId="3030ef8f90f640d1930bd8f12968d52c"/>
        <Part Type="strDalis" Nr="3" Abbr="8 str. 3 d." DocPartId="fb24679a1a284e2e82cea0762660d543" PartId="92c56f4cb6ba40aa8c12bbed5379ff28"/>
        <Part Type="strDalis" Nr="4" Abbr="8 str. 4 d." DocPartId="7a38ec8ae52c49b784f814288a8d0123" PartId="6d4e590c43f143029803ff6f2ebb1405"/>
      </Part>
      <Part Type="straipsnis" Nr="9" Abbr="9 str." Title="Asmens su negalia teisė į laisvalaikį, sportą ir kultūrinę veiklą" DocPartId="91ffa4dfa6cb4959bce15b3df9f60ce8" PartId="5d093f9c6849430cb1d59e0b79a72365">
        <Part Type="strDalis" Nr="1" Abbr="9 str. 1 d." DocPartId="2619c5a383d142edb4e70d9c0be2e57d" PartId="169e9d6fb69e41919347c74611467a7b"/>
        <Part Type="strDalis" Nr="2" Abbr="9 str. 2 d." DocPartId="b22a03db2c7f40b6a5b7574e248e10d9" PartId="f6d50d483dbe4137aa64bf5548f6c8ac"/>
        <Part Type="strDalis" Nr="3" Abbr="9 str. 3 d." DocPartId="5f3b8e765e8a4487802d556d06af468a" PartId="11faeee07c4646fcb4f9fefcae27254d">
          <Part Type="strPunktas" Nr="1" Abbr="9 str. 3 d. 1 p." DocPartId="5a0023e3c8c940a290aeb8c69d315772" PartId="9cea1beabccb4792b6d6577eb0a89ffc"/>
          <Part Type="strPunktas" Nr="2" Abbr="9 str. 3 d. 2 p." DocPartId="6908b4d9b51f4d56919307d478f4dad5" PartId="c53f5bcb90e849798bdd233cb6a21997"/>
          <Part Type="strPunktas" Nr="3" Abbr="9 str. 3 d. 3 p." DocPartId="ebd6d9b572db4c8aa1a2441b2ea4d275" PartId="3a796e05031b4ec3979690e4b01b1a8b"/>
        </Part>
        <Part Type="strDalis" Nr="4" Abbr="9 str. 4 d." DocPartId="a2b6061296774c74b0b961b003d3b8ce" PartId="2f15a1fbe77640c9845d7d890bc05a14"/>
      </Part>
      <Part Type="straipsnis" Nr="10" Abbr="10 str." Title="Asmens su negalia teisė į užimtumą ir profesinę reabilitaciją" DocPartId="c13ff1371b67416b90a8760d5e705086" PartId="8f2c7df92d824674986cc5e0aa45bedb">
        <Part Type="strDalis" Nr="1" Abbr="10 str. 1 d." DocPartId="449a362706764ac48a9a204fb2fd32a2" PartId="e6cc0d5b106942758ffd6af712854035"/>
        <Part Type="strDalis" Nr="2" Abbr="10 str. 2 d." DocPartId="7e930e77c3d6418cbd063d8d264a64e4" PartId="aeadcfb2e8334405bfc97feec14bd83b">
          <Part Type="strPunktas" Nr="1" Abbr="10 str. 2 d. 1 p." DocPartId="0bdd48a74b66441cb45bfc0dabce0165" PartId="ca18c535b48a45d0915aa5a205f3523d"/>
          <Part Type="strPunktas" Nr="2" Abbr="10 str. 2 d. 2 p." DocPartId="ab167103c9834edb8923c8eba4cb5a42" PartId="611b5c7b9b3648279c5716bd4f1cd16f"/>
          <Part Type="strPunktas" Nr="3" Abbr="10 str. 2 d. 3 p." DocPartId="711bdd653ec74b97b2bb08501d6310ef" PartId="f286c945a96c42eca7ba04b60558a694"/>
          <Part Type="strPunktas" Nr="4" Abbr="10 str. 2 d. 4 p." DocPartId="c0203589a43642529b6d8beafc3487a5" PartId="6387d39c05924a68a2a56c0d401eb02e"/>
        </Part>
        <Part Type="strDalis" Nr="4" Abbr="10 str. 4 d." DocPartId="7f2b98213b4444099aad18057e6ff055" PartId="f5e74492312249549306c1799223b65a"/>
      </Part>
      <Part Type="straipsnis" Nr="11" Abbr="11 str." Title="Asmens su negalia teisė į savarankišką gyvenimą" DocPartId="e0fef6d5eba642eeb97e271e3e395474" PartId="e1ccf134e98d4a5e9619945503eefdec">
        <Part Type="strDalis" Nr="1" Abbr="11 str. 1 d." DocPartId="ec4087bdd2f04e2091155cddeae51b09" PartId="5462a4941f6349e9812434cad5c43bfc"/>
        <Part Type="strDalis" Nr="2" Abbr="11 str. 2 d." DocPartId="648a56d4c3bd4e94a66a620879e2d285" PartId="8571bb2564e24c2cb6f438ea0008e56e"/>
      </Part>
    </Part>
    <Part Type="skyrius" Nr="3" Title="ASMENS SU NEGALIA TEISIŲ APSAUGOS POLITIKOS VALDYMAS. ATSAKINGŲ INSTITUCIJŲ FUNKCIJOS" DocPartId="1100e3cb8b4d4d238738bba338c6c97d" PartId="767969583e3d4b3b9ee09a9ee3063555">
      <Part Type="straipsnis" Nr="12" Abbr="12 str." Title="Asmens su negalia teisių apsaugos politikos valdymas" DocPartId="46cd5a6851b741ceaf2bdae262ccbeef" PartId="dfb9d63bc89a4a949685aed96b4dc5cc">
        <Part Type="strDalis" Nr="1" Abbr="12 str. 1 d." DocPartId="065d8f54f6264545b39ed828737bca51" PartId="04d9131994ac4cc98f433d0a71077bd9"/>
        <Part Type="strDalis" Nr="2" Abbr="12 str. 2 d." DocPartId="2cfad4e4396f4edfb1966fd64a33db0b" PartId="f98ca560b8e744ec9825f2343ac4f572">
          <Part Type="strPunktas" Nr="1" Abbr="12 str. 2 d. 1 p." DocPartId="e32e4445b4514f40bfb40df1731ffbb2" PartId="3fdc7b9bbe4747daa474ce78d52417f2"/>
          <Part Type="strPunktas" Nr="2" Abbr="12 str. 2 d. 2 p." DocPartId="5d2d0b942dec4f518f84cffac4485514" PartId="5274082a5a9c437c95827d5f2c4bd477"/>
          <Part Type="strPunktas" Nr="3" Abbr="12 str. 2 d. 3 p." DocPartId="1f9f82e941124ad99d5f23b941fa54c4" PartId="1e768198dd7e42c89bc98517cc27bbb7"/>
          <Part Type="strPunktas" Nr="4" Abbr="12 str. 2 d. 4 p." DocPartId="b1e1e8903bda4613ac3f6782a681ebdf" PartId="26dd42fb58654bb49c25a0294a02d23c"/>
          <Part Type="strPunktas" Nr="5" Abbr="12 str. 2 d. 5 p." DocPartId="b8b6a42c67084c3fa7afb35bd881b5a8" PartId="9562c62d4deb405b9db1e202c3d66833"/>
          <Part Type="strPunktas" Nr="6" Abbr="12 str. 2 d. 6 p." DocPartId="c9914488000742699c9532a5db0c1961" PartId="6b6c292b2a79492a96357e513a7da1e2"/>
        </Part>
        <Part Type="strDalis" Nr="3" Abbr="12 str. 3 d." DocPartId="1f3851deb5e14be58ac2c890847d5918" PartId="f4c28e7ca7c64cc3a29d5d2927d81fae"/>
        <Part Type="strDalis" Nr="4" Abbr="12 str. 4 d." DocPartId="6970fb4d71fd42c2bc46a4f1b3148a8d" PartId="b453a90d186e49bfaa3d0dd0d9abc3d7"/>
      </Part>
      <Part Type="straipsnis" Nr="13" Abbr="13 str." Title="Vyriausybės ir Socialinės apsaugos ir darbo ministerijos kompetencija asmens su negalia teisių apsaugos politikos valdymo srityje" DocPartId="aecca95985024da690acab68743e0e86" PartId="14aa5cc3574c4456b15f43b1163f871a">
        <Part Type="strDalis" Nr="1" Abbr="13 str. 1 d." DocPartId="1c787f374b694cfd8a058a5c11b2c24e" PartId="845fc15269b147d1bda651f246bff1a5">
          <Part Type="strPunktas" Nr="1" Abbr="13 str. 1 d. 1 p." DocPartId="204ac638ef2b4cdabbbbd6bab4956fdc" PartId="09bbb48ac2d4458e93115c14f9639558"/>
          <Part Type="strPunktas" Nr="2" Abbr="13 str. 1 d. 2 p." DocPartId="647cc6a893744dce97948f6577198245" PartId="fe76be5cd567498698987cff95c89fec"/>
          <Part Type="strPunktas" Nr="3" Abbr="13 str. 1 d. 3 p." DocPartId="4b4888c76f254bbf922a8b22dfa9caee" PartId="1f2101d77b184fe483c12af3ffaefb6c"/>
        </Part>
        <Part Type="strDalis" Nr="2" Abbr="13 str. 2 d." DocPartId="3ea3f3b81f9a4a46af2e47432a4ef0ae" PartId="3b2a1b1128474910be269f2d223c362d">
          <Part Type="strPunktas" Nr="1" Abbr="13 str. 2 d. 1 p." DocPartId="69af709d9c034ea38b5deb48c760edcb" PartId="9f6bc15f8a30430dbd8c920507655e0a"/>
          <Part Type="strPunktas" Nr="2" Abbr="13 str. 2 d. 2 p." DocPartId="2cf568183e4f47e38716e20437c9e23d" PartId="1226a295a8fd46c29a276f8787630091"/>
          <Part Type="strPunktas" Nr="3" Abbr="13 str. 2 d. 3 p." DocPartId="d48cd6283b514c07834d6867f720c15c" PartId="38525cc128304339a536c9606bc76118"/>
          <Part Type="strPunktas" Nr="4" Abbr="13 str. 2 d. 4 p." DocPartId="dabb1d3e0f184ea5a32da425b1b2bf2a" PartId="eb5fb736c2c14019b878570018e7c5df"/>
        </Part>
      </Part>
      <Part Type="straipsnis" Nr="14" Abbr="14 str." Title="Tarybos kompetencija asmens su negalia teisių apsaugos politikos valdymo srityje" DocPartId="2622d02d23bc47e28ece2ffd49e44bc9" PartId="a33a0fb324df417883d3ea811b9b0cee">
        <Part Type="strDalis" Nr="1" Abbr="14 str. 1 d." DocPartId="11fb022a4ff5421e9d16f7c11c44540b" PartId="ebae442d65b24394b0fd614fa8061159"/>
        <Part Type="strDalis" Nr="2" Abbr="14 str. 2 d." DocPartId="9d949a56235647909391930d22f47418" PartId="ad99814dfc344e18a55e5da890d6d659">
          <Part Type="strPunktas" Nr="1" Abbr="14 str. 2 d. 1 p." DocPartId="15ff7afe224d4c7fa35fdc98de558c44" PartId="8d49d291a42c4ea7b0c0769f1e123f8c"/>
          <Part Type="strPunktas" Nr="2" Abbr="14 str. 2 d. 2 p." DocPartId="e455017946a243819da51e9101465d25" PartId="e6c05244bd004920bf8e8df35cc0820a"/>
          <Part Type="strPunktas" Nr="3" Abbr="14 str. 2 d. 3 p." DocPartId="08702b15836a4e27b1840b236dd2dfda" PartId="0ac32319be3946239d0123890d5ab91f"/>
          <Part Type="strPunktas" Nr="4" Abbr="14 str. 2 d. 4 p." DocPartId="05e89e34708d429f885191a3e7196fd9" PartId="890bdca68f274fa7a0417e25d0bbd266"/>
        </Part>
      </Part>
      <Part Type="straipsnis" Nr="15" Abbr="15 str." Title="Agentūros kompetencija ir teisės asmens su negalia teisių apsaugos politikos valdymo srityje" DocPartId="80a75aae2f9a41f9ab02a808815ec26d" PartId="08729861ac574886b7130f8f1c058ad0">
        <Part Type="strDalis" Nr="1" Abbr="15 str. 1 d." DocPartId="089a88e8b219419a87bd7b7c5ff8ab60" PartId="0c2a433cc50d4432a61bbf1063e838c9">
          <Part Type="strPunktas" Nr="1" Abbr="15 str. 1 d. 1 p." DocPartId="e1896e4dfc104961a919e7e0b8b31342" PartId="33e883a404cd4fc6a29487effe6d5797"/>
          <Part Type="strPunktas" Nr="2" Abbr="15 str. 1 d. 2 p." DocPartId="10b1089b94e3481bb1a12cc03f77e4a8" PartId="e6299cc472b94ef4ae1bf1bad18bed13"/>
          <Part Type="strPunktas" Nr="3" Abbr="15 str. 1 d. 3 p." DocPartId="e4d713468e084c73ac6f7981d57a3359" PartId="f788347c4bbe4c5a81dbf334078b6ce8"/>
          <Part Type="strPunktas" Nr="4" Abbr="15 str. 1 d. 4 p." DocPartId="0eb09a4188c54ad7a825644bb36efae9" PartId="a61fe396bd11426a9ff08c4560ab2318"/>
          <Part Type="strPunktas" Nr="5" Abbr="15 str. 1 d. 5 p." DocPartId="dfaac254131f4ead80a22c57d42bdd2b" PartId="9e683cb4579941dbaf41cd8e4688c988"/>
          <Part Type="strPunktas" Nr="6" Abbr="15 str. 1 d. 6 p." DocPartId="b0f360f87f30454a8efd7f8043006d07" PartId="5445f1423e3b438b87a958445f926b1d">
            <Part Type="strPapunktis" Nr="a" Abbr="15 str. 1 d. 6 p. a pp." DocPartId="8084577c9cd244a7b629aaa74086f267" PartId="f72fadcabcdc445d8c1d09af97965f95"/>
            <Part Type="strPapunktis" Nr="b" Abbr="15 str. 1 d. 6 p. b pp." DocPartId="ef234c652d684a9a9be5f89498d2bb71" PartId="9e11401a82df482ca56da4b786607331"/>
            <Part Type="strPapunktis" Nr="c" Abbr="15 str. 1 d. 6 p. c pp." DocPartId="a44da7af182d4675821b1c8a527f66c2" PartId="7add2ca20afa460380624506cf817861"/>
            <Part Type="strPapunktis" Nr="d" Abbr="15 str. 1 d. 6 p. d pp." DocPartId="318ea52f716e4b589aab3546b74a328d" PartId="992391ba04384396aedc178f5c956cdf"/>
            <Part Type="strPapunktis" Nr="e" Abbr="15 str. 1 d. 6 p. e pp." DocPartId="da2e8add5f794c6ebc235eb49a5ef70a" PartId="37d2c577d9794052be2891e0a540e73a"/>
            <Part Type="strPapunktis" Nr="f" Abbr="15 str. 1 d. 6 p. f pp." DocPartId="711877f3e960498aa7d8814eed1c157b" PartId="7448c65c08c7468b9cf1daf630650538"/>
            <Part Type="strPapunktis" Nr="g" Abbr="15 str. 1 d. 6 p. g pp." DocPartId="54c03ca3727f481ea88d7a0f8dd4db9a" PartId="22a2630e3ca7406fab08c7e51b914dc0"/>
            <Part Type="strPapunktis" Nr="h" Abbr="15 str. 1 d. 6 p. h pp." DocPartId="17e529680d524c2f8a272cbe12e660e8" PartId="c2a33fe4a378427686e8d9e3ff077f35"/>
            <Part Type="strPapunktis" Nr="i" Abbr="15 str. 1 d. 6 p. i pp." DocPartId="abe3596e45fb4ebe806ca72f518a1687" PartId="20d0c1f3498c4d4f9f9d018de5e20907"/>
            <Part Type="strPapunktis" Nr="j" Abbr="15 str. 1 d. 6 p. j pp." DocPartId="0c58fe96bb68496b833792b9cd4d5a2b" PartId="24b1da64386444549d06b00137dbbe23"/>
            <Part Type="strPapunktis" Nr="k" Abbr="15 str. 1 d. 6 p. k pp." DocPartId="2f04bad111f14995b141eb7826318bab" PartId="4004820289ba4e739da3851c3d14fdc4"/>
          </Part>
          <Part Type="strPunktas" Nr="7" Abbr="15 str. 1 d. 7 p." DocPartId="57f2c705152447c4b35621804bf76381" PartId="7cdac9119d8241b8a86b270728d7452b"/>
          <Part Type="strPunktas" Nr="8" Abbr="15 str. 1 d. 8 p." DocPartId="3b94a0b2b70d47f5abf0baa5db2e72cb" PartId="d381e86dd6504dd2aa052264401f9e81"/>
          <Part Type="strPunktas" Nr="9" Abbr="15 str. 1 d. 9 p." DocPartId="e5640c715f6d4581b1db9253c17c1176" PartId="bdccbbb6cb194a8da2a006a02ae46f05"/>
          <Part Type="strPunktas" Nr="10" Abbr="15 str. 1 d. 10 p." DocPartId="6b9fbf89cd1f491c82c5fd894f9e0053" PartId="0be7c0cfc49f4d8eb545fcbdc6645916"/>
          <Part Type="strPunktas" Nr="11" Abbr="15 str. 1 d. 11 p." DocPartId="eda7cb28bc284542822285506e9a9f65" PartId="13d1626d19d14b8cbccfc321186bc4b8"/>
          <Part Type="strPunktas" Nr="12" Abbr="15 str. 1 d. 12 p." DocPartId="dd67fc33308048079f6e59bb3a9fbb8c" PartId="a2bc8110cfb248b6b91c06b49b42c530"/>
        </Part>
        <Part Type="strDalis" Nr="2" Abbr="15 str. 2 d." DocPartId="46957725d2764fa9a0b3a63a6725cfae" PartId="275c662184504c8f9dea2fb6d47b4c12"/>
        <Part Type="strDalis" Nr="3" Abbr="15 str. 3 d." DocPartId="55826790a6404846bac4b23f4a04b441" PartId="7eab8f44909841b9ab8db41679f3dad1"/>
      </Part>
      <Part Type="straipsnis" Nr="16" Abbr="16 str." Title="Savivaldybių institucijų ir įstaigų kompetencija asmens su negalia teisių apsaugos politikos valdymo srityje" DocPartId="1ef77cd77a0b4c87a2048df34341e7d8" PartId="894bd44dbdc74dcdb6f7c7823d6f3cb4">
        <Part Type="strDalis" Nr="1" Abbr="16 str. 1 d." DocPartId="a551d8666216478c80f1ac53f3d57ba0" PartId="19525d6e260c418fa69ade412a57af1e">
          <Part Type="strPunktas" Nr="1" Abbr="16 str. 1 d. 1 p." DocPartId="0b292a7c2c0d47faab47749f68d4eb1b" PartId="456d3f05cd4e40baac185568e9f6d859"/>
          <Part Type="strPunktas" Nr="2" Abbr="16 str. 1 d. 2 p." DocPartId="0af6d52af50a46c9bb50add5241f9d5b" PartId="75990f78daa04875b0db9668f4419ce8"/>
          <Part Type="strPunktas" Nr="3" Abbr="16 str. 1 d. 3 p." DocPartId="a08523cc4135458ba7e16ca4216b9381" PartId="e4b90f9b5a894005a74a04aa33c0390c"/>
          <Part Type="strPunktas" Nr="4" Abbr="16 str. 1 d. 4 p." DocPartId="ccf660cf91044aa3a34ee883e6f20508" PartId="c1063149e0674c3eb297c4074c1b4e26"/>
          <Part Type="strPunktas" Nr="5" Abbr="16 str. 1 d. 5 p." DocPartId="fe3339918cd6497cb45a5972d8f390f7" PartId="532c6893262647f9b06e4040de06c247"/>
          <Part Type="strPunktas" Nr="6" Abbr="16 str. 1 d. 6 p." DocPartId="59e94513cf814b5085e48a7c1f8ee6e5" PartId="e1a34e37ba8642c98ed37939879c32e6"/>
          <Part Type="strPunktas" Nr="7" Abbr="16 str. 1 d. 7 p." DocPartId="ae904119faff42bf84e32cf2d3e1cf15" PartId="b31b1d12d5784b0087f6f061115acb84">
            <Part Type="strPapunktis" Nr="a" Abbr="16 str. 1 d. 7 p. a pp." DocPartId="7eefeb3fbd0f46e88dac72fc3ee4798d" PartId="567bdd07893e46918e76aac1a28bfb0c"/>
            <Part Type="strPapunktis" Nr="b" Abbr="16 str. 1 d. 7 p. b pp." DocPartId="3982407ffd484e9cbf3277d1b9138858" PartId="f649965c63ed4e72b72e64dc8344eaac"/>
            <Part Type="strPapunktis" Nr="c" Abbr="16 str. 1 d. 7 p. c pp." DocPartId="5b8c0bd682bd4dfb9909717fb3446cdb" PartId="b3323e35e22d4d7faa0f21644f029c10"/>
            <Part Type="strPapunktis" Nr="d" Abbr="16 str. 1 d. 7 p. d pp." DocPartId="c304f5ef4e9847289dab90be3f1823b1" PartId="febd500cb5ad4dcfb8b26cced20928c8"/>
          </Part>
          <Part Type="strPunktas" Nr="8" Abbr="16 str. 1 d. 8 p." DocPartId="6b49fcdbebca420c85f246ebfc4af08c" PartId="258865bfa88e4190949cd3ab8ccd2763"/>
          <Part Type="strPunktas" Nr="9" Abbr="16 str. 1 d. 9 p." DocPartId="1bc00941966d4e0785cb9a933f4182d8" PartId="9283e9bd507247518496ea57142c8377"/>
        </Part>
        <Part Type="strDalis" Nr="2" Abbr="16 str. 2 d." DocPartId="be68c633dfb74ddaa38bb5023d563027" PartId="858db079c7234e1b9e3e806ab95758f9"/>
      </Part>
      <Part Type="straipsnis" Nr="17" Abbr="17 str." Title="Nevyriausybinių organizacijų kompetencija asmens su negalia teisių apsaugos politikos valdymo srityje" DocPartId="5a6d26ee742f49388a64957a42d6ce49" PartId="15df92a9356f4558b8ad6cafc2c0c839">
        <Part Type="strDalis" Nr="1" Abbr="17 str. 1 d." DocPartId="1248300e9ca74c9197437d97efc738d5" PartId="2f2d03e66b8f415ca50dc1daaec0406c">
          <Part Type="strPunktas" Nr="1" Abbr="17 str. 1 d. 1 p." DocPartId="162154e3e753435da7796fed51e18d66" PartId="9e63990be822435ba9921cd80b14acf7"/>
          <Part Type="strPunktas" Nr="2" Abbr="17 str. 1 d. 2 p." DocPartId="ffa32bbca7314ba596f0bc3fc4c58bbd" PartId="b6ac4be74b22403187e1aaaecdcfb5eb"/>
          <Part Type="strPunktas" Nr="3" Abbr="17 str. 1 d. 3 p." DocPartId="8d39c0b9c8bd4930ba45b7c14043b5ba" PartId="45ea2f91e9a64f6ab269cfde3d7b3318"/>
          <Part Type="strPunktas" Nr="4" Abbr="17 str. 1 d. 4 p." DocPartId="306bb0c291b74606b375f69f52a33dad" PartId="e0a9ffd5b86a452499555f93231894a0"/>
          <Part Type="strPunktas" Nr="5" Abbr="17 str. 1 d. 5 p." DocPartId="f5bbd3767301409fa29e89825d781d36" PartId="054b1c9239ef449aa39ab0a6506ee93b"/>
          <Part Type="strPunktas" Nr="6" Abbr="6 p." DocPartId="ff41e1caed0a4f5d8001ba79193dbdc0" PartId="8236c75cf31840d1931c21021b3b1f77"/>
        </Part>
      </Part>
    </Part>
    <Part Type="skyrius" Nr="4" Title="NEĮGALUMO LYGIO, DALYVUMO LYGIO, INDIVIDUALIOS PAGALBOS TEIKIMO IŠLAIDŲ KOMPENSACIJOS POREIKIO, LENGVOJO AUTOMOBILIO AR JO TECHNINIO PRITAIKYMO IŠLAIDŲ KOMPENSACIJOS POREIKIO NUSTATYMAS. ASMENS SU NEGALIA AUTOMOBILIO STATYMO KORTELĖ IR JOS GALIOJIMO TERMINAI. PROFESINĖ REABILITACIJA" DocPartId="601f6db5333c4286a0c401ca7b18dcac" PartId="87707009f52b4331b2d7c0e8e02476b8">
      <Part Type="straipsnis" Nr="18" Abbr="18 str." Title="Neįgalumo lygio nustatymas ir terminai" DocPartId="79ca05ea4b304e048431b7980f75f6ab" PartId="e5d6cfe8e39447acbd6e9d9649e0f7bb">
        <Part Type="strDalis" Nr="1" Abbr="18 str. 1 d." DocPartId="64ef9c80ea064112b2e60dd2111f11d8" PartId="123855d6499543a6a5a998cb82d8bb88"/>
        <Part Type="strDalis" Nr="2" Abbr="18 str. 2 d." DocPartId="4b590a4745014021b1aa5a441e60dad1" PartId="75b008bbedc24054a2732f1bf0eeba05">
          <Part Type="strPunktas" Nr="1" Abbr="18 str. 2 d. 1 p." DocPartId="55767a6d89ce48e6a7801498a770bf36" PartId="4901885e8eef41aebcc102cec996b43a"/>
          <Part Type="strPunktas" Nr="2" Abbr="18 str. 2 d. 2 p." DocPartId="024fcbf3e6d245dc965e34db135a1551" PartId="2c6fdd1c49b948569d19db35d1a74b0c"/>
          <Part Type="strPunktas" Nr="3" Abbr="18 str. 2 d. 3 p." DocPartId="968fb91ebad24665ae13e8156edd383a" PartId="56fccea223504d2f8d0d17ec4a7655e1"/>
        </Part>
        <Part Type="strDalis" Nr="3" Abbr="18 str. 3 d." DocPartId="d69e53f74d1747788a3212768ea98923" PartId="44e7d9f8e0294441acfa7fdc1335846f"/>
        <Part Type="strDalis" Nr="4" Abbr="18 str. 4 d." DocPartId="640d557a54194932b93a4277acab2a9e" PartId="6794e3bd37fd40549d56c8ef05eb9d22">
          <Part Type="strPunktas" Nr="1" Abbr="18 str. 4 d. 1 p." DocPartId="fe56bd87f0f04f529f269151193b0d05" PartId="c99ab15ae5284622b8d0bf74afff7169"/>
          <Part Type="strPunktas" Nr="2" Abbr="18 str. 4 d. 2 p." DocPartId="6b27e81f9c3c42e28bf0ea0dfe193d61" PartId="bb01661fd1e746d6aea447bbc21c32dd"/>
          <Part Type="strPunktas" Nr="3" Abbr="18 str. 4 d. 3 p." DocPartId="c0b0f709ba4a44eca6f60ba46622a4bd" PartId="b818192aec55467da3d1da2d1dd80b0c"/>
          <Part Type="strPunktas" Nr="4" Abbr="18 str. 4 d. 4 p." DocPartId="1632cdfee4c140dda0f25d52a2494562" PartId="9421915b94a142cb8cb18981a6dbdc57"/>
        </Part>
        <Part Type="strDalis" Nr="5" Abbr="18 str. 5 d." DocPartId="14d1fbbba95c4641a84f18b85a13022c" PartId="bbf0e8d18a8b476ab976bb0dc25c8d23"/>
      </Part>
      <Part Type="straipsnis" Nr="19" Abbr="19 str." Title="Dalyvumo lygio nustatymas ir terminai" DocPartId="0946856a382646879396fc0ff6361170" PartId="c4a82edc084b43f988247fd66d90e944">
        <Part Type="strDalis" Nr="1" Abbr="19 str. 1 d." DocPartId="19e5fb90f2bb4d5ba82947ce0179bf47" PartId="06495065246942db94b4ecb0a263b40e">
          <Part Type="strPunktas" Nr="1" Abbr="19 str. 1 d. 1 p." DocPartId="ace0c5c4f721482bb4e962a9b0a32abf" PartId="8a0ddd0e908a471fbf429364fb25b792"/>
          <Part Type="strPunktas" Nr="2" Abbr="19 str. 1 d. 2 p." DocPartId="4cc12dc42c9b4a61a33c52d7fad2c8d2" PartId="b693f7efd2f648ec987a53f06c07dcf6"/>
        </Part>
        <Part Type="strDalis" Nr="2" Abbr="19 str. 2 d." DocPartId="b91be254030e42db871cb1dbbca89512" PartId="4060c51b5d864a92af55b4f9a06dbd01"/>
        <Part Type="strDalis" Nr="3" Abbr="19 str. 3 d." DocPartId="20b1f865a8544c8b94450752051cb910" PartId="a274febff8e5421984a85c569b2b6cc6"/>
        <Part Type="strDalis" Nr="4" Abbr="19 str. 4 d." DocPartId="6fceb94970d54008873ba947d05c8da0" PartId="d8ca0173975c429ea7693f0ab69ec9f6"/>
        <Part Type="strDalis" Nr="5" Abbr="19 str. 5 d." DocPartId="e8e1880bcad64c9fa6943ea5d8c50112" PartId="a2f74faa80cb4197a410b075d374bc31"/>
        <Part Type="strDalis" Nr="6" Abbr="19 str. 6 d." DocPartId="2b901ddda9d24148bf717f49a3fe3ea8" PartId="d8d1b8658f104db39f65c86338fe996d">
          <Part Type="strPunktas" Nr="1" Abbr="19 str. 6 d. 1 p." DocPartId="d67fce9584f04c5190f1e369872e6ea4" PartId="c4f12bc30f2a4ff0a6c8338b30f27891"/>
          <Part Type="strPunktas" Nr="2" Abbr="19 str. 6 d. 2 p." DocPartId="fecd06f0a1b242f085b0603aa0b59a2e" PartId="8c1a9960c7534aa8b1431ede325ad6f5"/>
          <Part Type="strPunktas" Nr="3" Abbr="19 str. 6 d. 3 p." DocPartId="f013122a3fdf4c7092bbcf062f1c0390" PartId="a925c79201ce4bf6a0545cc733e7d9ee"/>
          <Part Type="strPunktas" Nr="4" Abbr="19 str. 6 d. 4 p." DocPartId="3e294b3ea6d74c4688801a249a84410f" PartId="ec3fa5efab0e4b29a418d0bf7d2d3640"/>
        </Part>
        <Part Type="strDalis" Nr="7" Abbr="19 str. 7 d." DocPartId="61c25d179c2c4e0cb123b64841b4c06e" PartId="a1571f71d4d74c629e0824a774768604"/>
      </Part>
      <Part Type="straipsnis" Nr="20" Abbr="20 str." Title="Individualios pagalbos teikimo išlaidų kompensacijos poreikio nustatymas ir terminai" DocPartId="afe46b1fd1e74e39b7e492f32cef6045" PartId="abcce6b21bca4e57b99df32fe8de3288">
        <Part Type="strDalis" Nr="1" Abbr="20 str. 1 d." DocPartId="449bd593dd054c7d832f3b81af71f714" PartId="b395ba13548a474d9fa5e281d1cec735"/>
        <Part Type="strDalis" Nr="2" Abbr="20 str. 2 d." DocPartId="af2340eee8e7487fac83455b3ebe8942" PartId="57f7530c14484771b254f5e43b4d62e3">
          <Part Type="strPunktas" Nr="1" Abbr="20 str. 2 d. 1 p." DocPartId="154870606b7242c0856c7fe8e79c3684" PartId="cb8eaf885ecc4e37921a5726c3b221b1"/>
          <Part Type="strPunktas" Nr="2" Abbr="20 str. 2 d. 2 p." DocPartId="d3cf5540d49948dca3f6bee02d563166" PartId="f97d8792321c4003aa0c06576b9e26c5"/>
          <Part Type="strPunktas" Nr="3" Abbr="20 str. 2 d. 3 p." DocPartId="93a898c29093437da38c178e9ad0d6f3" PartId="79d9b37a7f374fed90a92ed1b1473f69"/>
          <Part Type="strPunktas" Nr="4" Abbr="20 str. 2 d. 4 p." DocPartId="0747bf205ca94fc4914f2225a788e45f" PartId="49af32ee8ac740499e9299d58ae49e4d"/>
        </Part>
        <Part Type="strDalis" Nr="3" Abbr="20 str. 3 d." DocPartId="de7dfd086b234a2080b194928c731d86" PartId="39901742624e4767a8652c872c9826b3">
          <Part Type="strPunktas" Nr="1" Abbr="20 str. 3 d. 1 p." DocPartId="b044bc04869f4439b2ae557032e453d2" PartId="6ccd0563fc75490d98c3ee2eb1ea4714"/>
          <Part Type="strPunktas" Nr="2" Abbr="20 str. 3 d. 2 p." DocPartId="593dd338207a43d0acb79a1476fddae2" PartId="583cca762e97407ea28a8f4bc88fa727"/>
          <Part Type="strPunktas" Nr="3" Abbr="20 str. 3 d. 3 p." DocPartId="047ca88834384f19b18dcdcc97013a50" PartId="b63cbe23d5d24579a27f2fd5daac53d7"/>
          <Part Type="strPunktas" Nr="4" Abbr="20 str. 3 d. 4 p." DocPartId="12fb0882d0e14402a62e8b329b096ba8" PartId="06eebf4297524d72a45eac856947355d"/>
          <Part Type="strPunktas" Nr="5" Abbr="20 str. 3 d. 5 p." DocPartId="acb69b1758ab4a30ab6ecca0f323d125" PartId="afef362aef3c4311b4d0e6213991047a"/>
        </Part>
        <Part Type="strDalis" Nr="4" Abbr="20 str. 4 d." DocPartId="49e0501fac6a4268822442ba1f64a4da" PartId="675a518571bb417196adfa18c782b371"/>
        <Part Type="strDalis" Nr="5" Abbr="20 str. 5 d." DocPartId="d5a8ccb9f10b4ccea8f7c4ab6ce098dd" PartId="0d6545a08d554ee49879fc78c0d583db"/>
      </Part>
      <Part Type="straipsnis" Nr="21" Abbr="21 str." Title="Lengvojo automobilio ar jo techninio pritaikymo išlaidų kompensacijos poreikio nustatymas ir terminai" DocPartId="6031cf80f6834cc398dbac09309ff6f6" PartId="0c65fbc5af9641ad95c64550e47c0423">
        <Part Type="strDalis" Nr="1" Abbr="21 str. 1 d." DocPartId="d23040c2555b42daa6989c892ca4554d" PartId="168f37195c7443a882cc04c0edee46d9"/>
        <Part Type="strDalis" Nr="2" Abbr="21 str. 2 d." DocPartId="c8ab162062684c97b4810ea435606512" PartId="d6426c6a629e41b0b03e95f31d539acb">
          <Part Type="strPunktas" Nr="1" Abbr="21 str. 2 d. 1 p." DocPartId="b0fb8c94fea34b0bbecbdc2eba7f3996" PartId="f2487f2d13c944c28c89a67561c68237"/>
          <Part Type="strPunktas" Nr="2" Abbr="21 str. 2 d. 2 p." DocPartId="d5bff56fa05544c59af8ad13abb98370" PartId="412e09e667064eb8affea70c5f2fe9c6"/>
        </Part>
        <Part Type="strDalis" Nr="3" Abbr="21 str. 3 d." DocPartId="4d34044cb0bf4bd3a5b0551d8e39187c" PartId="4ca1c083e41f40f7ad221aed5fd0cb6e"/>
        <Part Type="strDalis" Nr="4" Abbr="21 str. 4 d." DocPartId="87959e6f999248f28a1b80b7f1dcc67e" PartId="de35a3c92f4e457cbd3ad2ebed62b30c"/>
      </Part>
      <Part Type="straipsnis" Nr="22" Abbr="22 str." Title="Asmens su negalia automobilio statymo kortelė ir jos galiojimo terminai" DocPartId="0d525145805a4a8cafb3575df1337d78" PartId="c45d48bcd2f0443fb9585eff672d7e23">
        <Part Type="strDalis" Nr="1" Abbr="22 str. 1 d." DocPartId="1ac1c71999e64f479d4c66a6cf21c5c7" PartId="6d43854f1d90482e89a506b0702eaa30">
          <Part Type="strPunktas" Nr="1" Abbr="22 str. 1 d. 1 p." DocPartId="6de19a83e44c4631a6a551f4b0f5ac35" PartId="1729f3f81b404fa9bac59d0b17647298"/>
          <Part Type="strPunktas" Nr="2" Abbr="22 str. 1 d. 2 p." DocPartId="0740db2445ed45cda03596e5516c8c3f" PartId="33e6c33071d54b0b8e68b55cf528abc6"/>
          <Part Type="strPunktas" Nr="3" Abbr="22 str. 1 d. 3 p." DocPartId="7e8a9366c8114ca6ae0630a5fec5909d" PartId="0e7d8b8d652345d784baeeec9778c2cd"/>
          <Part Type="strPunktas" Nr="4" Abbr="22 str. 1 d. 4 p." DocPartId="c635e0a92f0548a5996a0dd6005cebc3" PartId="d6a93ffe5d184d2ab46351cfc14200e1"/>
        </Part>
        <Part Type="strDalis" Nr="2" Abbr="22 str. 2 d." DocPartId="96857c5ed6b84dfc8745c8baf7c474aa" PartId="1961403794324f8fa1f78ad641d13c7e">
          <Part Type="strPunktas" Nr="1" Abbr="22 str. 2 d. 1 p." DocPartId="dd1f4a20e1dd412c9a2e536e367a2de6" PartId="c1121e7eb639455f89ba63cc68c58d04"/>
          <Part Type="strPunktas" Nr="2" Abbr="22 str. 2 d. 2 p." DocPartId="b96bae8c39d9447184f629177dc39390" PartId="9fd3669cf339423891b5498c76536960"/>
          <Part Type="strPunktas" Nr="3" Abbr="22 str. 2 d. 3 p." DocPartId="ceaed0e94f3244f1b8d4b05532545138" PartId="442d1646745f41019e347e8a9ef026e0"/>
        </Part>
        <Part Type="strDalis" Nr="3" Abbr="22 str. 3 d." DocPartId="5d4c8858079947a9bec5ea5e9ba41065" PartId="ffd40048ebfd4741aadde581bd5222c7"/>
      </Part>
      <Part Type="straipsnis" Nr="23" Abbr="23 str." Title="Profesinė reabilitacija" DocPartId="0d18117542f14a6288154a98c652c331" PartId="e410eb276f8e40e797dc3ee8d416c82f">
        <Part Type="strDalis" Nr="1" Abbr="23 str. 1 d." DocPartId="04d42447a7cf4da5b6dae98a1862ad4e" PartId="2513a0d2374f4565a4256b16d4628a8a"/>
        <Part Type="strDalis" Nr="2" Abbr="23 str. 2 d." DocPartId="99aff8acf2eb4ef28c2fe1d7be8b5426" PartId="96927add9b3a4441a1f0ed32b1f6ba32"/>
        <Part Type="strDalis" Nr="3" Abbr="23 str. 3 d." DocPartId="d799d512bdc04d8ea1aadf215fc211fe" PartId="6555654b68114e629f7db6dc1b496d3f"/>
        <Part Type="strDalis" Nr="4" Abbr="23 str. 4 d." DocPartId="d0358870d7d241d8a11dc8a54d7e8187" PartId="312bd9121d764e0bad542ff24c2354eb"/>
        <Part Type="strDalis" Nr="5" Abbr="23 str. 5 d." DocPartId="2daca70e284d4d3faad368b018378f02" PartId="f8653cc5e70b4d089149e95274a0c2d8"/>
      </Part>
    </Part>
    <Part Type="skyrius" Nr="5" Title="ASMENS SU NEGALIA INDIVIDUALIŲJŲ PAGALBOS POREIKIŲ RŪŠYS, JŲ NUSTATYMAS, TENKINIMAS IR FINANSAVIMAS" DocPartId="50cea206b53648e3832d6242ab3b3255" PartId="136ed5fb9b67457eb824c22469f9e1b0">
      <Part Type="straipsnis" Nr="24" Abbr="24 str." Title="Asmens su negalia individualiųjų pagalbos poreikių rūšys ir jų tenkinimo finansavimas" DocPartId="0425831ce0ef46039ed13b068937de05" PartId="d5ca2a1b79254044ad251cfda53b430c">
        <Part Type="strDalis" Nr="1" Abbr="24 str. 1 d." DocPartId="3aa69d4e8aa2409fa8b4b0d4df32024d" PartId="04b633e7b39c4bcca01456eb49b57df8"/>
        <Part Type="strDalis" Nr="2" Abbr="24 str. 2 d." DocPartId="c662f6eba644422a89618ea2a9800b67" PartId="ed4b6d4bc0ae4627a0d377dcdff14742">
          <Part Type="strPunktas" Nr="1" Abbr="24 str. 2 d. 1 p." DocPartId="34e82fc0f4154e8dbb30ea9b4f6b4eb6" PartId="6933967462644d2fab51ba760e6c650b"/>
          <Part Type="strPunktas" Nr="2" Abbr="24 str. 2 d. 2 p." DocPartId="274782d078ca4f929e77bf7eb05dc4e1" PartId="50df3974bcfe4fa6b53a1037d74398c7"/>
          <Part Type="strPunktas" Nr="3" Abbr="24 str. 2 d. 3 p." DocPartId="adc5a96dfeab4405a415dce2d43c6baf" PartId="9dc8036e27ce4db0b65416cf83188c9a"/>
          <Part Type="strPunktas" Nr="4" Abbr="24 str. 2 d. 4 p." DocPartId="777277a6c3b944348b535183f6e06ebe" PartId="7acee7b299dc4820b0a87ebb7b0bbc25"/>
          <Part Type="strPunktas" Nr="5" Abbr="24 str. 2 d. 5 p." DocPartId="b4971a68918d49f8b994c8296d7f90b8" PartId="8097723bf7284ba0825f454ab5c77285"/>
          <Part Type="strPunktas" Nr="6" Abbr="24 str. 2 d. 6 p." DocPartId="96473df205cd46e9aceef07142e86628" PartId="4ff2a194f7644946b172d5f2e64c7bb3"/>
          <Part Type="strPunktas" Nr="7" Abbr="24 str. 2 d. 7 p." DocPartId="220bf85119da471896500e07f8545e6d" PartId="176f8ed572594ae29454391354eabe5e"/>
          <Part Type="strPunktas" Nr="8" Abbr="24 str. 2 d. 8 p." DocPartId="a7694c59ea084711bb20bd0f994bf545" PartId="7fdfea1743b94897a30b25e34937e6cb"/>
          <Part Type="strPunktas" Nr="9" Abbr="24 str. 2 d. 9 p." DocPartId="7ef0c4b151054b9e82399ac06f9befb1" PartId="5cd2271307ef4df391a9c1f1a5a6f746"/>
          <Part Type="strPunktas" Nr="10" Abbr="24 str. 2 d. 10 p." DocPartId="b9280167efd24a4097defb47c06ada54" PartId="455990dd126b415dbc62c980964daab4"/>
        </Part>
        <Part Type="strDalis" Nr="3" Abbr="24 str. 3 d." DocPartId="e67f815f102f44069eb51412467ff829" PartId="dc42f99d83de434197ee78e1f5f68fd1"/>
      </Part>
      <Part Type="straipsnis" Nr="25" Abbr="25 str." Title="Būsto pritaikymo asmeniui su negalia poreikio nustatymas, terminai ir finansavimas" DocPartId="ed3dff17cb184c8a9423b70c92b5f7bf" PartId="f7785370d16a4c5eaea34b9d714a0036">
        <Part Type="strDalis" Nr="1" Abbr="25 str. 1 d." DocPartId="75afb0bb36184bf1ba0103dba6a279bc" PartId="640bf48ca8ed4230a417b431de487ccf"/>
        <Part Type="strDalis" Nr="2" Abbr="25 str. 2 d." DocPartId="61d6780c5b9a46f792f3bc9734662046" PartId="a48cb263defb4bf290048487cda356ac"/>
        <Part Type="strDalis" Nr="3" Abbr="25 str. 3 d." DocPartId="85080c66dd7e4fb48a269a1479de8500" PartId="02afa567e47146a08d6ff9d5e74ce1e1"/>
        <Part Type="strDalis" Nr="4" Abbr="25 str. 4 d." DocPartId="54d9451c226c4877b5fba61137306ee1" PartId="da2e8ed6f89146edae4f8cda9e88a2eb"/>
        <Part Type="strDalis" Nr="5" Abbr="25 str. 5 d." DocPartId="5630416675eb43fb9fe5cad4cef57f32" PartId="62237c96f1994ef9bfc76cc6a1105ac2"/>
        <Part Type="strDalis" Nr="6" Abbr="25 str. 6 d." DocPartId="1706767281de414ba2537ea081d0cce4" PartId="b91897337b5542aa9301f8e7ea2c70f9"/>
      </Part>
      <Part Type="straipsnis" Nr="26" Abbr="26 str." Title="Techninės pagalbos priemonių rūšys, jų poreikio nustatymas, aprūpinimo techninės pagalbos priemonėmis būdai, tvarka ir finansavimas" DocPartId="9bf344ede74b49b49c95f53d08408072" PartId="cb979616ff98451aa7ca16a285b91dda">
        <Part Type="strDalis" Nr="1" Abbr="26 str. 1 d." DocPartId="31784a381afc4d76afdbffd270e6de7a" PartId="5bdfee444e8f4730afbab848c9a3926a">
          <Part Type="strPunktas" Nr="1" Abbr="26 str. 1 d. 1 p." DocPartId="38e1c21ebd154d09bc624e422b2e3b28" PartId="38973a0fab4949d7848ce6e020f1db80"/>
          <Part Type="strPunktas" Nr="2" Abbr="26 str. 1 d. 2 p." DocPartId="919a4166305b4fd3873fde2e7a00ea75" PartId="12d1771f85e64c95a12180db4b259543"/>
          <Part Type="strPunktas" Nr="3" Abbr="26 str. 1 d. 3 p." DocPartId="cc430f1b260e4b10b7d6f2cf77fdcdd3" PartId="1f15d5b18f324a6da53126c607871a34"/>
          <Part Type="strPunktas" Nr="4" Abbr="26 str. 1 d. 4 p." DocPartId="bdd3182734da4872b2ac9abfc05fff47" PartId="e366e3d15791458fa6a7026791eef540"/>
        </Part>
        <Part Type="strDalis" Nr="2" Abbr="26 str. 2 d." DocPartId="f7740eb9c8ef4ff1b11c077134d081d1" PartId="8e507272c43e40d384da9f1c30c8f1cb">
          <Part Type="strPunktas" Nr="1" Abbr="26 str. 2 d. 1 p." DocPartId="1b88502656f4410baf8c2ac44652551e" PartId="a257fd8ef04e4243b0df33e2dce7bc65"/>
          <Part Type="strPunktas" Nr="2" Abbr="26 str. 2 d. 2 p." DocPartId="dd24602c96b1468eb54e5fa15c2ca37f" PartId="bcb91eb9810e4c8bb25061ae57d3188e"/>
          <Part Type="strPunktas" Nr="3" Abbr="26 str. 2 d. 3 p." DocPartId="def4d0ab1fcd4af1882845fb852e0098" PartId="e80f6ff434f945c1a7c171c4b75d12d7"/>
        </Part>
        <Part Type="strDalis" Nr="3" Abbr="26 str. 3 d." DocPartId="c855e028a48a40eb9c2a5e59c09c2bfc" PartId="c1132c1dc3d943c7b87f37c626001069"/>
        <Part Type="strDalis" Nr="4" Abbr="26 str. 4 d." DocPartId="2ba272c61a094d36ab2b34b5418153d4" PartId="e38a0cf9b5834971a7a7551c6b475ea2">
          <Part Type="strPunktas" Nr="1" Abbr="26 str. 4 d. 1 p." DocPartId="9c4ee093ec14438b8725dcf25d31d944" PartId="9e3bc76c82ac47a18e21b8119efbad27"/>
          <Part Type="strPunktas" Nr="2" Abbr="26 str. 4 d. 2 p." DocPartId="dab5427ad59a49778bbb4d8d226f50ac" PartId="47ba2645f84b47ddbf89d07c9140f45e"/>
          <Part Type="strPunktas" Nr="3" Abbr="26 str. 4 d. 3 p." DocPartId="b02adc83bfef48dd96ecf4e4b348a0de" PartId="bc5c2426e5114303806da12185f9db31"/>
        </Part>
        <Part Type="strDalis" Nr="5" Abbr="26 str. 5 d." DocPartId="e42de17f63b84475a8b564dfa3bcee6b" PartId="dbced3ca38dc49eaa74f5fc3293be392"/>
      </Part>
      <Part Type="straipsnis" Nr="27" Abbr="27 str." Title="Asmeninės pagalbos poreikio nustatymas, teikimas, apmokėjimas ir finansavimas" DocPartId="cbacc59449f8434ea094a2b278dfd016" PartId="efc6f85ca35343fb8d6f2c4f7e3c0839">
        <Part Type="strDalis" Nr="1" Abbr="27 str. 1 d." DocPartId="0e14ec60a74249119ee4ee20eea5390e" PartId="81ad615997b2460d87bad9a63fcc47af"/>
        <Part Type="strDalis" Nr="2" Abbr="27 str. 2 d." DocPartId="c7cab9823e154d5b9f6faa2e1fcad3a5" PartId="c98b9438e262412eafb6736d73f5fd25"/>
        <Part Type="strDalis" Nr="3" Abbr="27 str. 3 d." DocPartId="0bf0768947ed44258978fbb804d41520" PartId="424047d1d9a14961863e64b214b8cd06"/>
        <Part Type="strDalis" Nr="4" Abbr="27 str. 4 d." DocPartId="ada1eb18afd548aea28d8dfa6292f471" PartId="771ebb3e96624283a72a60048b2e041c"/>
        <Part Type="strDalis" Nr="5" Abbr="27 str. 5 d." DocPartId="5940663568c9413fa26a4c73901f72f8" PartId="49d13efd50584c95ba8ffeff45f18788"/>
        <Part Type="strDalis" Nr="6" Abbr="27 str. 6 d." DocPartId="905343a80d1846bca85de0f4a99d1a87" PartId="335d04011af743048132425d1ee3f984"/>
      </Part>
      <Part Type="straipsnis" Nr="28" Abbr="28 str." Title="Socialinės paslaugos" DocPartId="66021c29f44146d8b955a17e6c584f6c" PartId="8047d33a631645b6af1b9542db1e932d">
        <Part Type="strDalis" Nr="1" Abbr="28 str. 1 d." DocPartId="be89f7d18bee4b1abfe2ac45f9a2c344" PartId="4ca4207d9d2c47788d520026ecabf917"/>
        <Part Type="strDalis" Nr="2" Abbr="28 str. 2 d." DocPartId="c80699b5f33548fb80bd3d5a1773fb0b" PartId="36ad9f43f1f04afc9f75708438f44604"/>
        <Part Type="strDalis" Nr="3" Abbr="28 str. 3 d." DocPartId="4ea67d82dfee493291721e07d640c666" PartId="0adb811941d841bca19abfe38c46601a"/>
      </Part>
      <Part Type="straipsnis" Nr="29" Abbr="29 str." Title="Finansinės pagalbos priemonės" DocPartId="7ce2d219392348259c207b69c033e90a" PartId="64767cb68bd640dc9011f8e044844965">
        <Part Type="strDalis" Nr="1" Abbr="29 str. 1 d." DocPartId="904ac960cad24450a7b02b0387978fb6" PartId="9f7167724f1e4965b0327709dc3b3836">
          <Part Type="strPunktas" Nr="1" Abbr="29 str. 1 d. 1 p." DocPartId="3e32a34899304ed8a941a6caed2fbf3d" PartId="564d73732e85492e87c5b39cd549e13a"/>
          <Part Type="strPunktas" Nr="2" Abbr="29 str. 1 d. 2 p." DocPartId="2d555b7289ca4d1aad94e4363a9857af" PartId="e638de06125645c2af8684822a05ffc9"/>
          <Part Type="strPunktas" Nr="3" Abbr="29 str. 1 d. 3 p." DocPartId="d1411b46fe9040e0aab97957d8d0caa0" PartId="95e0493aa08e46e99a3eeaacb4c5bbf7"/>
        </Part>
        <Part Type="strDalis" Nr="2" Abbr="29 str. 2 d." DocPartId="0ceb357d70bb4b9fbfe005012578f39c" PartId="22f7357299c1439aa7f886b06252ab77"/>
      </Part>
      <Part Type="straipsnis" Nr="30" Abbr="30 str." Title="Šuns pagalbininko pagalba" DocPartId="1e4a88419b2e4f01ae8d26b23d6ba09d" PartId="3e6178c842f14a9394de936897b00931">
        <Part Type="strDalis" Nr="1" Abbr="30 str. 1 d." DocPartId="f75ba7121c4642b09518f17ac827c72c" PartId="ded4bf05e3924ebd81beff79e1a1b949"/>
        <Part Type="strDalis" Nr="2" Abbr="30 str. 2 d." DocPartId="d1c38373e604418aaa7e167e0f995561" PartId="a1e53d0a78ab4b7981dcb10eebf48777"/>
        <Part Type="strDalis" Nr="3" Abbr="30 str. 3 d." DocPartId="7959f7d70ff245a1a0e08bad3bf7e35c" PartId="621e5508fa384d8fa67f81788eee2554">
          <Part Type="strPunktas" Nr="1" Abbr="30 str. 3 d. 1 p." DocPartId="0e89e4d0aebe41bf90058cff3cdb400d" PartId="53b57480047d44a98ff9856db13de3a3"/>
          <Part Type="strPunktas" Nr="2" Abbr="30 str. 3 d. 2 p." DocPartId="caa51374286141afa443eca5c603a0d1" PartId="eaa91bc2964647449abee7c02f9945e3"/>
        </Part>
        <Part Type="strDalis" Nr="4" Abbr="30 str. 4 d." DocPartId="77f67371c2b848729752a9d53f94b38f" PartId="28430b7af36d408fa1a67cf185d10b5d"/>
        <Part Type="strDalis" Nr="5" Abbr="30 str. 5 d." DocPartId="3548066d7edc4a5493caf8ab87a16b25" PartId="88cb71f38f3444ee9745162d32edb8ae"/>
      </Part>
      <Part Type="straipsnis" Nr="31" Abbr="31 str." Title="Aprūpintojo skyrimas, jo teisės ir pareigos" DocPartId="8615e15f21e749b69e4fccd6c469cf9e" PartId="40822ec1dea54dbe8219f07c8b791d21">
        <Part Type="strDalis" Nr="1" Abbr="31 str. 1 d." DocPartId="c50354c90399434282b74e37fe0dabe5" PartId="44549e942d314c3c951aca4d1ac11382"/>
        <Part Type="strDalis" Nr="2" Abbr="31 str. 2 d." DocPartId="3491ea5e076b490cb160e43690ad4adc" PartId="94240bc7cd2e4335a45132c317f3c35c">
          <Part Type="strPunktas" Nr="1" Abbr="31 str. 2 d. 1 p." DocPartId="4eba39f48b1341cfb247e7d9cabc60c5" PartId="06f7f80e61d54045bc831e4c357372a6"/>
          <Part Type="strPunktas" Nr="2" Abbr="31 str. 2 d. 2 p." DocPartId="67fbbb00346a426483f6f706e64309d1" PartId="a20cb0fab7a243b8a9aed37e932f709e"/>
        </Part>
        <Part Type="strDalis" Nr="3" Abbr="31 str. 3 d." DocPartId="5d5bb57acf65406eb3c210975992260d" PartId="22b84896c5354562a031d87ec1fe2772"/>
        <Part Type="strDalis" Nr="4" Abbr="31 str. 4 d." DocPartId="075ca81e868b449ca23cbc1924e904e2" PartId="91099928e8e74e62af86768bf110f43a"/>
        <Part Type="strDalis" Nr="5" Abbr="31 str. 5 d." DocPartId="4705a7d634dd4e01b7fca9c7991ffc33" PartId="809ed95aa4f2403b94c99a2376882e07">
          <Part Type="strPunktas" Nr="1" Abbr="31 str. 5 d. 1 p." DocPartId="94744899c5ea4ed8bc3a9803e161aec8" PartId="6e0367f4151c4573825e5de45a5de26b"/>
          <Part Type="strPunktas" Nr="2" Abbr="31 str. 5 d. 2 p." DocPartId="d670d24d91a44f719c1e1da714c205ad" PartId="6b79c4a6720345ac9623e3e2a3913ac0"/>
          <Part Type="strPunktas" Nr="3" Abbr="31 str. 5 d. 3 p." DocPartId="7e594ab73cf64a22857ab7712c071693" PartId="293780c7c000452e95e973090d4f8bd2"/>
        </Part>
        <Part Type="strDalis" Nr="6" Abbr="31 str. 6 d." DocPartId="2400b985316a4a8b986d16bbefb47c22" PartId="c980cfba27bb4fbd915c4a23d7b583b6"/>
        <Part Type="strDalis" Nr="7" Abbr="31 str. 7 d." DocPartId="4f8121b5b4f64e3789205355bddd87a0" PartId="388aff55be7c48a1b8fc872760c1519a">
          <Part Type="strPunktas" Nr="1" Abbr="31 str. 7 d. 1 p." DocPartId="71402333aaf745e9a57f28f11983d955" PartId="d960ec447ad048e18bc6984c287a84a1"/>
          <Part Type="strPunktas" Nr="2" Abbr="31 str. 7 d. 2 p." DocPartId="2ce9f70bd17f4db9b656ed3e3d54ed69" PartId="8501819c2cdc43758603c58acbd6b7d2"/>
          <Part Type="strPunktas" Nr="3" Abbr="31 str. 7 d. 3 p." DocPartId="9ccc08181df54bba8d8c06f9f9030018" PartId="fbe17d19d9ca4424b68cd2c18a9ddf43"/>
        </Part>
        <Part Type="strDalis" Nr="8" Abbr="31 str. 8 d." DocPartId="cccfd67439584382bd34ca687eef8f2a" PartId="747173b4ddee430298e42086101141c0"/>
        <Part Type="strDalis" Nr="9" Abbr="31 str. 9 d." DocPartId="83878f973af84b28bbab4f6e4727f0e8" PartId="330bf33cb0ad4cfb8edb9474b50cae74"/>
        <Part Type="strDalis" Nr="10" Abbr="31 str. 10 d." DocPartId="e17e4978137f46b6a3e581a9ddf45383" PartId="5aace179a74b4ee0be7eeac177443c8b">
          <Part Type="strPunktas" Nr="1" Abbr="31 str. 10 d. 1 p." DocPartId="1d546180adb246f7afb303836d18ebf4" PartId="270b21f4ff4c45f382f7205e56149be4"/>
          <Part Type="strPunktas" Nr="2" Abbr="31 str. 10 d. 2 p." DocPartId="d5b571bbb18746b687abdbca43346145" PartId="b1ac74c7f58c411b9730c168d123f88f"/>
          <Part Type="strPunktas" Nr="3" Abbr="31 str. 10 d. 3 p." DocPartId="5736dcf4e5bf4f38a27c6cab2fb3e4af" PartId="c831ce4357464c11ba46ab3f8b901457"/>
        </Part>
        <Part Type="strDalis" Nr="11" Abbr="31 str. 11 d." DocPartId="33ce2e97c5534db8903c7c730a769d2b" PartId="c578180c24e9402f8021e75f92fb5a7e">
          <Part Type="strPunktas" Nr="1" Abbr="31 str. 11 d. 1 p." DocPartId="bb6b54d54b0b404a91ee52c59fc4271c" PartId="844538d8bdc34ab28670411953e1948f"/>
          <Part Type="strPunktas" Nr="2" Abbr="31 str. 11 d. 2 p." DocPartId="0cb8bcab87374682bb8b6fe24a789fff" PartId="a7daed0464e04f79bb13fabaaf960637"/>
        </Part>
      </Part>
    </Part>
    <Part Type="skyrius" Nr="6" Title="PAGALBOS KOORDINAVIMO SKYRIMAS, ORGANIZAVIMAS IR VYKDYMAS" DocPartId="bdf1544918fb43369356540a142176cb" PartId="567b6b1145684c6d91f3dd682354df41">
      <Part Type="straipsnis" Nr="32" Abbr="32 str." Title="Pagalbos koordinavimo skyrimas, organizavimas ir vykdymas" DocPartId="c6578fafcb684ac09e5b0582b72e30b5" PartId="12c7faa2235144d8b4a2643c1e05af8b">
        <Part Type="strDalis" Nr="1" Abbr="32 str. 1 d." DocPartId="ecd7026d6b264a21b2b1eecc31bb068e" PartId="409131c1f5c048a6a3c9df70c6f3a381"/>
        <Part Type="strDalis" Nr="2" Abbr="32 str. 2 d." DocPartId="714db0b1be4a4ba9b050f01ad9105a68" PartId="73629d7692334c58be0439811805a391"/>
        <Part Type="strDalis" Nr="3" Abbr="32 str. 3 d." DocPartId="bd61c3d610be48d6a6b79410f2fdbfa5" PartId="776660ecbda34abeb667a6a72deb7c62">
          <Part Type="strPunktas" Nr="1" Abbr="32 str. 3 d. 1 p." DocPartId="d183c6e184984166b65e469b09abf2d3" PartId="26d18ae68fbb4cf8850d606e26465aed"/>
          <Part Type="strPunktas" Nr="2" Abbr="32 str. 3 d. 2 p." DocPartId="6d1eb2eb131c401292469a5e4cde6ac7" PartId="115097555e40488dbd1cc3307235f118"/>
          <Part Type="strPunktas" Nr="3" Abbr="32 str. 3 d. 3 p." DocPartId="aa60dd8eeb7b4f5c85a6636ac54238fc" PartId="c0d7afeaa4a5443e85ff522026728d21"/>
          <Part Type="strPunktas" Nr="4" Abbr="32 str. 3 d. 4 p." DocPartId="95db3e54ebe04f3fb84e0750414dac46" PartId="7d773885a5a844ef90ce02a4b1e9d496"/>
          <Part Type="strPunktas" Nr="5" Abbr="32 str. 3 d. 5 p." DocPartId="422eb85da889464d8ba4977abf81acab" PartId="05f031bb36814c81ab6f100429993d36"/>
        </Part>
        <Part Type="strDalis" Nr="4" Abbr="32 str. 4 d." DocPartId="12509fe0585f4a968c96eeac2ed9cfd5" PartId="a2b808e611f24beabf6f5f3b263e6605">
          <Part Type="strPunktas" Nr="1" Abbr="32 str. 4 d. 1 p." DocPartId="ad23c36939564e78876573bf80215782" PartId="155e69eff67e47358dd19032edb8a999"/>
          <Part Type="strPunktas" Nr="2" Abbr="32 str. 4 d. 2 p." DocPartId="38f3aae6cc1a409bb15faaf5290c84f3" PartId="a4cf5f8e1cfa409b97c733a866733b09"/>
          <Part Type="strPunktas" Nr="3" Abbr="32 str. 4 d. 3 p." DocPartId="8cf3567545c5405a83c53a2c0a0ff2f5" PartId="8d43b1b2742e4ca2beed0a1c7e2b5078"/>
          <Part Type="strPunktas" Nr="4" Abbr="32 str. 4 d. 4 p." DocPartId="79a657c2b590492dac234de8514e887d" PartId="e00e6d13321740a7b13e0f279e973cec"/>
        </Part>
      </Part>
    </Part>
    <Part Type="skyrius" Nr="7" Title="BAIGIAMOSIOS NUOSTATOS" DocPartId="032b5e12175d4a97923585714b6fe36c" PartId="1d027e85bc7a42a591390077988118c0">
      <Part Type="straipsnis" Nr="33" Abbr="33 str." Title="Asmens duomenų apsauga" DocPartId="86024d81f88445afb37dc6722b08ed46" PartId="2a18d22f74364110be296179b4c16674">
        <Part Type="strDalis" Nr="1" Abbr="33 str. 1 d." DocPartId="9be760e4c6674d29b12b1ac049140e46" PartId="2ff0078a718d4fdb8b019b6cc9ca084d"/>
      </Part>
    </Part>
    <Part Type="signatura" DocPartId="0dc6ea8120114d9ca1df8a8fc25984ce" PartId="d00ef573d943461a939e0ccfa56afc01"/>
  </Part>
  <Part Type="priedas" Abbr="pr." Title="ĮGYVENDINAMI EUROPOS SĄJUNGOS TEISĖS AKTAI" DocPartId="e4c2bbf567404c4bb698cef5a2aea077" PartId="24dbe4cf744946d3977e09026aca1c9d">
    <Part Type="punktas" Nr="1" Abbr="pr. 1 p." DocPartId="1e1af5d96f61496ca468bf0c2e960253" PartId="51c1581fb0004404a857e72cf0aa9513"/>
    <Part Type="punktas" Nr="2" Abbr="pr. 2 p." DocPartId="dc75b4fa9e4d4f238ee362e62bf1b015" PartId="3f3aa2a0e4614a268ce3f5b5abff32b2"/>
    <Part Type="punktas" Nr="3" Abbr="pr. 3 p." DocPartId="cf4a20e1278f42e8ab4e2d028eca6603" PartId="917e490744724f3da2af00997749e493"/>
    <Part Type="punktas" Nr="4" Abbr="pr. 4 p." DocPartId="9ba024b96aeb446eb4fe284c58f845c3" PartId="633ce9a55a3942588f9b275ab48d840a"/>
    <Part Type="strDalis" Nr="5" Abbr="5 d." DocPartId="633aff29c93142aebd9a75c848524434" PartId="7f0c5fd2a8524adaa9663765023efacb"/>
    <Part Type="punktas" Nr="6" Abbr="pr. 6 p." DocPartId="861a07845ded4fedb90bbc877e643ccc" PartId="9635da4c9cb445bcb62c95515b640b58"/>
    <Part Type="pabaiga" DocPartId="116229c7ed6044908b11e2ece044f389" PartId="afa7f615646d472ebe60ad9591e176e8"/>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30146F1-1F55-4883-958A-891003658E8D}">
  <ds:schemaRefs>
    <ds:schemaRef ds:uri="http://lrs.lt/TAIS/DocParts"/>
  </ds:schemaRefs>
</ds:datastoreItem>
</file>

<file path=customXml/itemProps3.xml><?xml version="1.0" encoding="utf-8"?>
<ds:datastoreItem xmlns:ds="http://schemas.openxmlformats.org/officeDocument/2006/customXml" ds:itemID="{D9A67FAA-51A9-46F5-A913-E5412C9B2AC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60</TotalTime>
  <Pages>29</Pages>
  <Words>45637</Words>
  <Characters>26014</Characters>
  <Application>Microsoft Office Word</Application>
  <DocSecurity>0</DocSecurity>
  <Lines>216</Lines>
  <Paragraphs>143</Paragraphs>
  <ScaleCrop>false</ScaleCrop>
  <Company/>
  <LinksUpToDate>false</LinksUpToDate>
  <CharactersWithSpaces>71508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TAMALIŪNIENĖ Vilija</lastModifiedBy>
  <dcterms:modified xsi:type="dcterms:W3CDTF">2026-03-16T07:09:00Z</dcterms:modified>
  <revision>58</revision>
</coreProperties>
</file>