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02261f37f854b808b66c3cd6d0a37a5"/>
        <w:lock w:val="sdtLocked"/>
        <w:richText/>
      </w:sdtPr>
      <w:sdtContent>
        <w:p>
          <w:pPr>
            <w:jc w:val="both"/>
            <w:rPr>
              <w:rFonts w:ascii="Times New Roman" w:hAnsi="Times New Roman"/>
            </w:rPr>
          </w:pPr>
          <w:r>
            <w:rPr>
              <w:rFonts w:ascii="Times New Roman" w:hAnsi="Times New Roman"/>
              <w:b/>
              <w:i/>
            </w:rPr>
            <w:t>Suvestinė redakcija nuo 2020-05-01 iki 2022-06-30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2003, Nr. </w:t>
          </w:r>
          <w:fldSimple w:instr="HYPERLINK https://www.e-tar.lt/portal/legalAct.html?documentId=TAR.E90A0DD29952">
            <w:r w:rsidRPr="00532B9F">
              <w:rPr>
                <w:rFonts w:ascii="Times New Roman" w:eastAsia="MS Mincho" w:hAnsi="Times New Roman"/>
                <w:sz w:val="20"/>
                <w:i/>
                <w:iCs/>
                <w:color w:val="0000FF" w:themeColor="hyperlink"/>
                <w:u w:val="single"/>
              </w:rPr>
              <w:t>73-3341</w:t>
            </w:r>
          </w:fldSimple>
          <w:r>
            <w:rPr>
              <w:rFonts w:ascii="Times New Roman" w:eastAsia="MS Mincho" w:hAnsi="Times New Roman"/>
              <w:sz w:val="20"/>
              <w:i/>
              <w:iCs/>
            </w:rPr>
            <w:t>, i. k. 1031010ISTA0IX-1661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2020-05-01:</w:t>
          </w:r>
        </w:p>
        <w:p>
          <w:pPr>
            <w:rPr>
              <w:rFonts w:ascii="Times New Roman" w:hAnsi="Times New Roman"/>
              <w:sz w:val="20"/>
              <w:i/>
            </w:rPr>
          </w:pPr>
          <w:r>
            <w:rPr>
              <w:rFonts w:ascii="Times New Roman" w:hAnsi="Times New Roman"/>
              <w:sz w:val="20"/>
              <w:i/>
            </w:rPr>
            <w:t xml:space="preserve">Nr. </w:t>
          </w:r>
          <w:fldSimple w:instr="HYPERLINK https://www.e-tar.lt/portal/legalAct.html?documentId=c5adb5f0222d11eabe008ea93139d588">
            <w:r w:rsidRPr="00532B9F">
              <w:rPr>
                <w:rFonts w:ascii="Times New Roman" w:eastAsia="MS Mincho" w:hAnsi="Times New Roman"/>
                <w:sz w:val="20"/>
                <w:i/>
                <w:iCs/>
                <w:color w:val="0000FF" w:themeColor="hyperlink"/>
                <w:u w:val="single"/>
              </w:rPr>
              <w:t>XIII-2598</w:t>
            </w:r>
          </w:fldSimple>
          <w:r>
            <w:rPr>
              <w:rFonts w:ascii="Times New Roman" w:eastAsia="MS Mincho" w:hAnsi="Times New Roman"/>
              <w:sz w:val="20"/>
              <w:i/>
              <w:iCs/>
            </w:rPr>
            <w:t>,
2019-12-03,
paskelbta TAR 2019-12-19, i. k. 2019-20557                </w:t>
          </w:r>
        </w:p>
        <w:p>
          <w:pPr>
            <w:rPr>
              <w:rFonts w:ascii="Times New Roman" w:hAnsi="Times New Roman"/>
              <w:sz w:val="22"/>
            </w:rPr>
          </w:pPr>
        </w:p>
        <w:p>
          <w:pPr>
            <w:jc w:val="center"/>
            <w:rPr>
              <w:rFonts w:ascii="TimesLT" w:hAnsi="TimesLT"/>
              <w:b/>
              <w:szCs w:val="24"/>
              <w:lang w:val="en-US"/>
            </w:rPr>
          </w:pPr>
          <w:r>
            <w:rPr>
              <w:rFonts w:ascii="TimesLT" w:hAnsi="TimesLT"/>
              <w:b/>
              <w:szCs w:val="24"/>
              <w:lang w:val="en-US"/>
            </w:rPr>
            <w:t>LIETUVOS RESPUBLIKOS</w:t>
          </w:r>
        </w:p>
        <w:p>
          <w:pPr>
            <w:jc w:val="center"/>
            <w:rPr>
              <w:rFonts w:ascii="TimesLT" w:hAnsi="TimesLT"/>
              <w:b/>
              <w:szCs w:val="24"/>
              <w:lang w:val="en-US"/>
            </w:rPr>
          </w:pPr>
          <w:r>
            <w:rPr>
              <w:rFonts w:ascii="TimesLT" w:hAnsi="TimesLT"/>
              <w:b/>
              <w:szCs w:val="24"/>
              <w:lang w:val="en-US"/>
            </w:rPr>
            <w:t>LOTERIJŲ</w:t>
          </w:r>
        </w:p>
        <w:p>
          <w:pPr>
            <w:jc w:val="center"/>
            <w:rPr>
              <w:rFonts w:ascii="TimesLT" w:hAnsi="TimesLT"/>
              <w:b/>
              <w:szCs w:val="24"/>
              <w:lang w:val="en-US"/>
            </w:rPr>
          </w:pPr>
          <w:r>
            <w:rPr>
              <w:rFonts w:ascii="TimesLT" w:hAnsi="TimesLT"/>
              <w:b/>
              <w:szCs w:val="24"/>
              <w:lang w:val="en-US"/>
            </w:rPr>
            <w:t>ĮSTATYMAS</w:t>
          </w:r>
        </w:p>
        <w:p>
          <w:pPr>
            <w:jc w:val="center"/>
            <w:rPr>
              <w:rFonts w:ascii="TimesLT" w:hAnsi="TimesLT"/>
              <w:b/>
              <w:szCs w:val="24"/>
              <w:lang w:val="en-US"/>
            </w:rPr>
          </w:pPr>
        </w:p>
        <w:p>
          <w:pPr>
            <w:jc w:val="center"/>
          </w:pPr>
          <w:r>
            <w:t>2003 m. liepos 1 d. Nr. IX-1661</w:t>
          </w:r>
        </w:p>
        <w:p>
          <w:pPr>
            <w:jc w:val="center"/>
            <w:rPr>
              <w:rFonts w:ascii="TimesLT" w:hAnsi="TimesLT"/>
              <w:b/>
              <w:szCs w:val="24"/>
              <w:lang w:val="en-US"/>
            </w:rPr>
          </w:pPr>
          <w:r>
            <w:t>Vilnius</w:t>
          </w:r>
        </w:p>
        <w:p>
          <w:pPr>
            <w:jc w:val="both"/>
            <w:rPr>
              <w:rFonts w:ascii="TimesLT" w:hAnsi="TimesLT"/>
              <w:szCs w:val="24"/>
              <w:lang w:val="en-US"/>
            </w:rPr>
          </w:pPr>
        </w:p>
        <w:p>
          <w:pPr>
            <w:jc w:val="both"/>
            <w:rPr>
              <w:rFonts w:ascii="TimesLT" w:hAnsi="TimesLT"/>
              <w:szCs w:val="24"/>
              <w:lang w:val="en-US"/>
            </w:rPr>
          </w:pPr>
        </w:p>
        <w:sdt>
          <w:sdtPr>
            <w:alias w:val="skyrius"/>
            <w:tag w:val="part_1150936757e645499bcfeab87150ada1"/>
            <w:lock w:val="sdtLocked"/>
            <w:richText/>
          </w:sdtPr>
          <w:sdtContent>
            <w:p>
              <w:pPr>
                <w:spacing w:line="276" w:lineRule="auto"/>
                <w:jc w:val="center"/>
                <w:rPr>
                  <w:rFonts w:ascii="TimesLT" w:hAnsi="TimesLT"/>
                  <w:b/>
                  <w:strike/>
                  <w:szCs w:val="24"/>
                  <w:lang w:val="en-US"/>
                </w:rPr>
              </w:pPr>
              <w:sdt>
                <w:sdtPr>
                  <w:alias w:val="Numeris"/>
                  <w:tag w:val="nr_1150936757e645499bcfeab87150ada1"/>
                  <w:lock w:val="sdtLocked"/>
                  <w:richText/>
                </w:sdtPr>
                <w:sdtContent>
                  <w:r>
                    <w:rPr>
                      <w:rFonts w:ascii="TimesLT" w:hAnsi="TimesLT"/>
                      <w:b/>
                      <w:szCs w:val="24"/>
                      <w:lang w:val="en-US"/>
                    </w:rPr>
                    <w:t>I</w:t>
                  </w:r>
                </w:sdtContent>
              </w:sdt>
              <w:r>
                <w:rPr>
                  <w:rFonts w:ascii="TimesLT" w:hAnsi="TimesLT"/>
                  <w:b/>
                  <w:szCs w:val="24"/>
                  <w:lang w:val="en-US"/>
                </w:rPr>
                <w:t xml:space="preserve"> SKYRIUS</w:t>
              </w:r>
            </w:p>
            <w:p>
              <w:pPr>
                <w:spacing w:line="276" w:lineRule="auto"/>
                <w:jc w:val="center"/>
                <w:rPr>
                  <w:rFonts w:ascii="TimesLT" w:hAnsi="TimesLT"/>
                  <w:b/>
                  <w:szCs w:val="24"/>
                  <w:lang w:val="en-US"/>
                </w:rPr>
              </w:pPr>
              <w:sdt>
                <w:sdtPr>
                  <w:alias w:val="Pavadinimas"/>
                  <w:tag w:val="title_1150936757e645499bcfeab87150ada1"/>
                  <w:lock w:val="sdtLocked"/>
                  <w:richText/>
                </w:sdtPr>
                <w:sdtContent>
                  <w:r>
                    <w:rPr>
                      <w:rFonts w:ascii="TimesLT" w:hAnsi="TimesLT"/>
                      <w:b/>
                      <w:szCs w:val="24"/>
                      <w:lang w:val="en-US"/>
                    </w:rPr>
                    <w:t>BENDROSIOS NUOSTATOS</w:t>
                  </w:r>
                </w:sdtContent>
              </w:sdt>
            </w:p>
            <w:p>
              <w:pPr>
                <w:spacing w:line="276" w:lineRule="auto"/>
                <w:jc w:val="both"/>
                <w:rPr>
                  <w:rFonts w:ascii="TimesLT" w:hAnsi="TimesLT"/>
                  <w:szCs w:val="24"/>
                  <w:lang w:val="en-US"/>
                </w:rPr>
              </w:pPr>
            </w:p>
            <w:sdt>
              <w:sdtPr>
                <w:alias w:val="1 str."/>
                <w:tag w:val="part_19fe6555f87244e5a39902927e5dadba"/>
                <w:lock w:val="sdtLocked"/>
                <w:richText/>
              </w:sdtPr>
              <w:sdtContent>
                <w:p>
                  <w:pPr>
                    <w:spacing w:line="360" w:lineRule="auto"/>
                    <w:ind w:firstLine="720"/>
                    <w:jc w:val="both"/>
                    <w:rPr>
                      <w:b/>
                      <w:szCs w:val="24"/>
                    </w:rPr>
                  </w:pPr>
                  <w:sdt>
                    <w:sdtPr>
                      <w:alias w:val="Numeris"/>
                      <w:tag w:val="nr_19fe6555f87244e5a39902927e5dadba"/>
                      <w:lock w:val="sdtLocked"/>
                      <w:richText/>
                    </w:sdtPr>
                    <w:sdtContent>
                      <w:r>
                        <w:rPr>
                          <w:b/>
                          <w:szCs w:val="24"/>
                        </w:rPr>
                        <w:t>1</w:t>
                      </w:r>
                    </w:sdtContent>
                  </w:sdt>
                  <w:r>
                    <w:rPr>
                      <w:b/>
                      <w:szCs w:val="24"/>
                    </w:rPr>
                    <w:t xml:space="preserve"> straipsnis. </w:t>
                  </w:r>
                  <w:sdt>
                    <w:sdtPr>
                      <w:alias w:val="Pavadinimas"/>
                      <w:tag w:val="title_19fe6555f87244e5a39902927e5dadba"/>
                      <w:lock w:val="sdtLocked"/>
                      <w:richText/>
                    </w:sdtPr>
                    <w:sdtContent>
                      <w:r>
                        <w:rPr>
                          <w:b/>
                          <w:szCs w:val="24"/>
                        </w:rPr>
                        <w:t>Įstatymo paskirtis</w:t>
                      </w:r>
                    </w:sdtContent>
                  </w:sdt>
                </w:p>
                <w:sdt>
                  <w:sdtPr>
                    <w:alias w:val="1 str. 1 d."/>
                    <w:tag w:val="part_a361a52f1eec4434a15d3aa172a13dd1"/>
                    <w:lock w:val="sdtLocked"/>
                    <w:richText/>
                  </w:sdtPr>
                  <w:sdtContent>
                    <w:p>
                      <w:pPr>
                        <w:spacing w:line="360" w:lineRule="auto"/>
                        <w:ind w:firstLine="720"/>
                        <w:jc w:val="both"/>
                        <w:rPr>
                          <w:szCs w:val="24"/>
                        </w:rPr>
                      </w:pPr>
                      <w:sdt>
                        <w:sdtPr>
                          <w:alias w:val="Numeris"/>
                          <w:tag w:val="nr_a361a52f1eec4434a15d3aa172a13dd1"/>
                          <w:lock w:val="sdtLocked"/>
                          <w:richText/>
                        </w:sdtPr>
                        <w:sdtContent>
                          <w:r>
                            <w:rPr>
                              <w:szCs w:val="24"/>
                            </w:rPr>
                            <w:t>1</w:t>
                          </w:r>
                        </w:sdtContent>
                      </w:sdt>
                      <w:r>
                        <w:rPr>
                          <w:szCs w:val="24"/>
                        </w:rPr>
                        <w:t>. Šis įstatymas nustato loterijų organizavimo Lietuvos Respublikoje sąlygas ir tvarką. Šio įstatymo paskirtis:</w:t>
                      </w:r>
                    </w:p>
                    <w:sdt>
                      <w:sdtPr>
                        <w:alias w:val="1 str. 1 d. 1 p."/>
                        <w:tag w:val="part_0d29cf0bd43341ac91916551cb195ef4"/>
                        <w:lock w:val="sdtLocked"/>
                        <w:richText/>
                      </w:sdtPr>
                      <w:sdtContent>
                        <w:p>
                          <w:pPr>
                            <w:spacing w:line="360" w:lineRule="auto"/>
                            <w:ind w:firstLine="720"/>
                            <w:jc w:val="both"/>
                            <w:rPr>
                              <w:szCs w:val="24"/>
                            </w:rPr>
                          </w:pPr>
                          <w:sdt>
                            <w:sdtPr>
                              <w:alias w:val="Numeris"/>
                              <w:tag w:val="nr_0d29cf0bd43341ac91916551cb195ef4"/>
                              <w:lock w:val="sdtLocked"/>
                              <w:richText/>
                            </w:sdtPr>
                            <w:sdtContent>
                              <w:r>
                                <w:rPr>
                                  <w:szCs w:val="24"/>
                                </w:rPr>
                                <w:t>1</w:t>
                              </w:r>
                            </w:sdtContent>
                          </w:sdt>
                          <w:r>
                            <w:rPr>
                              <w:szCs w:val="24"/>
                            </w:rPr>
                            <w:t>) užtikrinti sąžiningą ir skaidrų loterijų organizavimą ir loterijų organizatorių įsipareigojimų loterijų žaidėjams vykdymą;</w:t>
                          </w:r>
                        </w:p>
                      </w:sdtContent>
                    </w:sdt>
                    <w:sdt>
                      <w:sdtPr>
                        <w:alias w:val="1 str. 1 d. 2 p."/>
                        <w:tag w:val="part_5c3502f2fe114634b0f49e519b1c5660"/>
                        <w:lock w:val="sdtLocked"/>
                        <w:richText/>
                      </w:sdtPr>
                      <w:sdtContent>
                        <w:p>
                          <w:pPr>
                            <w:spacing w:line="360" w:lineRule="auto"/>
                            <w:ind w:firstLine="720"/>
                            <w:jc w:val="both"/>
                            <w:rPr>
                              <w:szCs w:val="24"/>
                            </w:rPr>
                          </w:pPr>
                          <w:sdt>
                            <w:sdtPr>
                              <w:alias w:val="Numeris"/>
                              <w:tag w:val="nr_5c3502f2fe114634b0f49e519b1c5660"/>
                              <w:lock w:val="sdtLocked"/>
                              <w:richText/>
                            </w:sdtPr>
                            <w:sdtContent>
                              <w:r>
                                <w:rPr>
                                  <w:szCs w:val="24"/>
                                </w:rPr>
                                <w:t>2</w:t>
                              </w:r>
                            </w:sdtContent>
                          </w:sdt>
                          <w:r>
                            <w:rPr>
                              <w:szCs w:val="24"/>
                            </w:rPr>
                            <w:t>) užtikrinti loterijų žaidėjų ir loterijų organizatorių teisių apsaugą.</w:t>
                          </w:r>
                        </w:p>
                      </w:sdtContent>
                    </w:sdt>
                  </w:sdtContent>
                </w:sdt>
                <w:sdt>
                  <w:sdtPr>
                    <w:alias w:val="1 str. 2 d."/>
                    <w:tag w:val="part_27760717cb65437ca1255f542b56f1e8"/>
                    <w:lock w:val="sdtLocked"/>
                    <w:richText/>
                  </w:sdtPr>
                  <w:sdtContent>
                    <w:p>
                      <w:pPr>
                        <w:spacing w:line="360" w:lineRule="auto"/>
                        <w:ind w:firstLine="720"/>
                        <w:jc w:val="both"/>
                        <w:rPr>
                          <w:szCs w:val="24"/>
                        </w:rPr>
                      </w:pPr>
                      <w:sdt>
                        <w:sdtPr>
                          <w:alias w:val="Numeris"/>
                          <w:tag w:val="nr_27760717cb65437ca1255f542b56f1e8"/>
                          <w:lock w:val="sdtLocked"/>
                          <w:richText/>
                        </w:sdtPr>
                        <w:sdtContent>
                          <w:r>
                            <w:rPr>
                              <w:szCs w:val="24"/>
                            </w:rPr>
                            <w:t>2</w:t>
                          </w:r>
                        </w:sdtContent>
                      </w:sdt>
                      <w:r>
                        <w:rPr>
                          <w:szCs w:val="24"/>
                        </w:rPr>
                        <w:t>. Šis įstatymas netaikomas tokiems renginiams, kurių metu asmuo, įsigijęs tam tikrą prekę arba paslaugą, gali laimėti papildomą prizą.</w:t>
                      </w:r>
                    </w:p>
                    <w:p>
                      <w:pPr>
                        <w:spacing w:line="360" w:lineRule="auto"/>
                        <w:ind w:firstLine="720"/>
                        <w:jc w:val="both"/>
                        <w:rPr>
                          <w:szCs w:val="24"/>
                        </w:rPr>
                      </w:pPr>
                    </w:p>
                  </w:sdtContent>
                </w:sdt>
              </w:sdtContent>
            </w:sdt>
            <w:sdt>
              <w:sdtPr>
                <w:alias w:val="2 str."/>
                <w:tag w:val="part_a27e2e80b94945f391108c7e9c7d6f73"/>
                <w:lock w:val="sdtLocked"/>
                <w:richText/>
              </w:sdtPr>
              <w:sdtContent>
                <w:p>
                  <w:pPr>
                    <w:spacing w:line="360" w:lineRule="auto"/>
                    <w:ind w:firstLine="720"/>
                    <w:jc w:val="both"/>
                    <w:rPr>
                      <w:b/>
                      <w:szCs w:val="24"/>
                    </w:rPr>
                  </w:pPr>
                  <w:sdt>
                    <w:sdtPr>
                      <w:alias w:val="Numeris"/>
                      <w:tag w:val="nr_a27e2e80b94945f391108c7e9c7d6f73"/>
                      <w:lock w:val="sdtLocked"/>
                      <w:richText/>
                    </w:sdtPr>
                    <w:sdtContent>
                      <w:r>
                        <w:rPr>
                          <w:b/>
                          <w:szCs w:val="24"/>
                        </w:rPr>
                        <w:t>2</w:t>
                      </w:r>
                    </w:sdtContent>
                  </w:sdt>
                  <w:r>
                    <w:rPr>
                      <w:b/>
                      <w:szCs w:val="24"/>
                    </w:rPr>
                    <w:t xml:space="preserve"> straipsnis. </w:t>
                  </w:r>
                  <w:sdt>
                    <w:sdtPr>
                      <w:alias w:val="Pavadinimas"/>
                      <w:tag w:val="title_a27e2e80b94945f391108c7e9c7d6f73"/>
                      <w:lock w:val="sdtLocked"/>
                      <w:richText/>
                    </w:sdtPr>
                    <w:sdtContent>
                      <w:r>
                        <w:rPr>
                          <w:b/>
                          <w:szCs w:val="24"/>
                        </w:rPr>
                        <w:t>Pagrindinės šio įstatymo sąvokos</w:t>
                      </w:r>
                    </w:sdtContent>
                  </w:sdt>
                </w:p>
                <w:sdt>
                  <w:sdtPr>
                    <w:alias w:val="2 str. 1 d."/>
                    <w:tag w:val="part_fb4e815893954dcbba70c3c5aa521ba4"/>
                    <w:lock w:val="sdtLocked"/>
                    <w:richText/>
                  </w:sdtPr>
                  <w:sdtContent>
                    <w:p>
                      <w:pPr>
                        <w:spacing w:line="360" w:lineRule="auto"/>
                        <w:ind w:firstLine="720"/>
                        <w:jc w:val="both"/>
                        <w:rPr>
                          <w:bCs/>
                          <w:szCs w:val="24"/>
                        </w:rPr>
                      </w:pPr>
                      <w:sdt>
                        <w:sdtPr>
                          <w:alias w:val="Numeris"/>
                          <w:tag w:val="nr_fb4e815893954dcbba70c3c5aa521ba4"/>
                          <w:lock w:val="sdtLocked"/>
                          <w:richText/>
                        </w:sdtPr>
                        <w:sdtContent>
                          <w:r>
                            <w:rPr>
                              <w:szCs w:val="24"/>
                            </w:rPr>
                            <w:t>1</w:t>
                          </w:r>
                        </w:sdtContent>
                      </w:sdt>
                      <w:r>
                        <w:rPr>
                          <w:szCs w:val="24"/>
                        </w:rPr>
                        <w:t xml:space="preserve">. </w:t>
                      </w:r>
                      <w:r>
                        <w:rPr>
                          <w:b/>
                          <w:szCs w:val="24"/>
                        </w:rPr>
                        <w:t>Bendrovė</w:t>
                      </w:r>
                      <w:r>
                        <w:rPr>
                          <w:szCs w:val="24"/>
                        </w:rPr>
                        <w:t xml:space="preserve"> – Lietuvos Respublikoje įsteigtas juridinis asmuo,</w:t>
                      </w:r>
                      <w:r>
                        <w:rPr>
                          <w:b/>
                          <w:szCs w:val="24"/>
                        </w:rPr>
                        <w:t xml:space="preserve"> </w:t>
                      </w:r>
                      <w:r>
                        <w:rPr>
                          <w:szCs w:val="24"/>
                        </w:rPr>
                        <w:t>taip pat kitoje valstybėje narėje pagal šios valstybės teisės aktus įsteigtas bet kokios teisinės formos juridinio asmens, kuriam toje valstybėje narėje suteikta teisė vykdyti loterijų veiklą, filialas, turintis buveinę Lietuvos Respublikoje ir</w:t>
                      </w:r>
                      <w:r>
                        <w:rPr>
                          <w:b/>
                          <w:szCs w:val="24"/>
                        </w:rPr>
                        <w:t xml:space="preserve"> </w:t>
                      </w:r>
                      <w:r>
                        <w:rPr>
                          <w:szCs w:val="24"/>
                        </w:rPr>
                        <w:t xml:space="preserve">atliekantis visas juridinio asmens funkcijas ar dalį jų, </w:t>
                      </w:r>
                      <w:r>
                        <w:rPr>
                          <w:bCs/>
                          <w:szCs w:val="24"/>
                        </w:rPr>
                        <w:t xml:space="preserve">arba organizacijos, neturinčios juridinio asmens teisių, kuriai toje valstybėje narėje suteikta teisė vykdyti loterijų veiklą, filialas, turintis buveinę Lietuvos Respublikoje. </w:t>
                      </w:r>
                    </w:p>
                  </w:sdtContent>
                </w:sdt>
                <w:sdt>
                  <w:sdtPr>
                    <w:alias w:val="2 str. 2 d."/>
                    <w:tag w:val="part_b3349b5355374f678b0492c2f76b39a5"/>
                    <w:lock w:val="sdtLocked"/>
                    <w:richText/>
                  </w:sdtPr>
                  <w:sdtContent>
                    <w:p>
                      <w:pPr>
                        <w:spacing w:line="360" w:lineRule="auto"/>
                        <w:ind w:firstLine="720"/>
                        <w:jc w:val="both"/>
                        <w:rPr>
                          <w:szCs w:val="24"/>
                        </w:rPr>
                      </w:pPr>
                      <w:sdt>
                        <w:sdtPr>
                          <w:alias w:val="Numeris"/>
                          <w:tag w:val="nr_b3349b5355374f678b0492c2f76b39a5"/>
                          <w:lock w:val="sdtLocked"/>
                          <w:richText/>
                        </w:sdtPr>
                        <w:sdtContent>
                          <w:r>
                            <w:rPr>
                              <w:bCs/>
                              <w:szCs w:val="24"/>
                            </w:rPr>
                            <w:t>2</w:t>
                          </w:r>
                        </w:sdtContent>
                      </w:sdt>
                      <w:r>
                        <w:rPr>
                          <w:bCs/>
                          <w:szCs w:val="24"/>
                        </w:rPr>
                        <w:t xml:space="preserve">. </w:t>
                      </w:r>
                      <w:r>
                        <w:rPr>
                          <w:b/>
                          <w:szCs w:val="24"/>
                        </w:rPr>
                        <w:t xml:space="preserve">Dalyvis – </w:t>
                      </w:r>
                      <w:r>
                        <w:rPr>
                          <w:bCs/>
                          <w:szCs w:val="24"/>
                        </w:rPr>
                        <w:t>fizinis arba juridinis asmuo, kuris valdo 25 procentus ir vieną bendrovės akcijų (teisių, pajų), suteikiančių teisę balsuoti bendrovės dalyvių susirinkime.</w:t>
                      </w:r>
                    </w:p>
                  </w:sdtContent>
                </w:sdt>
                <w:sdt>
                  <w:sdtPr>
                    <w:alias w:val="2 str. 3 d."/>
                    <w:tag w:val="part_e53d7086d74c4a34a79fc476fdf16ae3"/>
                    <w:lock w:val="sdtLocked"/>
                    <w:richText/>
                  </w:sdtPr>
                  <w:sdtContent>
                    <w:p>
                      <w:pPr>
                        <w:spacing w:line="360" w:lineRule="auto"/>
                        <w:ind w:firstLine="720"/>
                        <w:jc w:val="both"/>
                        <w:rPr>
                          <w:szCs w:val="24"/>
                        </w:rPr>
                      </w:pPr>
                      <w:sdt>
                        <w:sdtPr>
                          <w:alias w:val="Numeris"/>
                          <w:tag w:val="nr_e53d7086d74c4a34a79fc476fdf16ae3"/>
                          <w:lock w:val="sdtLocked"/>
                          <w:richText/>
                        </w:sdtPr>
                        <w:sdtContent>
                          <w:r>
                            <w:rPr>
                              <w:szCs w:val="24"/>
                            </w:rPr>
                            <w:t>3</w:t>
                          </w:r>
                        </w:sdtContent>
                      </w:sdt>
                      <w:r>
                        <w:rPr>
                          <w:szCs w:val="24"/>
                        </w:rPr>
                        <w:t xml:space="preserve">. </w:t>
                      </w:r>
                      <w:r>
                        <w:rPr>
                          <w:b/>
                          <w:szCs w:val="24"/>
                        </w:rPr>
                        <w:t>Didžioji loterija</w:t>
                      </w:r>
                      <w:r>
                        <w:rPr>
                          <w:szCs w:val="24"/>
                        </w:rPr>
                        <w:t xml:space="preserve"> – loterija, kurios bilietai platinami visoje Lietuvos Respublikos teritorijoje ir nominalioji numatomų išplatinti bilietų vertė neribojama.</w:t>
                      </w:r>
                    </w:p>
                  </w:sdtContent>
                </w:sdt>
                <w:sdt>
                  <w:sdtPr>
                    <w:alias w:val="2 str. 4 d."/>
                    <w:tag w:val="part_ae9e181d7c48411bbedbe991cebc4375"/>
                    <w:lock w:val="sdtLocked"/>
                    <w:richText/>
                  </w:sdtPr>
                  <w:sdtContent>
                    <w:p>
                      <w:pPr>
                        <w:spacing w:line="360" w:lineRule="auto"/>
                        <w:ind w:firstLine="720"/>
                        <w:jc w:val="both"/>
                        <w:rPr>
                          <w:color w:val="5C5C5C"/>
                          <w:szCs w:val="24"/>
                        </w:rPr>
                      </w:pPr>
                      <w:sdt>
                        <w:sdtPr>
                          <w:alias w:val="Numeris"/>
                          <w:tag w:val="nr_ae9e181d7c48411bbedbe991cebc4375"/>
                          <w:lock w:val="sdtLocked"/>
                          <w:richText/>
                        </w:sdtPr>
                        <w:sdtContent>
                          <w:r>
                            <w:rPr>
                              <w:szCs w:val="24"/>
                            </w:rPr>
                            <w:t>4</w:t>
                          </w:r>
                        </w:sdtContent>
                      </w:sdt>
                      <w:r>
                        <w:rPr>
                          <w:szCs w:val="24"/>
                        </w:rPr>
                        <w:t xml:space="preserve">. </w:t>
                      </w:r>
                      <w:r>
                        <w:rPr>
                          <w:b/>
                          <w:szCs w:val="24"/>
                        </w:rPr>
                        <w:t>Loterija</w:t>
                      </w:r>
                      <w:r>
                        <w:rPr>
                          <w:szCs w:val="24"/>
                        </w:rPr>
                        <w:t xml:space="preserve"> – žaidimas įsigytais bilietais siekiant piniginių ir (ar) daiktinių laimėjimų ir (arba) neatlyginamų paslaugų, atsitiktinai tenkančių pagal bilietų duomenis. </w:t>
                      </w:r>
                    </w:p>
                  </w:sdtContent>
                </w:sdt>
                <w:sdt>
                  <w:sdtPr>
                    <w:alias w:val="2 str. 5 d."/>
                    <w:tag w:val="part_8f27954b28d546f999075fbcd182a40d"/>
                    <w:lock w:val="sdtLocked"/>
                    <w:richText/>
                  </w:sdtPr>
                  <w:sdtContent>
                    <w:p>
                      <w:pPr>
                        <w:spacing w:line="360" w:lineRule="auto"/>
                        <w:ind w:firstLine="720"/>
                        <w:jc w:val="both"/>
                        <w:rPr>
                          <w:szCs w:val="24"/>
                        </w:rPr>
                      </w:pPr>
                      <w:sdt>
                        <w:sdtPr>
                          <w:alias w:val="Numeris"/>
                          <w:tag w:val="nr_8f27954b28d546f999075fbcd182a40d"/>
                          <w:lock w:val="sdtLocked"/>
                          <w:richText/>
                        </w:sdtPr>
                        <w:sdtContent>
                          <w:r>
                            <w:rPr>
                              <w:szCs w:val="24"/>
                            </w:rPr>
                            <w:t>5</w:t>
                          </w:r>
                        </w:sdtContent>
                      </w:sdt>
                      <w:r>
                        <w:rPr>
                          <w:szCs w:val="24"/>
                        </w:rPr>
                        <w:t xml:space="preserve">. </w:t>
                      </w:r>
                      <w:r>
                        <w:rPr>
                          <w:b/>
                          <w:szCs w:val="24"/>
                        </w:rPr>
                        <w:t>Loterijos bilietas</w:t>
                      </w:r>
                      <w:r>
                        <w:rPr>
                          <w:szCs w:val="24"/>
                        </w:rPr>
                        <w:t xml:space="preserve"> – loterijos taisyklėse nurodytas dokumentas, kuriuo patvirtinamas dalyvavimas loterijoje, arba loterijos kompiuterinės sistemos duomenų bazėje atpažįstamas įrašas.</w:t>
                      </w:r>
                    </w:p>
                  </w:sdtContent>
                </w:sdt>
                <w:sdt>
                  <w:sdtPr>
                    <w:alias w:val="2 str. 6 d."/>
                    <w:tag w:val="part_9098ea01559c4e2580a76ef0bf80a181"/>
                    <w:lock w:val="sdtLocked"/>
                    <w:richText/>
                  </w:sdtPr>
                  <w:sdtContent>
                    <w:p>
                      <w:pPr>
                        <w:spacing w:line="360" w:lineRule="auto"/>
                        <w:ind w:firstLine="720"/>
                        <w:jc w:val="both"/>
                        <w:rPr>
                          <w:szCs w:val="24"/>
                        </w:rPr>
                      </w:pPr>
                      <w:sdt>
                        <w:sdtPr>
                          <w:alias w:val="Numeris"/>
                          <w:tag w:val="nr_9098ea01559c4e2580a76ef0bf80a181"/>
                          <w:lock w:val="sdtLocked"/>
                          <w:richText/>
                        </w:sdtPr>
                        <w:sdtContent>
                          <w:r>
                            <w:rPr>
                              <w:szCs w:val="24"/>
                            </w:rPr>
                            <w:t>6</w:t>
                          </w:r>
                        </w:sdtContent>
                      </w:sdt>
                      <w:r>
                        <w:rPr>
                          <w:szCs w:val="24"/>
                        </w:rPr>
                        <w:t xml:space="preserve">. </w:t>
                      </w:r>
                      <w:r>
                        <w:rPr>
                          <w:b/>
                          <w:szCs w:val="24"/>
                        </w:rPr>
                        <w:t>Loterijos įrenginys</w:t>
                      </w:r>
                      <w:r>
                        <w:rPr>
                          <w:szCs w:val="24"/>
                        </w:rPr>
                        <w:t xml:space="preserve"> – elektroninis, elektromechaninis, mechaninis įrenginys arba programinė įranga, skirti laimingiems loterijos skaičiams ir (arba) ženklams atsitiktinai išrinkti.</w:t>
                      </w:r>
                    </w:p>
                  </w:sdtContent>
                </w:sdt>
                <w:sdt>
                  <w:sdtPr>
                    <w:alias w:val="2 str. 7 d."/>
                    <w:tag w:val="part_905118a9969b46a6b230f2be744a5914"/>
                    <w:lock w:val="sdtLocked"/>
                    <w:richText/>
                  </w:sdtPr>
                  <w:sdtContent>
                    <w:p>
                      <w:pPr>
                        <w:spacing w:line="360" w:lineRule="auto"/>
                        <w:ind w:firstLine="720"/>
                        <w:jc w:val="both"/>
                        <w:rPr>
                          <w:szCs w:val="24"/>
                        </w:rPr>
                      </w:pPr>
                      <w:sdt>
                        <w:sdtPr>
                          <w:alias w:val="Numeris"/>
                          <w:tag w:val="nr_905118a9969b46a6b230f2be744a5914"/>
                          <w:lock w:val="sdtLocked"/>
                          <w:richText/>
                        </w:sdtPr>
                        <w:sdtContent>
                          <w:r>
                            <w:rPr>
                              <w:szCs w:val="24"/>
                            </w:rPr>
                            <w:t>7</w:t>
                          </w:r>
                        </w:sdtContent>
                      </w:sdt>
                      <w:r>
                        <w:rPr>
                          <w:szCs w:val="24"/>
                        </w:rPr>
                        <w:t xml:space="preserve">. </w:t>
                      </w:r>
                      <w:r>
                        <w:rPr>
                          <w:b/>
                          <w:szCs w:val="24"/>
                        </w:rPr>
                        <w:t>Loterijos laimėjimas</w:t>
                      </w:r>
                      <w:r>
                        <w:rPr>
                          <w:szCs w:val="24"/>
                        </w:rPr>
                        <w:t xml:space="preserve"> (toliau – laimėjimas) – pagal loterijos bilietų duomenis atsitiktinai išrinkta ir loterijos taisyklėse nustatytomis sąlygomis ir tvarka laimėtojui išmokama pinigų suma, neatlyginamai suteikiama paslauga ar išduodamas daiktas.</w:t>
                      </w:r>
                    </w:p>
                  </w:sdtContent>
                </w:sdt>
                <w:sdt>
                  <w:sdtPr>
                    <w:alias w:val="2 str. 8 d."/>
                    <w:tag w:val="part_d904b8af96194c72a10dd91ba6213b3d"/>
                    <w:lock w:val="sdtLocked"/>
                    <w:richText/>
                  </w:sdtPr>
                  <w:sdtContent>
                    <w:p>
                      <w:pPr>
                        <w:spacing w:line="360" w:lineRule="auto"/>
                        <w:ind w:firstLine="720"/>
                        <w:jc w:val="both"/>
                        <w:rPr>
                          <w:szCs w:val="24"/>
                        </w:rPr>
                      </w:pPr>
                      <w:sdt>
                        <w:sdtPr>
                          <w:alias w:val="Numeris"/>
                          <w:tag w:val="nr_d904b8af96194c72a10dd91ba6213b3d"/>
                          <w:lock w:val="sdtLocked"/>
                          <w:richText/>
                        </w:sdtPr>
                        <w:sdtContent>
                          <w:r>
                            <w:rPr>
                              <w:szCs w:val="24"/>
                            </w:rPr>
                            <w:t>8</w:t>
                          </w:r>
                        </w:sdtContent>
                      </w:sdt>
                      <w:r>
                        <w:rPr>
                          <w:szCs w:val="24"/>
                        </w:rPr>
                        <w:t xml:space="preserve">. </w:t>
                      </w:r>
                      <w:r>
                        <w:rPr>
                          <w:b/>
                          <w:szCs w:val="24"/>
                        </w:rPr>
                        <w:t>Loterijos laimėjimų fondas</w:t>
                      </w:r>
                      <w:r>
                        <w:rPr>
                          <w:szCs w:val="24"/>
                        </w:rPr>
                        <w:t xml:space="preserve"> (toliau – laimėjimų fondas) – loterijos žaidėjams skiriama laimėjimų suma, atitinkanti loterijos taisyklėse patvirtintą procentais išreikštą nominaliosios loterijos bilietų vertės santykį su loterijos laimėjimų verte. </w:t>
                      </w:r>
                    </w:p>
                  </w:sdtContent>
                </w:sdt>
                <w:sdt>
                  <w:sdtPr>
                    <w:alias w:val="2 str. 9 d."/>
                    <w:tag w:val="part_c1f11878de1e452e9f048fa5a9d39700"/>
                    <w:lock w:val="sdtLocked"/>
                    <w:richText/>
                  </w:sdtPr>
                  <w:sdtContent>
                    <w:p>
                      <w:pPr>
                        <w:spacing w:line="360" w:lineRule="auto"/>
                        <w:ind w:firstLine="720"/>
                        <w:jc w:val="both"/>
                        <w:rPr>
                          <w:szCs w:val="24"/>
                        </w:rPr>
                      </w:pPr>
                      <w:sdt>
                        <w:sdtPr>
                          <w:alias w:val="Numeris"/>
                          <w:tag w:val="nr_c1f11878de1e452e9f048fa5a9d39700"/>
                          <w:lock w:val="sdtLocked"/>
                          <w:richText/>
                        </w:sdtPr>
                        <w:sdtContent>
                          <w:r>
                            <w:rPr>
                              <w:szCs w:val="24"/>
                            </w:rPr>
                            <w:t>9</w:t>
                          </w:r>
                        </w:sdtContent>
                      </w:sdt>
                      <w:r>
                        <w:rPr>
                          <w:szCs w:val="24"/>
                        </w:rPr>
                        <w:t xml:space="preserve">. </w:t>
                      </w:r>
                      <w:r>
                        <w:rPr>
                          <w:b/>
                          <w:szCs w:val="24"/>
                        </w:rPr>
                        <w:t>Loterijos paslauga</w:t>
                      </w:r>
                      <w:r>
                        <w:rPr>
                          <w:szCs w:val="24"/>
                        </w:rPr>
                        <w:t xml:space="preserve"> – paslauga, kuria loterijos žaidėjui suteikiama galimybė dalyvauti loterijoje ir laimėti piniginius ir (arba) daiktinius laimėjimus ir (arba) neatlyginamas paslaugas.</w:t>
                      </w:r>
                    </w:p>
                  </w:sdtContent>
                </w:sdt>
                <w:sdt>
                  <w:sdtPr>
                    <w:alias w:val="2 str. 10 d."/>
                    <w:tag w:val="part_581cc0d385534beda99d12586cc37b7c"/>
                    <w:lock w:val="sdtLocked"/>
                    <w:richText/>
                  </w:sdtPr>
                  <w:sdtContent>
                    <w:p>
                      <w:pPr>
                        <w:spacing w:line="360" w:lineRule="auto"/>
                        <w:ind w:firstLine="720"/>
                        <w:jc w:val="both"/>
                        <w:rPr>
                          <w:szCs w:val="24"/>
                        </w:rPr>
                      </w:pPr>
                      <w:sdt>
                        <w:sdtPr>
                          <w:alias w:val="Numeris"/>
                          <w:tag w:val="nr_581cc0d385534beda99d12586cc37b7c"/>
                          <w:lock w:val="sdtLocked"/>
                          <w:richText/>
                        </w:sdtPr>
                        <w:sdtContent>
                          <w:r>
                            <w:rPr>
                              <w:szCs w:val="24"/>
                            </w:rPr>
                            <w:t>10</w:t>
                          </w:r>
                        </w:sdtContent>
                      </w:sdt>
                      <w:r>
                        <w:rPr>
                          <w:szCs w:val="24"/>
                        </w:rPr>
                        <w:t xml:space="preserve">. </w:t>
                      </w:r>
                      <w:r>
                        <w:rPr>
                          <w:b/>
                          <w:szCs w:val="24"/>
                        </w:rPr>
                        <w:t>Loterijos tiražas</w:t>
                      </w:r>
                      <w:r>
                        <w:rPr>
                          <w:szCs w:val="24"/>
                        </w:rPr>
                        <w:t xml:space="preserve"> – loterijos sudėtinė dalis, kai atsitiktinai išrenkami laimintys bilietai.</w:t>
                      </w:r>
                    </w:p>
                  </w:sdtContent>
                </w:sdt>
                <w:sdt>
                  <w:sdtPr>
                    <w:alias w:val="2 str. 11 d."/>
                    <w:tag w:val="part_144008e00a2c49a3bc42f99bac871469"/>
                    <w:lock w:val="sdtLocked"/>
                    <w:richText/>
                  </w:sdtPr>
                  <w:sdtContent>
                    <w:p>
                      <w:pPr>
                        <w:spacing w:line="360" w:lineRule="auto"/>
                        <w:ind w:firstLine="720"/>
                        <w:jc w:val="both"/>
                        <w:rPr>
                          <w:szCs w:val="24"/>
                        </w:rPr>
                      </w:pPr>
                      <w:sdt>
                        <w:sdtPr>
                          <w:alias w:val="Numeris"/>
                          <w:tag w:val="nr_144008e00a2c49a3bc42f99bac871469"/>
                          <w:lock w:val="sdtLocked"/>
                          <w:richText/>
                        </w:sdtPr>
                        <w:sdtContent>
                          <w:r>
                            <w:rPr>
                              <w:szCs w:val="24"/>
                            </w:rPr>
                            <w:t>11</w:t>
                          </w:r>
                        </w:sdtContent>
                      </w:sdt>
                      <w:r>
                        <w:rPr>
                          <w:szCs w:val="24"/>
                        </w:rPr>
                        <w:t xml:space="preserve">. </w:t>
                      </w:r>
                      <w:r>
                        <w:rPr>
                          <w:b/>
                          <w:szCs w:val="24"/>
                        </w:rPr>
                        <w:t>Loterijos žaidėjas</w:t>
                      </w:r>
                      <w:r>
                        <w:rPr>
                          <w:szCs w:val="24"/>
                        </w:rPr>
                        <w:t xml:space="preserve"> (toliau – žaidėjas) – fizinis asmuo, įgijęs loterijos bilietą ir dalyvaujantis loterijoje jos taisyklėse nustatyta tvarka.</w:t>
                      </w:r>
                    </w:p>
                  </w:sdtContent>
                </w:sdt>
                <w:sdt>
                  <w:sdtPr>
                    <w:alias w:val="2 str. 12 d."/>
                    <w:tag w:val="part_4d94389d17d04f789b757913914bd10a"/>
                    <w:lock w:val="sdtLocked"/>
                    <w:richText/>
                  </w:sdtPr>
                  <w:sdtContent>
                    <w:p>
                      <w:pPr>
                        <w:spacing w:line="360" w:lineRule="auto"/>
                        <w:ind w:firstLine="720"/>
                        <w:jc w:val="both"/>
                        <w:rPr>
                          <w:szCs w:val="24"/>
                        </w:rPr>
                      </w:pPr>
                      <w:sdt>
                        <w:sdtPr>
                          <w:alias w:val="Numeris"/>
                          <w:tag w:val="nr_4d94389d17d04f789b757913914bd10a"/>
                          <w:lock w:val="sdtLocked"/>
                          <w:richText/>
                        </w:sdtPr>
                        <w:sdtContent>
                          <w:r>
                            <w:rPr>
                              <w:szCs w:val="24"/>
                            </w:rPr>
                            <w:t>12</w:t>
                          </w:r>
                        </w:sdtContent>
                      </w:sdt>
                      <w:r>
                        <w:rPr>
                          <w:szCs w:val="24"/>
                        </w:rPr>
                        <w:t xml:space="preserve">. </w:t>
                      </w:r>
                      <w:r>
                        <w:rPr>
                          <w:b/>
                          <w:szCs w:val="24"/>
                        </w:rPr>
                        <w:t>Loterijų organizatorius</w:t>
                      </w:r>
                      <w:r>
                        <w:rPr>
                          <w:szCs w:val="24"/>
                        </w:rPr>
                        <w:t xml:space="preserve"> – bendrovė, turinti priežiūros institucijos išduotą loterijų veiklos licenciją, kuria suteikiama teisė vykdyti loterijų veiklą.</w:t>
                      </w:r>
                    </w:p>
                  </w:sdtContent>
                </w:sdt>
                <w:sdt>
                  <w:sdtPr>
                    <w:alias w:val="2 str. 13 d."/>
                    <w:tag w:val="part_7bda7aed0d8042d3acac0f02ca790376"/>
                    <w:lock w:val="sdtLocked"/>
                    <w:richText/>
                  </w:sdtPr>
                  <w:sdtContent>
                    <w:p>
                      <w:pPr>
                        <w:spacing w:line="360" w:lineRule="auto"/>
                        <w:ind w:firstLine="720"/>
                        <w:jc w:val="both"/>
                        <w:rPr>
                          <w:szCs w:val="24"/>
                        </w:rPr>
                      </w:pPr>
                      <w:sdt>
                        <w:sdtPr>
                          <w:alias w:val="Numeris"/>
                          <w:tag w:val="nr_7bda7aed0d8042d3acac0f02ca790376"/>
                          <w:lock w:val="sdtLocked"/>
                          <w:richText/>
                        </w:sdtPr>
                        <w:sdtContent>
                          <w:r>
                            <w:rPr>
                              <w:szCs w:val="24"/>
                            </w:rPr>
                            <w:t>13</w:t>
                          </w:r>
                        </w:sdtContent>
                      </w:sdt>
                      <w:r>
                        <w:rPr>
                          <w:szCs w:val="24"/>
                        </w:rPr>
                        <w:t xml:space="preserve">. </w:t>
                      </w:r>
                      <w:r>
                        <w:rPr>
                          <w:b/>
                          <w:szCs w:val="24"/>
                        </w:rPr>
                        <w:t>Loterijų veikla</w:t>
                      </w:r>
                      <w:r>
                        <w:rPr>
                          <w:szCs w:val="24"/>
                        </w:rPr>
                        <w:t xml:space="preserve"> – savo vardu ir rizika vykdoma veikla, kuria siekiama gauti pajamų iš loterijų paslaugų teikimo.</w:t>
                      </w:r>
                    </w:p>
                  </w:sdtContent>
                </w:sdt>
                <w:sdt>
                  <w:sdtPr>
                    <w:alias w:val="2 str. 14 d."/>
                    <w:tag w:val="part_d23f460a28234a3985ec36c175fe12dc"/>
                    <w:lock w:val="sdtLocked"/>
                    <w:richText/>
                  </w:sdtPr>
                  <w:sdtContent>
                    <w:p>
                      <w:pPr>
                        <w:spacing w:line="360" w:lineRule="auto"/>
                        <w:ind w:firstLine="720"/>
                        <w:jc w:val="both"/>
                        <w:rPr>
                          <w:szCs w:val="24"/>
                        </w:rPr>
                      </w:pPr>
                      <w:sdt>
                        <w:sdtPr>
                          <w:alias w:val="Numeris"/>
                          <w:tag w:val="nr_d23f460a28234a3985ec36c175fe12dc"/>
                          <w:lock w:val="sdtLocked"/>
                          <w:richText/>
                        </w:sdtPr>
                        <w:sdtContent>
                          <w:r>
                            <w:rPr>
                              <w:szCs w:val="24"/>
                            </w:rPr>
                            <w:t>14</w:t>
                          </w:r>
                        </w:sdtContent>
                      </w:sdt>
                      <w:r>
                        <w:rPr>
                          <w:szCs w:val="24"/>
                        </w:rPr>
                        <w:t xml:space="preserve">. </w:t>
                      </w:r>
                      <w:r>
                        <w:rPr>
                          <w:b/>
                          <w:szCs w:val="24"/>
                        </w:rPr>
                        <w:t>Mažoji loterija</w:t>
                      </w:r>
                      <w:r>
                        <w:rPr>
                          <w:szCs w:val="24"/>
                        </w:rPr>
                        <w:t xml:space="preserve"> – loterija, kurios bilietai platinami sporto varžybose, kultūros arba kituose viešuose renginiuose, nominalioji numatomų išplatinti bilietų vertė neviršija 30 000 eurų, o piniginiai laimėjimai išmokami, daiktiniai laimėjimai išduodami ar neatlyginama paslauga suteikiama iš karto arba ne vėliau kaip iki renginio pabaigos. </w:t>
                      </w:r>
                    </w:p>
                  </w:sdtContent>
                </w:sdt>
                <w:sdt>
                  <w:sdtPr>
                    <w:alias w:val="2 str. 15 d."/>
                    <w:tag w:val="part_5df062518fe4420293883f7c4147c182"/>
                    <w:lock w:val="sdtLocked"/>
                    <w:richText/>
                  </w:sdtPr>
                  <w:sdtContent>
                    <w:p>
                      <w:pPr>
                        <w:spacing w:line="360" w:lineRule="auto"/>
                        <w:ind w:firstLine="720"/>
                        <w:jc w:val="both"/>
                        <w:rPr>
                          <w:szCs w:val="24"/>
                        </w:rPr>
                      </w:pPr>
                      <w:sdt>
                        <w:sdtPr>
                          <w:alias w:val="Numeris"/>
                          <w:tag w:val="nr_5df062518fe4420293883f7c4147c182"/>
                          <w:lock w:val="sdtLocked"/>
                          <w:richText/>
                        </w:sdtPr>
                        <w:sdtContent>
                          <w:r>
                            <w:rPr>
                              <w:szCs w:val="24"/>
                            </w:rPr>
                            <w:t>15</w:t>
                          </w:r>
                        </w:sdtContent>
                      </w:sdt>
                      <w:r>
                        <w:rPr>
                          <w:szCs w:val="24"/>
                        </w:rPr>
                        <w:t xml:space="preserve">. </w:t>
                      </w:r>
                      <w:r>
                        <w:rPr>
                          <w:b/>
                          <w:szCs w:val="24"/>
                        </w:rPr>
                        <w:t>Momentinė loterija</w:t>
                      </w:r>
                      <w:r>
                        <w:rPr>
                          <w:szCs w:val="24"/>
                        </w:rPr>
                        <w:t xml:space="preserve"> – loterija, kurios informacija apie laimėjimus ir jų dydį nurodoma loterijos bilietuose prieš pradedant juos pardavinėti, o žaidėjas apie laimėjimą sužino iškart, kai nusiperka loterijos bilietą ir patikrina jį loterijos taisyklėse nustatyta tvarka.</w:t>
                      </w:r>
                    </w:p>
                  </w:sdtContent>
                </w:sdt>
                <w:sdt>
                  <w:sdtPr>
                    <w:alias w:val="2 str. 16 d."/>
                    <w:tag w:val="part_f7c19fe6fef948a9bac60113b1ecaee7"/>
                    <w:lock w:val="sdtLocked"/>
                    <w:richText/>
                  </w:sdtPr>
                  <w:sdtContent>
                    <w:p>
                      <w:pPr>
                        <w:spacing w:line="360" w:lineRule="auto"/>
                        <w:ind w:firstLine="720"/>
                        <w:jc w:val="both"/>
                        <w:rPr>
                          <w:szCs w:val="24"/>
                        </w:rPr>
                      </w:pPr>
                      <w:sdt>
                        <w:sdtPr>
                          <w:alias w:val="Numeris"/>
                          <w:tag w:val="nr_f7c19fe6fef948a9bac60113b1ecaee7"/>
                          <w:lock w:val="sdtLocked"/>
                          <w:richText/>
                        </w:sdtPr>
                        <w:sdtContent>
                          <w:r>
                            <w:rPr>
                              <w:szCs w:val="24"/>
                            </w:rPr>
                            <w:t>16</w:t>
                          </w:r>
                        </w:sdtContent>
                      </w:sdt>
                      <w:r>
                        <w:rPr>
                          <w:szCs w:val="24"/>
                        </w:rPr>
                        <w:t>.</w:t>
                      </w:r>
                      <w:r>
                        <w:rPr>
                          <w:b/>
                          <w:szCs w:val="24"/>
                        </w:rPr>
                        <w:t xml:space="preserve"> Nominalioji loterijos bilieto vertė</w:t>
                      </w:r>
                      <w:r>
                        <w:rPr>
                          <w:szCs w:val="24"/>
                        </w:rPr>
                        <w:t xml:space="preserve"> – nustatyta loterijos bilieto pardavimo kaina.</w:t>
                      </w:r>
                    </w:p>
                  </w:sdtContent>
                </w:sdt>
                <w:sdt>
                  <w:sdtPr>
                    <w:alias w:val="2 str. 17 d."/>
                    <w:tag w:val="part_084a88803f794553ac4daa80c1e90a5f"/>
                    <w:lock w:val="sdtLocked"/>
                    <w:richText/>
                  </w:sdtPr>
                  <w:sdtContent>
                    <w:p>
                      <w:pPr>
                        <w:spacing w:line="360" w:lineRule="auto"/>
                        <w:ind w:firstLine="720"/>
                        <w:jc w:val="both"/>
                        <w:rPr>
                          <w:szCs w:val="24"/>
                        </w:rPr>
                      </w:pPr>
                      <w:sdt>
                        <w:sdtPr>
                          <w:alias w:val="Numeris"/>
                          <w:tag w:val="nr_084a88803f794553ac4daa80c1e90a5f"/>
                          <w:lock w:val="sdtLocked"/>
                          <w:richText/>
                        </w:sdtPr>
                        <w:sdtContent>
                          <w:r>
                            <w:rPr>
                              <w:szCs w:val="24"/>
                            </w:rPr>
                            <w:t>17</w:t>
                          </w:r>
                        </w:sdtContent>
                      </w:sdt>
                      <w:r>
                        <w:rPr>
                          <w:szCs w:val="24"/>
                        </w:rPr>
                        <w:t xml:space="preserve">. </w:t>
                      </w:r>
                      <w:r>
                        <w:rPr>
                          <w:b/>
                          <w:szCs w:val="24"/>
                        </w:rPr>
                        <w:t>Sportinė loterija</w:t>
                      </w:r>
                      <w:r>
                        <w:rPr>
                          <w:szCs w:val="24"/>
                        </w:rPr>
                        <w:t xml:space="preserve"> – loterija, kurios laimėjimą ir jo dydį lemia loterijos biliete teisingai pasirinktų skaičių ir (ar) kitų ženklų, priklausančių nuo sporto varžybų baigties ir rodančių jų rezultatą, skaičius. </w:t>
                      </w:r>
                    </w:p>
                  </w:sdtContent>
                </w:sdt>
                <w:sdt>
                  <w:sdtPr>
                    <w:alias w:val="2 str. 18 d."/>
                    <w:tag w:val="part_d16a1255ffa54b28ad8291e17e7c1c8e"/>
                    <w:lock w:val="sdtLocked"/>
                    <w:richText/>
                  </w:sdtPr>
                  <w:sdtContent>
                    <w:p>
                      <w:pPr>
                        <w:spacing w:line="360" w:lineRule="auto"/>
                        <w:ind w:firstLine="720"/>
                        <w:jc w:val="both"/>
                        <w:rPr>
                          <w:szCs w:val="24"/>
                        </w:rPr>
                      </w:pPr>
                      <w:sdt>
                        <w:sdtPr>
                          <w:alias w:val="Numeris"/>
                          <w:tag w:val="nr_d16a1255ffa54b28ad8291e17e7c1c8e"/>
                          <w:lock w:val="sdtLocked"/>
                          <w:richText/>
                        </w:sdtPr>
                        <w:sdtContent>
                          <w:r>
                            <w:rPr>
                              <w:szCs w:val="24"/>
                            </w:rPr>
                            <w:t>18</w:t>
                          </w:r>
                        </w:sdtContent>
                      </w:sdt>
                      <w:r>
                        <w:rPr>
                          <w:szCs w:val="24"/>
                        </w:rPr>
                        <w:t xml:space="preserve">. </w:t>
                      </w:r>
                      <w:r>
                        <w:rPr>
                          <w:b/>
                          <w:szCs w:val="24"/>
                        </w:rPr>
                        <w:t>Tiražinė loterija</w:t>
                      </w:r>
                      <w:r>
                        <w:rPr>
                          <w:szCs w:val="24"/>
                        </w:rPr>
                        <w:t xml:space="preserve"> – loterija, kurioje dalyvaujama loterijos biliete pasirinkus skaičius ir (ar) kitus ženklus arba pasirinkus loterijos bilietą su iš anksto išspausdintais skaičiais ir (ar) kitais ženklais ir kurios laimėjimą ir jo dydį lemia loterijos bilieto kaina bei sutapęs žaidėjo pasirinktų arba iš anksto išspausdintų ir tiražo metu iškritusių skaičių ir (ar) kitų ženklų skaičius.</w:t>
                      </w:r>
                    </w:p>
                  </w:sdtContent>
                </w:sdt>
                <w:sdt>
                  <w:sdtPr>
                    <w:alias w:val="2 str. 19 d."/>
                    <w:tag w:val="part_e719141ea2fe4ad197806f5f3a5fcfb2"/>
                    <w:lock w:val="sdtLocked"/>
                    <w:richText/>
                  </w:sdtPr>
                  <w:sdtContent>
                    <w:p>
                      <w:pPr>
                        <w:spacing w:line="360" w:lineRule="auto"/>
                        <w:ind w:firstLine="720"/>
                        <w:jc w:val="both"/>
                        <w:rPr>
                          <w:szCs w:val="24"/>
                        </w:rPr>
                      </w:pPr>
                      <w:sdt>
                        <w:sdtPr>
                          <w:alias w:val="Numeris"/>
                          <w:tag w:val="nr_e719141ea2fe4ad197806f5f3a5fcfb2"/>
                          <w:lock w:val="sdtLocked"/>
                          <w:richText/>
                        </w:sdtPr>
                        <w:sdtContent>
                          <w:r>
                            <w:rPr>
                              <w:szCs w:val="24"/>
                            </w:rPr>
                            <w:t>19</w:t>
                          </w:r>
                        </w:sdtContent>
                      </w:sdt>
                      <w:r>
                        <w:rPr>
                          <w:szCs w:val="24"/>
                        </w:rPr>
                        <w:t>.</w:t>
                      </w:r>
                      <w:r>
                        <w:rPr>
                          <w:b/>
                          <w:szCs w:val="24"/>
                        </w:rPr>
                        <w:t xml:space="preserve"> Valstybė narė</w:t>
                      </w:r>
                      <w:r>
                        <w:rPr>
                          <w:szCs w:val="24"/>
                        </w:rPr>
                        <w:t xml:space="preserve"> – valstybė Europos Sąjungos narė, taip pat Europos ekonominės erdvės valstybė. Valstybe nare šiame įstatyme laikoma ir Šveicarijos Konfederacija.</w:t>
                      </w:r>
                    </w:p>
                  </w:sdtContent>
                </w:sdt>
                <w:sdt>
                  <w:sdtPr>
                    <w:alias w:val="2 str. 20 d."/>
                    <w:tag w:val="part_dd9c1d168a5345868b94891354278018"/>
                    <w:lock w:val="sdtLocked"/>
                    <w:richText/>
                  </w:sdtPr>
                  <w:sdtContent>
                    <w:p>
                      <w:pPr>
                        <w:spacing w:line="360" w:lineRule="auto"/>
                        <w:ind w:firstLine="720"/>
                        <w:jc w:val="both"/>
                        <w:rPr>
                          <w:b/>
                          <w:color w:val="000000"/>
                          <w:szCs w:val="24"/>
                        </w:rPr>
                      </w:pPr>
                      <w:sdt>
                        <w:sdtPr>
                          <w:alias w:val="Numeris"/>
                          <w:tag w:val="nr_dd9c1d168a5345868b94891354278018"/>
                          <w:lock w:val="sdtLocked"/>
                          <w:richText/>
                        </w:sdtPr>
                        <w:sdtContent>
                          <w:r>
                            <w:rPr>
                              <w:szCs w:val="24"/>
                            </w:rPr>
                            <w:t>20</w:t>
                          </w:r>
                        </w:sdtContent>
                      </w:sdt>
                      <w:r>
                        <w:rPr>
                          <w:szCs w:val="24"/>
                        </w:rPr>
                        <w:t>.</w:t>
                      </w:r>
                      <w:r>
                        <w:rPr>
                          <w:b/>
                          <w:szCs w:val="24"/>
                        </w:rPr>
                        <w:t xml:space="preserve"> </w:t>
                      </w:r>
                      <w:r>
                        <w:rPr>
                          <w:color w:val="000000"/>
                          <w:szCs w:val="24"/>
                          <w:shd w:val="clear" w:color="auto" w:fill="FFFFFF"/>
                        </w:rPr>
                        <w:t>Šiame įstatyme vartojama sąvoka „bendrovę kontroliuojantis asmuo“ suprantama taip, kaip Lietuvos Respublikos pinigų plovimo ir teroristų finansavimo prevencijos įstatyme apibrėžta sąvoka „Naudos gavėjas“.</w:t>
                      </w:r>
                    </w:p>
                  </w:sdtContent>
                </w:sdt>
                <w:sdt>
                  <w:sdtPr>
                    <w:alias w:val="2 str. 21 d."/>
                    <w:tag w:val="part_fae0df640faa4e80a84ecd2afc15957e"/>
                    <w:lock w:val="sdtLocked"/>
                    <w:richText/>
                  </w:sdtPr>
                  <w:sdtContent>
                    <w:p>
                      <w:pPr>
                        <w:spacing w:line="360" w:lineRule="auto"/>
                        <w:ind w:firstLine="720"/>
                        <w:jc w:val="both"/>
                        <w:rPr>
                          <w:szCs w:val="24"/>
                        </w:rPr>
                      </w:pPr>
                      <w:sdt>
                        <w:sdtPr>
                          <w:alias w:val="Numeris"/>
                          <w:tag w:val="nr_fae0df640faa4e80a84ecd2afc15957e"/>
                          <w:lock w:val="sdtLocked"/>
                          <w:richText/>
                        </w:sdtPr>
                        <w:sdtContent>
                          <w:r>
                            <w:rPr>
                              <w:szCs w:val="24"/>
                            </w:rPr>
                            <w:t>21</w:t>
                          </w:r>
                        </w:sdtContent>
                      </w:sdt>
                      <w:r>
                        <w:rPr>
                          <w:szCs w:val="24"/>
                        </w:rPr>
                        <w:t>. Kitos šiame įstatyme vartojamos sąvokos suprantamos taip, kaip jos apibrėžtos Lietuvos Respublikos akcinių bendrovių įstatyme, Lietuvos Respublikos reklamos įstatyme, Lietuvos Respublikos atitikties įvertinimo įstatyme, Lietuvos Respublikos buhalterinės apskaitos įstatyme, Lietuvos Respublikos elektroninių ryšių įstatyme, Lietuvos Respublikos finansų įstaigų įstatyme, Lietuvos Respublikos mokėjimų įstatyme ir Lietuvos Respublikos finansinių ataskaitų audito įstatyme.</w:t>
                      </w:r>
                    </w:p>
                    <w:p>
                      <w:pPr>
                        <w:spacing w:line="360" w:lineRule="auto"/>
                        <w:ind w:firstLine="720"/>
                        <w:jc w:val="both"/>
                        <w:rPr>
                          <w:szCs w:val="24"/>
                        </w:rPr>
                      </w:pPr>
                    </w:p>
                  </w:sdtContent>
                </w:sdt>
              </w:sdtContent>
            </w:sdt>
            <w:sdt>
              <w:sdtPr>
                <w:alias w:val="3 str."/>
                <w:tag w:val="part_559145f47d804db0bbcf970af63d426b"/>
                <w:lock w:val="sdtLocked"/>
                <w:richText/>
              </w:sdtPr>
              <w:sdtContent>
                <w:p>
                  <w:pPr>
                    <w:spacing w:line="360" w:lineRule="auto"/>
                    <w:ind w:firstLine="720"/>
                    <w:jc w:val="both"/>
                    <w:rPr>
                      <w:b/>
                      <w:szCs w:val="24"/>
                    </w:rPr>
                  </w:pPr>
                  <w:sdt>
                    <w:sdtPr>
                      <w:alias w:val="Numeris"/>
                      <w:tag w:val="nr_559145f47d804db0bbcf970af63d426b"/>
                      <w:lock w:val="sdtLocked"/>
                      <w:richText/>
                    </w:sdtPr>
                    <w:sdtContent>
                      <w:r>
                        <w:rPr>
                          <w:b/>
                          <w:szCs w:val="24"/>
                        </w:rPr>
                        <w:t>3</w:t>
                      </w:r>
                    </w:sdtContent>
                  </w:sdt>
                  <w:r>
                    <w:rPr>
                      <w:b/>
                      <w:szCs w:val="24"/>
                    </w:rPr>
                    <w:t xml:space="preserve"> straipsnis. </w:t>
                  </w:r>
                  <w:sdt>
                    <w:sdtPr>
                      <w:alias w:val="Pavadinimas"/>
                      <w:tag w:val="title_559145f47d804db0bbcf970af63d426b"/>
                      <w:lock w:val="sdtLocked"/>
                      <w:richText/>
                    </w:sdtPr>
                    <w:sdtContent>
                      <w:r>
                        <w:rPr>
                          <w:b/>
                          <w:szCs w:val="24"/>
                        </w:rPr>
                        <w:t>Loterijų rūšys</w:t>
                      </w:r>
                    </w:sdtContent>
                  </w:sdt>
                </w:p>
                <w:sdt>
                  <w:sdtPr>
                    <w:alias w:val="3 str. 1 d."/>
                    <w:tag w:val="part_33e5260e634a4d32848a7d2226c443ea"/>
                    <w:lock w:val="sdtLocked"/>
                    <w:richText/>
                  </w:sdtPr>
                  <w:sdtContent>
                    <w:p>
                      <w:pPr>
                        <w:spacing w:line="360" w:lineRule="auto"/>
                        <w:ind w:firstLine="720"/>
                        <w:jc w:val="both"/>
                        <w:rPr>
                          <w:szCs w:val="24"/>
                        </w:rPr>
                      </w:pPr>
                      <w:r>
                        <w:rPr>
                          <w:szCs w:val="24"/>
                        </w:rPr>
                        <w:t>Loterijų rūšys:</w:t>
                      </w:r>
                    </w:p>
                    <w:sdt>
                      <w:sdtPr>
                        <w:alias w:val="3 str. 1 d. 1 p."/>
                        <w:tag w:val="part_e6afe1cb5ccb4eccb91ed03030a079a5"/>
                        <w:lock w:val="sdtLocked"/>
                        <w:richText/>
                      </w:sdtPr>
                      <w:sdtContent>
                        <w:p>
                          <w:pPr>
                            <w:spacing w:line="360" w:lineRule="auto"/>
                            <w:ind w:firstLine="720"/>
                            <w:jc w:val="both"/>
                            <w:rPr>
                              <w:szCs w:val="24"/>
                            </w:rPr>
                          </w:pPr>
                          <w:sdt>
                            <w:sdtPr>
                              <w:alias w:val="Numeris"/>
                              <w:tag w:val="nr_e6afe1cb5ccb4eccb91ed03030a079a5"/>
                              <w:lock w:val="sdtLocked"/>
                              <w:richText/>
                            </w:sdtPr>
                            <w:sdtContent>
                              <w:r>
                                <w:rPr>
                                  <w:szCs w:val="24"/>
                                </w:rPr>
                                <w:t>1</w:t>
                              </w:r>
                            </w:sdtContent>
                          </w:sdt>
                          <w:r>
                            <w:rPr>
                              <w:szCs w:val="24"/>
                            </w:rPr>
                            <w:t xml:space="preserve">) tiražinė loterija; </w:t>
                          </w:r>
                        </w:p>
                      </w:sdtContent>
                    </w:sdt>
                    <w:sdt>
                      <w:sdtPr>
                        <w:alias w:val="3 str. 1 d. 2 p."/>
                        <w:tag w:val="part_d34f32b88da149c19ed63f9c96f20a4c"/>
                        <w:lock w:val="sdtLocked"/>
                        <w:richText/>
                      </w:sdtPr>
                      <w:sdtContent>
                        <w:p>
                          <w:pPr>
                            <w:spacing w:line="360" w:lineRule="auto"/>
                            <w:ind w:firstLine="720"/>
                            <w:jc w:val="both"/>
                            <w:rPr>
                              <w:szCs w:val="24"/>
                            </w:rPr>
                          </w:pPr>
                          <w:sdt>
                            <w:sdtPr>
                              <w:alias w:val="Numeris"/>
                              <w:tag w:val="nr_d34f32b88da149c19ed63f9c96f20a4c"/>
                              <w:lock w:val="sdtLocked"/>
                              <w:richText/>
                            </w:sdtPr>
                            <w:sdtContent>
                              <w:r>
                                <w:rPr>
                                  <w:szCs w:val="24"/>
                                </w:rPr>
                                <w:t>2</w:t>
                              </w:r>
                            </w:sdtContent>
                          </w:sdt>
                          <w:r>
                            <w:rPr>
                              <w:szCs w:val="24"/>
                            </w:rPr>
                            <w:t>) momentinė loterija;</w:t>
                          </w:r>
                        </w:p>
                      </w:sdtContent>
                    </w:sdt>
                    <w:sdt>
                      <w:sdtPr>
                        <w:alias w:val="3 str. 1 d. 3 p."/>
                        <w:tag w:val="part_4b91759cb7bb4b58aca353d3864d5183"/>
                        <w:lock w:val="sdtLocked"/>
                        <w:richText/>
                      </w:sdtPr>
                      <w:sdtContent>
                        <w:p>
                          <w:pPr>
                            <w:spacing w:line="360" w:lineRule="auto"/>
                            <w:ind w:firstLine="720"/>
                            <w:jc w:val="both"/>
                            <w:rPr>
                              <w:strike/>
                              <w:szCs w:val="24"/>
                            </w:rPr>
                          </w:pPr>
                          <w:sdt>
                            <w:sdtPr>
                              <w:alias w:val="Numeris"/>
                              <w:tag w:val="nr_4b91759cb7bb4b58aca353d3864d5183"/>
                              <w:lock w:val="sdtLocked"/>
                              <w:richText/>
                            </w:sdtPr>
                            <w:sdtContent>
                              <w:r>
                                <w:rPr>
                                  <w:szCs w:val="24"/>
                                </w:rPr>
                                <w:t>3</w:t>
                              </w:r>
                            </w:sdtContent>
                          </w:sdt>
                          <w:r>
                            <w:rPr>
                              <w:szCs w:val="24"/>
                            </w:rPr>
                            <w:t xml:space="preserve">) sportinė loterija. </w:t>
                          </w:r>
                        </w:p>
                        <w:p>
                          <w:pPr>
                            <w:spacing w:line="360" w:lineRule="auto"/>
                            <w:ind w:firstLine="720"/>
                            <w:jc w:val="both"/>
                            <w:rPr>
                              <w:szCs w:val="24"/>
                            </w:rPr>
                          </w:pPr>
                        </w:p>
                      </w:sdtContent>
                    </w:sdt>
                  </w:sdtContent>
                </w:sdt>
              </w:sdtContent>
            </w:sdt>
            <w:sdt>
              <w:sdtPr>
                <w:alias w:val="4 str."/>
                <w:tag w:val="part_005b6933944e437985cd7e490bbc2502"/>
                <w:lock w:val="sdtLocked"/>
                <w:richText/>
              </w:sdtPr>
              <w:sdtContent>
                <w:p>
                  <w:pPr>
                    <w:spacing w:line="360" w:lineRule="auto"/>
                    <w:ind w:firstLine="720"/>
                    <w:jc w:val="both"/>
                    <w:rPr>
                      <w:b/>
                      <w:szCs w:val="24"/>
                    </w:rPr>
                  </w:pPr>
                  <w:sdt>
                    <w:sdtPr>
                      <w:alias w:val="Numeris"/>
                      <w:tag w:val="nr_005b6933944e437985cd7e490bbc2502"/>
                      <w:lock w:val="sdtLocked"/>
                      <w:richText/>
                    </w:sdtPr>
                    <w:sdtContent>
                      <w:r>
                        <w:rPr>
                          <w:b/>
                          <w:szCs w:val="24"/>
                        </w:rPr>
                        <w:t>4</w:t>
                      </w:r>
                    </w:sdtContent>
                  </w:sdt>
                  <w:r>
                    <w:rPr>
                      <w:b/>
                      <w:szCs w:val="24"/>
                    </w:rPr>
                    <w:t xml:space="preserve"> straipsnis. </w:t>
                  </w:r>
                  <w:sdt>
                    <w:sdtPr>
                      <w:alias w:val="Pavadinimas"/>
                      <w:tag w:val="title_005b6933944e437985cd7e490bbc2502"/>
                      <w:lock w:val="sdtLocked"/>
                      <w:richText/>
                    </w:sdtPr>
                    <w:sdtContent>
                      <w:r>
                        <w:rPr>
                          <w:b/>
                          <w:szCs w:val="24"/>
                        </w:rPr>
                        <w:t>Loterijos bilieto kaina</w:t>
                      </w:r>
                    </w:sdtContent>
                  </w:sdt>
                </w:p>
                <w:sdt>
                  <w:sdtPr>
                    <w:alias w:val="4 str. 1 d."/>
                    <w:tag w:val="part_5ebb8543c7d4493ab63e4308a2831d00"/>
                    <w:lock w:val="sdtLocked"/>
                    <w:richText/>
                  </w:sdtPr>
                  <w:sdtContent>
                    <w:p>
                      <w:pPr>
                        <w:spacing w:line="360" w:lineRule="auto"/>
                        <w:ind w:firstLine="720"/>
                        <w:jc w:val="both"/>
                        <w:rPr>
                          <w:szCs w:val="24"/>
                        </w:rPr>
                      </w:pPr>
                      <w:r>
                        <w:rPr>
                          <w:szCs w:val="24"/>
                        </w:rPr>
                        <w:t>Loterijų organizatorius, organizuodamas loteriją, gali platinti skirtingų kainų loterijos bilietus.</w:t>
                      </w:r>
                    </w:p>
                    <w:p>
                      <w:pPr>
                        <w:spacing w:line="360" w:lineRule="auto"/>
                        <w:ind w:firstLine="720"/>
                        <w:jc w:val="both"/>
                        <w:rPr>
                          <w:szCs w:val="24"/>
                        </w:rPr>
                      </w:pPr>
                    </w:p>
                  </w:sdtContent>
                </w:sdt>
              </w:sdtContent>
            </w:sdt>
            <w:sdt>
              <w:sdtPr>
                <w:alias w:val="5 str."/>
                <w:tag w:val="part_c55ea7972cb14d3884a73a17b2f77467"/>
                <w:lock w:val="sdtLocked"/>
                <w:richText/>
              </w:sdtPr>
              <w:sdtContent>
                <w:p>
                  <w:pPr>
                    <w:spacing w:line="360" w:lineRule="auto"/>
                    <w:ind w:firstLine="720"/>
                    <w:jc w:val="both"/>
                    <w:rPr>
                      <w:strike/>
                      <w:szCs w:val="24"/>
                    </w:rPr>
                  </w:pPr>
                  <w:sdt>
                    <w:sdtPr>
                      <w:alias w:val="Numeris"/>
                      <w:tag w:val="nr_c55ea7972cb14d3884a73a17b2f77467"/>
                      <w:lock w:val="sdtLocked"/>
                      <w:richText/>
                    </w:sdtPr>
                    <w:sdtContent>
                      <w:r>
                        <w:rPr>
                          <w:b/>
                          <w:szCs w:val="24"/>
                        </w:rPr>
                        <w:t>5</w:t>
                      </w:r>
                    </w:sdtContent>
                  </w:sdt>
                  <w:r>
                    <w:rPr>
                      <w:b/>
                      <w:szCs w:val="24"/>
                    </w:rPr>
                    <w:t xml:space="preserve"> straipsnis. </w:t>
                  </w:r>
                  <w:sdt>
                    <w:sdtPr>
                      <w:alias w:val="Pavadinimas"/>
                      <w:tag w:val="title_c55ea7972cb14d3884a73a17b2f77467"/>
                      <w:lock w:val="sdtLocked"/>
                      <w:richText/>
                    </w:sdtPr>
                    <w:sdtContent>
                      <w:r>
                        <w:rPr>
                          <w:b/>
                          <w:szCs w:val="24"/>
                        </w:rPr>
                        <w:t xml:space="preserve">Loterijos bilietų platinimo būdai </w:t>
                      </w:r>
                    </w:sdtContent>
                  </w:sdt>
                </w:p>
                <w:sdt>
                  <w:sdtPr>
                    <w:alias w:val="5 str. 1 d."/>
                    <w:tag w:val="part_8a25760d4858413093b76796ad1da330"/>
                    <w:lock w:val="sdtLocked"/>
                    <w:richText/>
                  </w:sdtPr>
                  <w:sdtContent>
                    <w:p>
                      <w:pPr>
                        <w:spacing w:line="360" w:lineRule="auto"/>
                        <w:ind w:firstLine="720"/>
                        <w:jc w:val="both"/>
                        <w:rPr>
                          <w:szCs w:val="24"/>
                        </w:rPr>
                      </w:pPr>
                      <w:r>
                        <w:rPr>
                          <w:szCs w:val="24"/>
                        </w:rPr>
                        <w:t>Loterijos bilietus galima platinti:</w:t>
                      </w:r>
                    </w:p>
                    <w:sdt>
                      <w:sdtPr>
                        <w:alias w:val="5 str. 1 d. 1 p."/>
                        <w:tag w:val="part_b866c2e9fb124b60b70228ac7016d551"/>
                        <w:lock w:val="sdtLocked"/>
                        <w:richText/>
                      </w:sdtPr>
                      <w:sdtContent>
                        <w:p>
                          <w:pPr>
                            <w:spacing w:line="360" w:lineRule="auto"/>
                            <w:ind w:firstLine="720"/>
                            <w:jc w:val="both"/>
                            <w:rPr>
                              <w:szCs w:val="24"/>
                            </w:rPr>
                          </w:pPr>
                          <w:sdt>
                            <w:sdtPr>
                              <w:alias w:val="Numeris"/>
                              <w:tag w:val="nr_b866c2e9fb124b60b70228ac7016d551"/>
                              <w:lock w:val="sdtLocked"/>
                              <w:richText/>
                            </w:sdtPr>
                            <w:sdtContent>
                              <w:r>
                                <w:rPr>
                                  <w:szCs w:val="24"/>
                                </w:rPr>
                                <w:t>1</w:t>
                              </w:r>
                            </w:sdtContent>
                          </w:sdt>
                          <w:r>
                            <w:rPr>
                              <w:szCs w:val="24"/>
                            </w:rPr>
                            <w:t>) per tiesioginio ryšio kompiuterių tinklo terminalus, telekomunikacijų ryšiais sujungtus su centriniu kompiuteriu, užtikrinančiu centralizuotą loterijos bilietų pardavimo ir piniginių laimėjimų išmokėjimo arba daiktinių laimėjimų išdavimo, teisės pasinaudoti neatlyginama paslauga suteikimo (toliau kartu – laimėjimų išmokėjimas) apskaitą;</w:t>
                          </w:r>
                        </w:p>
                      </w:sdtContent>
                    </w:sdt>
                    <w:sdt>
                      <w:sdtPr>
                        <w:alias w:val="5 str. 1 d. 2 p."/>
                        <w:tag w:val="part_9ead0d8c41b447b18bd7c3bd5fe632ff"/>
                        <w:lock w:val="sdtLocked"/>
                        <w:richText/>
                      </w:sdtPr>
                      <w:sdtContent>
                        <w:p>
                          <w:pPr>
                            <w:spacing w:line="360" w:lineRule="auto"/>
                            <w:ind w:firstLine="720"/>
                            <w:jc w:val="both"/>
                            <w:rPr>
                              <w:szCs w:val="24"/>
                            </w:rPr>
                          </w:pPr>
                          <w:sdt>
                            <w:sdtPr>
                              <w:alias w:val="Numeris"/>
                              <w:tag w:val="nr_9ead0d8c41b447b18bd7c3bd5fe632ff"/>
                              <w:lock w:val="sdtLocked"/>
                              <w:richText/>
                            </w:sdtPr>
                            <w:sdtContent>
                              <w:r>
                                <w:rPr>
                                  <w:szCs w:val="24"/>
                                </w:rPr>
                                <w:t>2</w:t>
                              </w:r>
                            </w:sdtContent>
                          </w:sdt>
                          <w:r>
                            <w:rPr>
                              <w:szCs w:val="24"/>
                            </w:rPr>
                            <w:t>) telefono ryšiu – kai loterijoje dalyvauti reikalinga informacija į loterijos kompiuterinės sistemos duomenų bazę perduodama telefonu ir loterijos kompiuterinės sistemos duomenų bazėje yra fiksuojamas įrašas, patvirtinantis žaidėjo dalyvavimą loterijoje;</w:t>
                          </w:r>
                        </w:p>
                      </w:sdtContent>
                    </w:sdt>
                    <w:sdt>
                      <w:sdtPr>
                        <w:alias w:val="5 str. 1 d. 3 p."/>
                        <w:tag w:val="part_782470e492994f07bc7f60db4fbe60d2"/>
                        <w:lock w:val="sdtLocked"/>
                        <w:richText/>
                      </w:sdtPr>
                      <w:sdtContent>
                        <w:p>
                          <w:pPr>
                            <w:spacing w:line="360" w:lineRule="auto"/>
                            <w:ind w:firstLine="720"/>
                            <w:jc w:val="both"/>
                            <w:rPr>
                              <w:szCs w:val="24"/>
                            </w:rPr>
                          </w:pPr>
                          <w:sdt>
                            <w:sdtPr>
                              <w:alias w:val="Numeris"/>
                              <w:tag w:val="nr_782470e492994f07bc7f60db4fbe60d2"/>
                              <w:lock w:val="sdtLocked"/>
                              <w:richText/>
                            </w:sdtPr>
                            <w:sdtContent>
                              <w:r>
                                <w:rPr>
                                  <w:szCs w:val="24"/>
                                </w:rPr>
                                <w:t>3</w:t>
                              </w:r>
                            </w:sdtContent>
                          </w:sdt>
                          <w:r>
                            <w:rPr>
                              <w:szCs w:val="24"/>
                            </w:rPr>
                            <w:t xml:space="preserve">) interneto ryšiu – kai loterijoje dalyvauti reikalinga informacija į loterijos kompiuterinės sistemos duomenų bazę perduodama per interneto ryšį ir loterijos kompiuterinės sistemos duomenų bazėje yra fiksuojamas įrašas, patvirtinantis žaidėjo dalyvavimą loterijoje; </w:t>
                          </w:r>
                        </w:p>
                      </w:sdtContent>
                    </w:sdt>
                    <w:sdt>
                      <w:sdtPr>
                        <w:alias w:val="5 str. 1 d. 4 p."/>
                        <w:tag w:val="part_5696bdaee8a045749ecdd160a618a48a"/>
                        <w:lock w:val="sdtLocked"/>
                        <w:richText/>
                      </w:sdtPr>
                      <w:sdtContent>
                        <w:p>
                          <w:pPr>
                            <w:spacing w:line="360" w:lineRule="auto"/>
                            <w:ind w:firstLine="720"/>
                            <w:jc w:val="both"/>
                            <w:rPr>
                              <w:szCs w:val="24"/>
                            </w:rPr>
                          </w:pPr>
                          <w:sdt>
                            <w:sdtPr>
                              <w:alias w:val="Numeris"/>
                              <w:tag w:val="nr_5696bdaee8a045749ecdd160a618a48a"/>
                              <w:lock w:val="sdtLocked"/>
                              <w:richText/>
                            </w:sdtPr>
                            <w:sdtContent>
                              <w:r>
                                <w:rPr>
                                  <w:szCs w:val="24"/>
                                </w:rPr>
                                <w:t>4</w:t>
                              </w:r>
                            </w:sdtContent>
                          </w:sdt>
                          <w:r>
                            <w:rPr>
                              <w:szCs w:val="24"/>
                            </w:rPr>
                            <w:t>) netiesioginiu ryšiu – kai loterijos bilietai parduodami nenaudojant šio straipsnio 1, 2 ir 3 punktuose nurodytų platinimo būdų.</w:t>
                          </w:r>
                        </w:p>
                        <w:p>
                          <w:pPr>
                            <w:spacing w:line="360" w:lineRule="auto"/>
                            <w:ind w:firstLine="720"/>
                            <w:jc w:val="both"/>
                            <w:rPr>
                              <w:szCs w:val="24"/>
                            </w:rPr>
                          </w:pPr>
                        </w:p>
                      </w:sdtContent>
                    </w:sdt>
                  </w:sdtContent>
                </w:sdt>
              </w:sdtContent>
            </w:sdt>
            <w:sdt>
              <w:sdtPr>
                <w:alias w:val="6 str."/>
                <w:tag w:val="part_9c84d7d0e36e4104afd8aa85273b84f8"/>
                <w:lock w:val="sdtLocked"/>
                <w:richText/>
              </w:sdtPr>
              <w:sdtContent>
                <w:p>
                  <w:pPr>
                    <w:spacing w:line="360" w:lineRule="auto"/>
                    <w:ind w:firstLine="720"/>
                    <w:jc w:val="both"/>
                    <w:rPr>
                      <w:strike/>
                      <w:szCs w:val="24"/>
                    </w:rPr>
                  </w:pPr>
                  <w:sdt>
                    <w:sdtPr>
                      <w:alias w:val="Numeris"/>
                      <w:tag w:val="nr_9c84d7d0e36e4104afd8aa85273b84f8"/>
                      <w:lock w:val="sdtLocked"/>
                      <w:richText/>
                    </w:sdtPr>
                    <w:sdtContent>
                      <w:r>
                        <w:rPr>
                          <w:b/>
                          <w:szCs w:val="24"/>
                        </w:rPr>
                        <w:t>6</w:t>
                      </w:r>
                    </w:sdtContent>
                  </w:sdt>
                  <w:r>
                    <w:rPr>
                      <w:b/>
                      <w:szCs w:val="24"/>
                    </w:rPr>
                    <w:t xml:space="preserve"> straipsnis. </w:t>
                  </w:r>
                  <w:sdt>
                    <w:sdtPr>
                      <w:alias w:val="Pavadinimas"/>
                      <w:tag w:val="title_9c84d7d0e36e4104afd8aa85273b84f8"/>
                      <w:lock w:val="sdtLocked"/>
                      <w:richText/>
                    </w:sdtPr>
                    <w:sdtContent>
                      <w:r>
                        <w:rPr>
                          <w:b/>
                          <w:szCs w:val="24"/>
                        </w:rPr>
                        <w:t>Atsiskaitymo už dalyvavimą loterijoje būdai</w:t>
                      </w:r>
                    </w:sdtContent>
                  </w:sdt>
                </w:p>
                <w:sdt>
                  <w:sdtPr>
                    <w:alias w:val="6 str. 1 d."/>
                    <w:tag w:val="part_379940f22be042379221dea0b2d13ff5"/>
                    <w:lock w:val="sdtLocked"/>
                    <w:richText/>
                  </w:sdtPr>
                  <w:sdtContent>
                    <w:p>
                      <w:pPr>
                        <w:spacing w:line="360" w:lineRule="auto"/>
                        <w:ind w:firstLine="720"/>
                        <w:jc w:val="both"/>
                        <w:rPr>
                          <w:szCs w:val="24"/>
                        </w:rPr>
                      </w:pPr>
                      <w:r>
                        <w:rPr>
                          <w:szCs w:val="24"/>
                        </w:rPr>
                        <w:t>Žaidėjas už dalyvavimą loterijoje atsiskaito grynaisiais pinigais, per telefono ryšio paslaugų teikėją arba naudodamasis mokėjimo paslaugų teikėjo teikiamomis mokėjimo paslaugomis.</w:t>
                      </w:r>
                    </w:p>
                    <w:p>
                      <w:pPr>
                        <w:spacing w:line="360" w:lineRule="auto"/>
                        <w:ind w:firstLine="720"/>
                        <w:jc w:val="both"/>
                        <w:rPr>
                          <w:szCs w:val="24"/>
                        </w:rPr>
                      </w:pPr>
                    </w:p>
                  </w:sdtContent>
                </w:sdt>
              </w:sdtContent>
            </w:sdt>
          </w:sdtContent>
        </w:sdt>
        <w:sdt>
          <w:sdtPr>
            <w:alias w:val="skyrius"/>
            <w:tag w:val="part_84a85c80b6fe424787619dc0f221f450"/>
            <w:lock w:val="sdtLocked"/>
            <w:richText/>
          </w:sdtPr>
          <w:sdtContent>
            <w:p>
              <w:pPr>
                <w:spacing w:line="360" w:lineRule="auto"/>
                <w:jc w:val="center"/>
                <w:rPr>
                  <w:b/>
                  <w:szCs w:val="24"/>
                </w:rPr>
              </w:pPr>
              <w:sdt>
                <w:sdtPr>
                  <w:alias w:val="Numeris"/>
                  <w:tag w:val="nr_84a85c80b6fe424787619dc0f221f450"/>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84a85c80b6fe424787619dc0f221f450"/>
                  <w:lock w:val="sdtLocked"/>
                  <w:richText/>
                </w:sdtPr>
                <w:sdtContent>
                  <w:r>
                    <w:rPr>
                      <w:b/>
                      <w:szCs w:val="24"/>
                    </w:rPr>
                    <w:t>LOTERIJŲ VEIKLOS ORGANIZAVIMO SĄLYGOS IR TVARKA</w:t>
                  </w:r>
                </w:sdtContent>
              </w:sdt>
            </w:p>
            <w:p>
              <w:pPr>
                <w:spacing w:line="360" w:lineRule="auto"/>
                <w:ind w:firstLine="720"/>
                <w:jc w:val="both"/>
                <w:rPr>
                  <w:szCs w:val="24"/>
                </w:rPr>
              </w:pPr>
            </w:p>
            <w:sdt>
              <w:sdtPr>
                <w:alias w:val="7 str."/>
                <w:tag w:val="part_8800f023f3364a95be77fe39f6333554"/>
                <w:lock w:val="sdtLocked"/>
                <w:richText/>
              </w:sdtPr>
              <w:sdtContent>
                <w:p>
                  <w:pPr>
                    <w:spacing w:line="360" w:lineRule="auto"/>
                    <w:ind w:firstLine="720"/>
                    <w:jc w:val="both"/>
                    <w:rPr>
                      <w:b/>
                      <w:szCs w:val="24"/>
                    </w:rPr>
                  </w:pPr>
                  <w:sdt>
                    <w:sdtPr>
                      <w:alias w:val="Numeris"/>
                      <w:tag w:val="nr_8800f023f3364a95be77fe39f6333554"/>
                      <w:lock w:val="sdtLocked"/>
                      <w:richText/>
                    </w:sdtPr>
                    <w:sdtContent>
                      <w:r>
                        <w:rPr>
                          <w:b/>
                          <w:szCs w:val="24"/>
                        </w:rPr>
                        <w:t>7</w:t>
                      </w:r>
                    </w:sdtContent>
                  </w:sdt>
                  <w:r>
                    <w:rPr>
                      <w:b/>
                      <w:szCs w:val="24"/>
                    </w:rPr>
                    <w:t xml:space="preserve"> straipsnis. </w:t>
                  </w:r>
                  <w:sdt>
                    <w:sdtPr>
                      <w:alias w:val="Pavadinimas"/>
                      <w:tag w:val="title_8800f023f3364a95be77fe39f6333554"/>
                      <w:lock w:val="sdtLocked"/>
                      <w:richText/>
                    </w:sdtPr>
                    <w:sdtContent>
                      <w:r>
                        <w:rPr>
                          <w:b/>
                          <w:szCs w:val="24"/>
                        </w:rPr>
                        <w:t>Loterijų veiklos licencijų rūšys</w:t>
                      </w:r>
                    </w:sdtContent>
                  </w:sdt>
                </w:p>
                <w:sdt>
                  <w:sdtPr>
                    <w:alias w:val="7 str. 1 d."/>
                    <w:tag w:val="part_5eda6ef6064e48879bfa18b05d0a53b1"/>
                    <w:lock w:val="sdtLocked"/>
                    <w:richText/>
                  </w:sdtPr>
                  <w:sdtContent>
                    <w:p>
                      <w:pPr>
                        <w:spacing w:line="360" w:lineRule="auto"/>
                        <w:ind w:firstLine="720"/>
                        <w:jc w:val="both"/>
                        <w:rPr>
                          <w:szCs w:val="24"/>
                        </w:rPr>
                      </w:pPr>
                      <w:r>
                        <w:rPr>
                          <w:szCs w:val="24"/>
                        </w:rPr>
                        <w:t>Loterijų veiklos licencijų rūšys:</w:t>
                      </w:r>
                    </w:p>
                    <w:sdt>
                      <w:sdtPr>
                        <w:alias w:val="7 str. 1 d. 1 p."/>
                        <w:tag w:val="part_1b75093ff2864c489a30f474ad565706"/>
                        <w:lock w:val="sdtLocked"/>
                        <w:richText/>
                      </w:sdtPr>
                      <w:sdtContent>
                        <w:p>
                          <w:pPr>
                            <w:spacing w:line="360" w:lineRule="auto"/>
                            <w:ind w:firstLine="720"/>
                            <w:jc w:val="both"/>
                            <w:rPr>
                              <w:szCs w:val="24"/>
                            </w:rPr>
                          </w:pPr>
                          <w:sdt>
                            <w:sdtPr>
                              <w:alias w:val="Numeris"/>
                              <w:tag w:val="nr_1b75093ff2864c489a30f474ad565706"/>
                              <w:lock w:val="sdtLocked"/>
                              <w:richText/>
                            </w:sdtPr>
                            <w:sdtContent>
                              <w:r>
                                <w:rPr>
                                  <w:szCs w:val="24"/>
                                </w:rPr>
                                <w:t>1</w:t>
                              </w:r>
                            </w:sdtContent>
                          </w:sdt>
                          <w:r>
                            <w:rPr>
                              <w:szCs w:val="24"/>
                            </w:rPr>
                            <w:t>) didžiųjų loterijų veiklos licencija;</w:t>
                          </w:r>
                        </w:p>
                      </w:sdtContent>
                    </w:sdt>
                    <w:sdt>
                      <w:sdtPr>
                        <w:alias w:val="7 str. 1 d. 2 p."/>
                        <w:tag w:val="part_6768e33713e0429f850a7e4b118c1d53"/>
                        <w:lock w:val="sdtLocked"/>
                        <w:richText/>
                      </w:sdtPr>
                      <w:sdtContent>
                        <w:p>
                          <w:pPr>
                            <w:spacing w:line="360" w:lineRule="auto"/>
                            <w:ind w:firstLine="720"/>
                            <w:jc w:val="both"/>
                            <w:rPr>
                              <w:szCs w:val="24"/>
                            </w:rPr>
                          </w:pPr>
                          <w:sdt>
                            <w:sdtPr>
                              <w:alias w:val="Numeris"/>
                              <w:tag w:val="nr_6768e33713e0429f850a7e4b118c1d53"/>
                              <w:lock w:val="sdtLocked"/>
                              <w:richText/>
                            </w:sdtPr>
                            <w:sdtContent>
                              <w:r>
                                <w:rPr>
                                  <w:szCs w:val="24"/>
                                </w:rPr>
                                <w:t>2</w:t>
                              </w:r>
                            </w:sdtContent>
                          </w:sdt>
                          <w:r>
                            <w:rPr>
                              <w:szCs w:val="24"/>
                            </w:rPr>
                            <w:t>) mažųjų loterijų veiklos licencija.</w:t>
                          </w:r>
                        </w:p>
                        <w:p>
                          <w:pPr>
                            <w:spacing w:line="360" w:lineRule="auto"/>
                            <w:ind w:firstLine="720"/>
                            <w:jc w:val="both"/>
                            <w:rPr>
                              <w:szCs w:val="24"/>
                            </w:rPr>
                          </w:pPr>
                        </w:p>
                      </w:sdtContent>
                    </w:sdt>
                  </w:sdtContent>
                </w:sdt>
              </w:sdtContent>
            </w:sdt>
            <w:sdt>
              <w:sdtPr>
                <w:alias w:val="8 str."/>
                <w:tag w:val="part_0c24f9276b2848ab97d1939ed878719f"/>
                <w:lock w:val="sdtLocked"/>
                <w:richText/>
              </w:sdtPr>
              <w:sdtContent>
                <w:p>
                  <w:pPr>
                    <w:spacing w:line="360" w:lineRule="auto"/>
                    <w:ind w:firstLine="720"/>
                    <w:jc w:val="both"/>
                    <w:rPr>
                      <w:b/>
                      <w:szCs w:val="24"/>
                    </w:rPr>
                  </w:pPr>
                  <w:sdt>
                    <w:sdtPr>
                      <w:alias w:val="Numeris"/>
                      <w:tag w:val="nr_0c24f9276b2848ab97d1939ed878719f"/>
                      <w:lock w:val="sdtLocked"/>
                      <w:richText/>
                    </w:sdtPr>
                    <w:sdtContent>
                      <w:r>
                        <w:rPr>
                          <w:b/>
                          <w:szCs w:val="24"/>
                        </w:rPr>
                        <w:t>8</w:t>
                      </w:r>
                    </w:sdtContent>
                  </w:sdt>
                  <w:r>
                    <w:rPr>
                      <w:b/>
                      <w:szCs w:val="24"/>
                    </w:rPr>
                    <w:t xml:space="preserve"> straipsnis. </w:t>
                  </w:r>
                  <w:sdt>
                    <w:sdtPr>
                      <w:alias w:val="Pavadinimas"/>
                      <w:tag w:val="title_0c24f9276b2848ab97d1939ed878719f"/>
                      <w:lock w:val="sdtLocked"/>
                      <w:richText/>
                    </w:sdtPr>
                    <w:sdtContent>
                      <w:r>
                        <w:rPr>
                          <w:b/>
                          <w:szCs w:val="24"/>
                        </w:rPr>
                        <w:t xml:space="preserve">Institucija, išduodanti loterijų veiklos licencijas </w:t>
                      </w:r>
                    </w:sdtContent>
                  </w:sdt>
                </w:p>
                <w:sdt>
                  <w:sdtPr>
                    <w:alias w:val="8 str. 1 d."/>
                    <w:tag w:val="part_907999ff43094707b16d513c5b33f403"/>
                    <w:lock w:val="sdtLocked"/>
                    <w:richText/>
                  </w:sdtPr>
                  <w:sdtContent>
                    <w:p>
                      <w:pPr>
                        <w:spacing w:line="360" w:lineRule="auto"/>
                        <w:ind w:firstLine="720"/>
                        <w:jc w:val="both"/>
                        <w:rPr>
                          <w:szCs w:val="24"/>
                        </w:rPr>
                      </w:pPr>
                      <w:r>
                        <w:rPr>
                          <w:szCs w:val="24"/>
                        </w:rPr>
                        <w:t xml:space="preserve">Didžiųjų ir mažųjų loterijų veiklos licencijas išduoda priežiūros institucija – Lošimų priežiūros tarnyba prie Lietuvos Respublikos finansų ministerijos (toliau – priežiūros institucija). </w:t>
                      </w:r>
                    </w:p>
                    <w:p>
                      <w:pPr>
                        <w:spacing w:line="360" w:lineRule="auto"/>
                        <w:ind w:firstLine="720"/>
                        <w:jc w:val="both"/>
                        <w:rPr>
                          <w:szCs w:val="24"/>
                        </w:rPr>
                      </w:pPr>
                    </w:p>
                  </w:sdtContent>
                </w:sdt>
              </w:sdtContent>
            </w:sdt>
            <w:sdt>
              <w:sdtPr>
                <w:alias w:val="9 str."/>
                <w:tag w:val="part_1faa06213365439f88de11f4569a6ccd"/>
                <w:lock w:val="sdtLocked"/>
                <w:richText/>
              </w:sdtPr>
              <w:sdtContent>
                <w:p>
                  <w:pPr>
                    <w:spacing w:line="360" w:lineRule="auto"/>
                    <w:ind w:firstLine="720"/>
                    <w:jc w:val="both"/>
                    <w:rPr>
                      <w:b/>
                      <w:szCs w:val="24"/>
                    </w:rPr>
                  </w:pPr>
                  <w:sdt>
                    <w:sdtPr>
                      <w:alias w:val="Numeris"/>
                      <w:tag w:val="nr_1faa06213365439f88de11f4569a6ccd"/>
                      <w:lock w:val="sdtLocked"/>
                      <w:richText/>
                    </w:sdtPr>
                    <w:sdtContent>
                      <w:r>
                        <w:rPr>
                          <w:b/>
                          <w:szCs w:val="24"/>
                        </w:rPr>
                        <w:t>9</w:t>
                      </w:r>
                    </w:sdtContent>
                  </w:sdt>
                  <w:r>
                    <w:rPr>
                      <w:b/>
                      <w:szCs w:val="24"/>
                    </w:rPr>
                    <w:t xml:space="preserve"> straipsnis. </w:t>
                  </w:r>
                  <w:sdt>
                    <w:sdtPr>
                      <w:alias w:val="Pavadinimas"/>
                      <w:tag w:val="title_1faa06213365439f88de11f4569a6ccd"/>
                      <w:lock w:val="sdtLocked"/>
                      <w:richText/>
                    </w:sdtPr>
                    <w:sdtContent>
                      <w:r>
                        <w:rPr>
                          <w:b/>
                          <w:szCs w:val="24"/>
                        </w:rPr>
                        <w:t>Teisė organizuoti loterijas</w:t>
                      </w:r>
                    </w:sdtContent>
                  </w:sdt>
                </w:p>
                <w:sdt>
                  <w:sdtPr>
                    <w:alias w:val="9 str. 1 d."/>
                    <w:tag w:val="part_8ed23c0e11ed4af4a76ec2f05a54a346"/>
                    <w:lock w:val="sdtLocked"/>
                    <w:richText/>
                  </w:sdtPr>
                  <w:sdtContent>
                    <w:p>
                      <w:pPr>
                        <w:spacing w:line="360" w:lineRule="auto"/>
                        <w:ind w:firstLine="720"/>
                        <w:jc w:val="both"/>
                        <w:rPr>
                          <w:szCs w:val="24"/>
                        </w:rPr>
                      </w:pPr>
                      <w:r>
                        <w:rPr>
                          <w:szCs w:val="24"/>
                        </w:rPr>
                        <w:t>Teisę organizuoti loterijas turi:</w:t>
                      </w:r>
                    </w:p>
                    <w:sdt>
                      <w:sdtPr>
                        <w:alias w:val="9 str. 1 d. 1 p."/>
                        <w:tag w:val="part_3633c35743624e4e8ffe3f593c41ebad"/>
                        <w:lock w:val="sdtLocked"/>
                        <w:richText/>
                      </w:sdtPr>
                      <w:sdtContent>
                        <w:p>
                          <w:pPr>
                            <w:spacing w:line="360" w:lineRule="auto"/>
                            <w:ind w:firstLine="720"/>
                            <w:jc w:val="both"/>
                            <w:rPr>
                              <w:szCs w:val="24"/>
                            </w:rPr>
                          </w:pPr>
                          <w:sdt>
                            <w:sdtPr>
                              <w:alias w:val="Numeris"/>
                              <w:tag w:val="nr_3633c35743624e4e8ffe3f593c41ebad"/>
                              <w:lock w:val="sdtLocked"/>
                              <w:richText/>
                            </w:sdtPr>
                            <w:sdtContent>
                              <w:r>
                                <w:rPr>
                                  <w:szCs w:val="24"/>
                                </w:rPr>
                                <w:t>1</w:t>
                              </w:r>
                            </w:sdtContent>
                          </w:sdt>
                          <w:r>
                            <w:rPr>
                              <w:szCs w:val="24"/>
                            </w:rPr>
                            <w:t>) didžiąsias loterijas – bendrovės, atitinkančios šio įstatymo 10, 12 straipsniuose ir 25 straipsnio 1 ir 5 dalyse nustatytus reikalavimus ir gavusios didžiųjų loterijų veiklos licenciją;</w:t>
                          </w:r>
                        </w:p>
                      </w:sdtContent>
                    </w:sdt>
                    <w:sdt>
                      <w:sdtPr>
                        <w:alias w:val="9 str. 1 d. 2 p."/>
                        <w:tag w:val="part_d58bdd3aa3d743ca8585c0d1704b66a4"/>
                        <w:lock w:val="sdtLocked"/>
                        <w:richText/>
                      </w:sdtPr>
                      <w:sdtContent>
                        <w:p>
                          <w:pPr>
                            <w:spacing w:line="360" w:lineRule="auto"/>
                            <w:ind w:firstLine="720"/>
                            <w:jc w:val="both"/>
                            <w:rPr>
                              <w:szCs w:val="24"/>
                            </w:rPr>
                          </w:pPr>
                          <w:sdt>
                            <w:sdtPr>
                              <w:alias w:val="Numeris"/>
                              <w:tag w:val="nr_d58bdd3aa3d743ca8585c0d1704b66a4"/>
                              <w:lock w:val="sdtLocked"/>
                              <w:richText/>
                            </w:sdtPr>
                            <w:sdtContent>
                              <w:r>
                                <w:rPr>
                                  <w:szCs w:val="24"/>
                                </w:rPr>
                                <w:t>2</w:t>
                              </w:r>
                            </w:sdtContent>
                          </w:sdt>
                          <w:r>
                            <w:rPr>
                              <w:szCs w:val="24"/>
                            </w:rPr>
                            <w:t xml:space="preserve">) mažąsias loterijas – bendrovės, atitinkančios šio įstatymo 12 straipsnyje ir 25 straipsnio 2 arba 3 dalyje nustatytus reikalavimus ir gavusios mažųjų loterijų veiklos licenciją. </w:t>
                          </w:r>
                        </w:p>
                        <w:p>
                          <w:pPr>
                            <w:spacing w:line="360" w:lineRule="auto"/>
                            <w:ind w:firstLine="720"/>
                            <w:jc w:val="both"/>
                            <w:rPr>
                              <w:szCs w:val="24"/>
                            </w:rPr>
                          </w:pPr>
                        </w:p>
                      </w:sdtContent>
                    </w:sdt>
                  </w:sdtContent>
                </w:sdt>
              </w:sdtContent>
            </w:sdt>
            <w:sdt>
              <w:sdtPr>
                <w:alias w:val="10 str."/>
                <w:tag w:val="part_fdbb84e236de42fc91bb316442932a58"/>
                <w:lock w:val="sdtLocked"/>
                <w:richText/>
              </w:sdtPr>
              <w:sdtContent>
                <w:p>
                  <w:pPr>
                    <w:spacing w:line="360" w:lineRule="auto"/>
                    <w:ind w:firstLine="720"/>
                    <w:jc w:val="both"/>
                    <w:rPr>
                      <w:b/>
                      <w:strike/>
                      <w:szCs w:val="24"/>
                    </w:rPr>
                  </w:pPr>
                  <w:sdt>
                    <w:sdtPr>
                      <w:alias w:val="Numeris"/>
                      <w:tag w:val="nr_fdbb84e236de42fc91bb316442932a58"/>
                      <w:lock w:val="sdtLocked"/>
                      <w:richText/>
                    </w:sdtPr>
                    <w:sdtContent>
                      <w:r>
                        <w:rPr>
                          <w:b/>
                          <w:szCs w:val="24"/>
                        </w:rPr>
                        <w:t>10</w:t>
                      </w:r>
                    </w:sdtContent>
                  </w:sdt>
                  <w:r>
                    <w:rPr>
                      <w:b/>
                      <w:szCs w:val="24"/>
                    </w:rPr>
                    <w:t xml:space="preserve"> straipsnis. </w:t>
                  </w:r>
                  <w:sdt>
                    <w:sdtPr>
                      <w:alias w:val="Pavadinimas"/>
                      <w:tag w:val="title_fdbb84e236de42fc91bb316442932a58"/>
                      <w:lock w:val="sdtLocked"/>
                      <w:richText/>
                    </w:sdtPr>
                    <w:sdtContent>
                      <w:r>
                        <w:rPr>
                          <w:b/>
                          <w:szCs w:val="24"/>
                        </w:rPr>
                        <w:t>Didžiųjų loterijų organizatoriaus veiklos ribojimas</w:t>
                      </w:r>
                    </w:sdtContent>
                  </w:sdt>
                </w:p>
                <w:sdt>
                  <w:sdtPr>
                    <w:alias w:val="10 str. 1 d."/>
                    <w:tag w:val="part_49252875292847358c90c8f47ee4c65d"/>
                    <w:lock w:val="sdtLocked"/>
                    <w:richText/>
                  </w:sdtPr>
                  <w:sdtContent>
                    <w:p>
                      <w:pPr>
                        <w:tabs>
                          <w:tab w:val="left" w:pos="709"/>
                          <w:tab w:val="left" w:pos="851"/>
                          <w:tab w:val="left" w:pos="993"/>
                        </w:tabs>
                        <w:spacing w:line="360" w:lineRule="auto"/>
                        <w:ind w:firstLine="720"/>
                        <w:jc w:val="both"/>
                        <w:rPr>
                          <w:szCs w:val="24"/>
                        </w:rPr>
                      </w:pPr>
                      <w:sdt>
                        <w:sdtPr>
                          <w:alias w:val="Numeris"/>
                          <w:tag w:val="nr_49252875292847358c90c8f47ee4c65d"/>
                          <w:lock w:val="sdtLocked"/>
                          <w:richText/>
                        </w:sdtPr>
                        <w:sdtContent>
                          <w:r>
                            <w:rPr>
                              <w:szCs w:val="24"/>
                            </w:rPr>
                            <w:t>1</w:t>
                          </w:r>
                        </w:sdtContent>
                      </w:sdt>
                      <w:r>
                        <w:rPr>
                          <w:szCs w:val="24"/>
                        </w:rPr>
                        <w:t>. Didžiųjų loterijų organizatorius neturi teisės verstis kita ūkine ar komercine veikla, išskyrus veiklą, susijusią su loterijos bilietų platinimu (sudaryti sutartis su fiziniais ir juridiniais asmenimis,</w:t>
                      </w:r>
                      <w:r>
                        <w:rPr>
                          <w:b/>
                          <w:szCs w:val="24"/>
                        </w:rPr>
                        <w:t xml:space="preserve"> </w:t>
                      </w:r>
                      <w:r>
                        <w:rPr>
                          <w:szCs w:val="24"/>
                        </w:rPr>
                        <w:t xml:space="preserve">kitomis organizacijomis, neturinčiomis juridinio asmens teisių, ar jų filialais dėl loterijos bilietų platinimo). </w:t>
                      </w:r>
                    </w:p>
                  </w:sdtContent>
                </w:sdt>
                <w:sdt>
                  <w:sdtPr>
                    <w:alias w:val="10 str. 2 d."/>
                    <w:tag w:val="part_fe2c9d7369bc4ed39e64d2581b9f2c3c"/>
                    <w:lock w:val="sdtLocked"/>
                    <w:richText/>
                  </w:sdtPr>
                  <w:sdtContent>
                    <w:p>
                      <w:pPr>
                        <w:tabs>
                          <w:tab w:val="left" w:pos="709"/>
                          <w:tab w:val="left" w:pos="851"/>
                        </w:tabs>
                        <w:spacing w:line="360" w:lineRule="auto"/>
                        <w:ind w:firstLine="720"/>
                        <w:jc w:val="both"/>
                        <w:rPr>
                          <w:szCs w:val="24"/>
                        </w:rPr>
                      </w:pPr>
                      <w:sdt>
                        <w:sdtPr>
                          <w:alias w:val="Numeris"/>
                          <w:tag w:val="nr_fe2c9d7369bc4ed39e64d2581b9f2c3c"/>
                          <w:lock w:val="sdtLocked"/>
                          <w:richText/>
                        </w:sdtPr>
                        <w:sdtContent>
                          <w:r>
                            <w:rPr>
                              <w:szCs w:val="24"/>
                            </w:rPr>
                            <w:t>2</w:t>
                          </w:r>
                        </w:sdtContent>
                      </w:sdt>
                      <w:r>
                        <w:rPr>
                          <w:szCs w:val="24"/>
                        </w:rPr>
                        <w:t>. Didžiųjų loterijų organizatoriui draudžiama būti kitų juridinių asmenų dalyviu.</w:t>
                      </w:r>
                    </w:p>
                    <w:p>
                      <w:pPr>
                        <w:spacing w:line="360" w:lineRule="auto"/>
                        <w:ind w:firstLine="720"/>
                        <w:jc w:val="both"/>
                        <w:rPr>
                          <w:strike/>
                          <w:szCs w:val="24"/>
                        </w:rPr>
                      </w:pPr>
                    </w:p>
                  </w:sdtContent>
                </w:sdt>
              </w:sdtContent>
            </w:sdt>
            <w:sdt>
              <w:sdtPr>
                <w:alias w:val="11 str."/>
                <w:tag w:val="part_f0df5a98e5784729ac1f48723ccb464f"/>
                <w:lock w:val="sdtLocked"/>
                <w:richText/>
              </w:sdtPr>
              <w:sdtContent>
                <w:p>
                  <w:pPr>
                    <w:spacing w:line="360" w:lineRule="auto"/>
                    <w:ind w:firstLine="720"/>
                    <w:jc w:val="both"/>
                    <w:rPr>
                      <w:b/>
                      <w:szCs w:val="24"/>
                    </w:rPr>
                  </w:pPr>
                  <w:sdt>
                    <w:sdtPr>
                      <w:alias w:val="Numeris"/>
                      <w:tag w:val="nr_f0df5a98e5784729ac1f48723ccb464f"/>
                      <w:lock w:val="sdtLocked"/>
                      <w:richText/>
                    </w:sdtPr>
                    <w:sdtContent>
                      <w:r>
                        <w:rPr>
                          <w:b/>
                          <w:szCs w:val="24"/>
                        </w:rPr>
                        <w:t>11</w:t>
                      </w:r>
                    </w:sdtContent>
                  </w:sdt>
                  <w:r>
                    <w:rPr>
                      <w:b/>
                      <w:szCs w:val="24"/>
                    </w:rPr>
                    <w:t xml:space="preserve"> straipsnis. </w:t>
                  </w:r>
                  <w:sdt>
                    <w:sdtPr>
                      <w:alias w:val="Pavadinimas"/>
                      <w:tag w:val="title_f0df5a98e5784729ac1f48723ccb464f"/>
                      <w:lock w:val="sdtLocked"/>
                      <w:richText/>
                    </w:sdtPr>
                    <w:sdtContent>
                      <w:r>
                        <w:rPr>
                          <w:b/>
                          <w:szCs w:val="24"/>
                        </w:rPr>
                        <w:t>Licencijos išdavimas</w:t>
                      </w:r>
                    </w:sdtContent>
                  </w:sdt>
                </w:p>
                <w:sdt>
                  <w:sdtPr>
                    <w:alias w:val="11 str. 1 d."/>
                    <w:tag w:val="part_9438412112624c55812487b0c59841f5"/>
                    <w:lock w:val="sdtLocked"/>
                    <w:richText/>
                  </w:sdtPr>
                  <w:sdtContent>
                    <w:p>
                      <w:pPr>
                        <w:spacing w:line="360" w:lineRule="auto"/>
                        <w:ind w:firstLine="720"/>
                        <w:jc w:val="both"/>
                        <w:rPr>
                          <w:szCs w:val="24"/>
                        </w:rPr>
                      </w:pPr>
                      <w:sdt>
                        <w:sdtPr>
                          <w:alias w:val="Numeris"/>
                          <w:tag w:val="nr_9438412112624c55812487b0c59841f5"/>
                          <w:lock w:val="sdtLocked"/>
                          <w:richText/>
                        </w:sdtPr>
                        <w:sdtContent>
                          <w:r>
                            <w:rPr>
                              <w:szCs w:val="24"/>
                            </w:rPr>
                            <w:t>1</w:t>
                          </w:r>
                        </w:sdtContent>
                      </w:sdt>
                      <w:r>
                        <w:rPr>
                          <w:szCs w:val="24"/>
                        </w:rPr>
                        <w:t xml:space="preserve">. Bendrovė, norinti gauti didžiųjų arba mažųjų loterijų veiklos licenciją (toliau – licencija), priežiūros institucijai pateikia priežiūros institucijos nustatytos formos prašymą išduoti licenciją, kuriame nurodo, kokios rūšies licencijos prašoma. </w:t>
                      </w:r>
                    </w:p>
                  </w:sdtContent>
                </w:sdt>
                <w:sdt>
                  <w:sdtPr>
                    <w:alias w:val="11 str. 2 d."/>
                    <w:tag w:val="part_2ec8c0336d524918ac8c9e5f9819f1df"/>
                    <w:lock w:val="sdtLocked"/>
                    <w:richText/>
                  </w:sdtPr>
                  <w:sdtContent>
                    <w:p>
                      <w:pPr>
                        <w:spacing w:line="360" w:lineRule="auto"/>
                        <w:ind w:firstLine="720"/>
                        <w:jc w:val="both"/>
                        <w:rPr>
                          <w:szCs w:val="24"/>
                        </w:rPr>
                      </w:pPr>
                      <w:sdt>
                        <w:sdtPr>
                          <w:alias w:val="Numeris"/>
                          <w:tag w:val="nr_2ec8c0336d524918ac8c9e5f9819f1df"/>
                          <w:lock w:val="sdtLocked"/>
                          <w:richText/>
                        </w:sdtPr>
                        <w:sdtContent>
                          <w:r>
                            <w:rPr>
                              <w:szCs w:val="24"/>
                            </w:rPr>
                            <w:t>2</w:t>
                          </w:r>
                        </w:sdtContent>
                      </w:sdt>
                      <w:r>
                        <w:rPr>
                          <w:szCs w:val="24"/>
                        </w:rPr>
                        <w:t>. Kartu su prašymu išduoti licenciją pateikiami:</w:t>
                      </w:r>
                    </w:p>
                    <w:sdt>
                      <w:sdtPr>
                        <w:alias w:val="11 str. 2 d. 1 p."/>
                        <w:tag w:val="part_53e1a62846784807b00b7079c1e812a2"/>
                        <w:lock w:val="sdtLocked"/>
                        <w:richText/>
                      </w:sdtPr>
                      <w:sdtContent>
                        <w:p>
                          <w:pPr>
                            <w:spacing w:line="360" w:lineRule="auto"/>
                            <w:ind w:firstLine="720"/>
                            <w:jc w:val="both"/>
                            <w:rPr>
                              <w:szCs w:val="24"/>
                            </w:rPr>
                          </w:pPr>
                          <w:sdt>
                            <w:sdtPr>
                              <w:alias w:val="Numeris"/>
                              <w:tag w:val="nr_53e1a62846784807b00b7079c1e812a2"/>
                              <w:lock w:val="sdtLocked"/>
                              <w:richText/>
                            </w:sdtPr>
                            <w:sdtContent>
                              <w:r>
                                <w:rPr>
                                  <w:szCs w:val="24"/>
                                </w:rPr>
                                <w:t>1</w:t>
                              </w:r>
                            </w:sdtContent>
                          </w:sdt>
                          <w:r>
                            <w:rPr>
                              <w:szCs w:val="24"/>
                            </w:rPr>
                            <w:t>) dokumentai, kuriais patvirtinamas nuosavo kapitalo suformavimas, apmokėjimas ir disponavimas juo ir lėšų, iš kurių suformuotas nuosavas kapitalas, kilmė. Bendrovė, pageidaujanti organizuoti mažąją loteriją ir pagal įstatymus neturinti nuosavo kapitalo, pateikia kredito įstaigos finansinę garantiją;</w:t>
                          </w:r>
                        </w:p>
                      </w:sdtContent>
                    </w:sdt>
                    <w:sdt>
                      <w:sdtPr>
                        <w:alias w:val="11 str. 2 d. 2 p."/>
                        <w:tag w:val="part_4cfd92509cb74a7596b798d3fe82ae72"/>
                        <w:lock w:val="sdtLocked"/>
                        <w:richText/>
                      </w:sdtPr>
                      <w:sdtContent>
                        <w:p>
                          <w:pPr>
                            <w:spacing w:line="360" w:lineRule="auto"/>
                            <w:ind w:firstLine="720"/>
                            <w:jc w:val="both"/>
                            <w:rPr>
                              <w:szCs w:val="24"/>
                            </w:rPr>
                          </w:pPr>
                          <w:sdt>
                            <w:sdtPr>
                              <w:alias w:val="Numeris"/>
                              <w:tag w:val="nr_4cfd92509cb74a7596b798d3fe82ae72"/>
                              <w:lock w:val="sdtLocked"/>
                              <w:richText/>
                            </w:sdtPr>
                            <w:sdtContent>
                              <w:r>
                                <w:rPr>
                                  <w:szCs w:val="24"/>
                                </w:rPr>
                                <w:t>2</w:t>
                              </w:r>
                            </w:sdtContent>
                          </w:sdt>
                          <w:r>
                            <w:rPr>
                              <w:szCs w:val="24"/>
                            </w:rPr>
                            <w:t>) bendrovės dalyvį (jeigu bendrovės dalyvis yra juridinis asmuo) kontroliuojančių asmenų sąrašas, nurodant juridinių asmenų pavadinimus ir kodus bei fizinių asmenų vardus, pavardes, asmens kodus;</w:t>
                          </w:r>
                        </w:p>
                      </w:sdtContent>
                    </w:sdt>
                    <w:sdt>
                      <w:sdtPr>
                        <w:alias w:val="11 str. 2 d. 3 p."/>
                        <w:tag w:val="part_359867830544431ea2a436be696bb226"/>
                        <w:lock w:val="sdtLocked"/>
                        <w:richText/>
                      </w:sdtPr>
                      <w:sdtContent>
                        <w:p>
                          <w:pPr>
                            <w:spacing w:line="360" w:lineRule="auto"/>
                            <w:ind w:firstLine="720"/>
                            <w:jc w:val="both"/>
                            <w:rPr>
                              <w:color w:val="000000"/>
                              <w:szCs w:val="24"/>
                            </w:rPr>
                          </w:pPr>
                          <w:sdt>
                            <w:sdtPr>
                              <w:alias w:val="Numeris"/>
                              <w:tag w:val="nr_359867830544431ea2a436be696bb226"/>
                              <w:lock w:val="sdtLocked"/>
                              <w:richText/>
                            </w:sdtPr>
                            <w:sdtContent>
                              <w:r>
                                <w:rPr>
                                  <w:color w:val="000000"/>
                                  <w:szCs w:val="24"/>
                                </w:rPr>
                                <w:t>3</w:t>
                              </w:r>
                            </w:sdtContent>
                          </w:sdt>
                          <w:r>
                            <w:rPr>
                              <w:color w:val="000000"/>
                              <w:szCs w:val="24"/>
                            </w:rPr>
                            <w:t xml:space="preserve">) duomenų apie vyriausiąjį buhalterį (buhalterį) ir kitus asmenis, galinčius tvarkyti bendrovės buhalterinę apskaitą pagal Buhalterinės apskaitos įstatymą, taip pat bendrovės vadovo pavaduotoją, sąrašas, nurodant fizinių asmenų vardus, pavardes, asmens kodus, juridinio asmens pavadinimą, kodą ir buveinės adresą (jeigu bendrovės buhalterinę apskaitą tvarko juridinis asmuo); </w:t>
                          </w:r>
                        </w:p>
                      </w:sdtContent>
                    </w:sdt>
                    <w:sdt>
                      <w:sdtPr>
                        <w:alias w:val="11 str. 2 d. 4 p."/>
                        <w:tag w:val="part_29c694616dc9422d8c23d1ef28b680c6"/>
                        <w:lock w:val="sdtLocked"/>
                        <w:richText/>
                      </w:sdtPr>
                      <w:sdtContent>
                        <w:p>
                          <w:pPr>
                            <w:spacing w:line="360" w:lineRule="auto"/>
                            <w:ind w:firstLine="720"/>
                            <w:jc w:val="both"/>
                            <w:rPr>
                              <w:color w:val="000000"/>
                              <w:szCs w:val="24"/>
                            </w:rPr>
                          </w:pPr>
                          <w:sdt>
                            <w:sdtPr>
                              <w:alias w:val="Numeris"/>
                              <w:tag w:val="nr_29c694616dc9422d8c23d1ef28b680c6"/>
                              <w:lock w:val="sdtLocked"/>
                              <w:richText/>
                            </w:sdtPr>
                            <w:sdtContent>
                              <w:r>
                                <w:rPr>
                                  <w:color w:val="000000"/>
                                  <w:szCs w:val="24"/>
                                </w:rPr>
                                <w:t>4</w:t>
                              </w:r>
                            </w:sdtContent>
                          </w:sdt>
                          <w:r>
                            <w:rPr>
                              <w:color w:val="000000"/>
                              <w:szCs w:val="24"/>
                            </w:rPr>
                            <w:t>) šios dalies 2 ir 3 punktuose nurodytų fizinių asmenų ir bendrovės dalyvių, visų bendrovės kontrolės ir valdymo organų narių ir bendrovės vadovo tapatybę patvirtinančių dokumentų kopijos. Jeigu prašymą išduoti licenciją pateikia akcinė bendrovė, priežiūros institucijai pateikiamos tik akcininkų, kurie yra bendrovę kontroliuojantys asmenys, asmens tapatybę patvirtinančių dokumentų kopijos;</w:t>
                          </w:r>
                        </w:p>
                      </w:sdtContent>
                    </w:sdt>
                    <w:sdt>
                      <w:sdtPr>
                        <w:alias w:val="11 str. 2 d. 5 p."/>
                        <w:tag w:val="part_d52e4bd6cdc84501a1c1fe3f54fc6d4f"/>
                        <w:lock w:val="sdtLocked"/>
                        <w:richText/>
                      </w:sdtPr>
                      <w:sdtContent>
                        <w:p>
                          <w:pPr>
                            <w:spacing w:line="360" w:lineRule="auto"/>
                            <w:ind w:firstLine="720"/>
                            <w:jc w:val="both"/>
                            <w:rPr>
                              <w:color w:val="000000"/>
                              <w:szCs w:val="24"/>
                            </w:rPr>
                          </w:pPr>
                          <w:sdt>
                            <w:sdtPr>
                              <w:alias w:val="Numeris"/>
                              <w:tag w:val="nr_d52e4bd6cdc84501a1c1fe3f54fc6d4f"/>
                              <w:lock w:val="sdtLocked"/>
                              <w:richText/>
                            </w:sdtPr>
                            <w:sdtContent>
                              <w:r>
                                <w:rPr>
                                  <w:color w:val="000000"/>
                                  <w:szCs w:val="24"/>
                                </w:rPr>
                                <w:t>5</w:t>
                              </w:r>
                            </w:sdtContent>
                          </w:sdt>
                          <w:r>
                            <w:rPr>
                              <w:color w:val="000000"/>
                              <w:szCs w:val="24"/>
                            </w:rPr>
                            <w:t>) loterijos taisyklių, atitinkančių šio įstatymo 30 straipsnio 3 ir 4 dalyse nustatytus reikalavimus, projektas;</w:t>
                          </w:r>
                        </w:p>
                      </w:sdtContent>
                    </w:sdt>
                    <w:sdt>
                      <w:sdtPr>
                        <w:alias w:val="11 str. 2 d. 6 p."/>
                        <w:tag w:val="part_9c423f0ceb7249f19420d11801b7b06f"/>
                        <w:lock w:val="sdtLocked"/>
                        <w:richText/>
                      </w:sdtPr>
                      <w:sdtContent>
                        <w:p>
                          <w:pPr>
                            <w:spacing w:line="360" w:lineRule="auto"/>
                            <w:ind w:firstLine="720"/>
                            <w:jc w:val="both"/>
                            <w:rPr>
                              <w:color w:val="000000"/>
                              <w:szCs w:val="24"/>
                            </w:rPr>
                          </w:pPr>
                          <w:sdt>
                            <w:sdtPr>
                              <w:alias w:val="Numeris"/>
                              <w:tag w:val="nr_9c423f0ceb7249f19420d11801b7b06f"/>
                              <w:lock w:val="sdtLocked"/>
                              <w:richText/>
                            </w:sdtPr>
                            <w:sdtContent>
                              <w:r>
                                <w:rPr>
                                  <w:color w:val="000000"/>
                                  <w:szCs w:val="24"/>
                                </w:rPr>
                                <w:t>6</w:t>
                              </w:r>
                            </w:sdtContent>
                          </w:sdt>
                          <w:r>
                            <w:rPr>
                              <w:color w:val="000000"/>
                              <w:szCs w:val="24"/>
                            </w:rPr>
                            <w:t>) priežiūros institucijos nustatyti dokumentai ir informacija, kuriais patvirtinama loterijos bilietų spausdinimo metu taikomų kontrolės procedūrų atitiktis šio įstatymo 23 straipsnio 6 dalyje nustatytiems reikalavimams.</w:t>
                          </w:r>
                        </w:p>
                      </w:sdtContent>
                    </w:sdt>
                  </w:sdtContent>
                </w:sdt>
                <w:sdt>
                  <w:sdtPr>
                    <w:alias w:val="11 str. 3 d."/>
                    <w:tag w:val="part_fd9d1e328c454514b27b0d93f0134cce"/>
                    <w:lock w:val="sdtLocked"/>
                    <w:richText/>
                  </w:sdtPr>
                  <w:sdtContent>
                    <w:p>
                      <w:pPr>
                        <w:tabs>
                          <w:tab w:val="left" w:pos="851"/>
                        </w:tabs>
                        <w:spacing w:line="360" w:lineRule="auto"/>
                        <w:ind w:firstLine="720"/>
                        <w:jc w:val="both"/>
                        <w:rPr>
                          <w:szCs w:val="24"/>
                        </w:rPr>
                      </w:pPr>
                      <w:sdt>
                        <w:sdtPr>
                          <w:alias w:val="Numeris"/>
                          <w:tag w:val="nr_fd9d1e328c454514b27b0d93f0134cce"/>
                          <w:lock w:val="sdtLocked"/>
                          <w:richText/>
                        </w:sdtPr>
                        <w:sdtContent>
                          <w:r>
                            <w:rPr>
                              <w:szCs w:val="24"/>
                            </w:rPr>
                            <w:t>3</w:t>
                          </w:r>
                        </w:sdtContent>
                      </w:sdt>
                      <w:r>
                        <w:rPr>
                          <w:szCs w:val="24"/>
                        </w:rPr>
                        <w:t xml:space="preserve">. Priežiūros institucija, gavusi šio straipsnio 2 dalyje nurodytus dokumentus, ne vėliau kaip per 3 darbo dienas kreipiasi į Juridinių asmenų registro tvarkytoją, kad šis pateiktų bendrovės steigimo dokumentus, bendrovės dalyvių, </w:t>
                      </w:r>
                      <w:r>
                        <w:rPr>
                          <w:color w:val="000000"/>
                          <w:szCs w:val="24"/>
                        </w:rPr>
                        <w:t xml:space="preserve">visų bendrovės kontrolės ir valdymo organų </w:t>
                      </w:r>
                      <w:r>
                        <w:rPr>
                          <w:szCs w:val="24"/>
                        </w:rPr>
                        <w:t>narių, kontroliuojančių asmenų (jeigu bendrovės dalyvis yra juridinis asmuo) sąrašą.</w:t>
                      </w:r>
                    </w:p>
                  </w:sdtContent>
                </w:sdt>
                <w:sdt>
                  <w:sdtPr>
                    <w:alias w:val="11 str. 4 d."/>
                    <w:tag w:val="part_bd35b670e4d748e9bbfeb6cdad036c29"/>
                    <w:lock w:val="sdtLocked"/>
                    <w:richText/>
                  </w:sdtPr>
                  <w:sdtContent>
                    <w:p>
                      <w:pPr>
                        <w:spacing w:line="360" w:lineRule="auto"/>
                        <w:ind w:firstLine="720"/>
                        <w:jc w:val="both"/>
                        <w:rPr>
                          <w:szCs w:val="24"/>
                        </w:rPr>
                      </w:pPr>
                      <w:sdt>
                        <w:sdtPr>
                          <w:alias w:val="Numeris"/>
                          <w:tag w:val="nr_bd35b670e4d748e9bbfeb6cdad036c29"/>
                          <w:lock w:val="sdtLocked"/>
                          <w:richText/>
                        </w:sdtPr>
                        <w:sdtContent>
                          <w:r>
                            <w:rPr>
                              <w:szCs w:val="24"/>
                            </w:rPr>
                            <w:t>4</w:t>
                          </w:r>
                        </w:sdtContent>
                      </w:sdt>
                      <w:r>
                        <w:rPr>
                          <w:szCs w:val="24"/>
                        </w:rPr>
                        <w:t xml:space="preserve">. Priežiūros institucija, gavusi šio straipsnio 2 ir 3 dalyse nurodytus dokumentus ir duomenis, ne vėliau kaip per 7 darbo dienas nuo prašymo išduoti licenciją gavimo dienos juos įvertina ir, įsitikinusi, kad pateikti visi tinkamai užpildyti privalomi pateikti dokumentai ir duomenys, prašančiai išduoti licenciją bendrovei išsiunčia patvirtinimo dokumentą apie šių dokumentų ir duomenų gavimą bei nurodo šio straipsnio 7 dalyje nurodytą licencijos išdavimo terminą. Jeigu prašyme išduoti licenciją ar su juo pateiktuose dokumentuose nurodyti neteisingi duomenys ar pateikti ne visi privalomi pateikti dokumentai ir informacija, ne vėliau kaip per 7 darbo dienas nuo prašymo išduoti licenciją gavimo dienos bendrovei pranešama apie nustatytus trūkumus, nurodomas ne trumpesnis kaip 10 darbo dienų terminas jiems pašalinti ir nurodoma, kad šio straipsnio 7 dalyje nurodytas licencijos išdavimo terminas skaičiuojamas nuo visų tinkamai įformintų dokumentų gavimo priežiūros institucijoje dienos. </w:t>
                      </w:r>
                    </w:p>
                  </w:sdtContent>
                </w:sdt>
                <w:sdt>
                  <w:sdtPr>
                    <w:alias w:val="11 str. 5 d."/>
                    <w:tag w:val="part_3ff932eec6d04ebb9be1311983f077f6"/>
                    <w:lock w:val="sdtLocked"/>
                    <w:richText/>
                  </w:sdtPr>
                  <w:sdtContent>
                    <w:p>
                      <w:pPr>
                        <w:spacing w:line="360" w:lineRule="auto"/>
                        <w:ind w:firstLine="720"/>
                        <w:jc w:val="both"/>
                        <w:rPr>
                          <w:szCs w:val="24"/>
                        </w:rPr>
                      </w:pPr>
                      <w:sdt>
                        <w:sdtPr>
                          <w:alias w:val="Numeris"/>
                          <w:tag w:val="nr_3ff932eec6d04ebb9be1311983f077f6"/>
                          <w:lock w:val="sdtLocked"/>
                          <w:richText/>
                        </w:sdtPr>
                        <w:sdtContent>
                          <w:r>
                            <w:rPr>
                              <w:szCs w:val="24"/>
                            </w:rPr>
                            <w:t>5</w:t>
                          </w:r>
                        </w:sdtContent>
                      </w:sdt>
                      <w:r>
                        <w:rPr>
                          <w:szCs w:val="24"/>
                        </w:rPr>
                        <w:t>. Priežiūros institucija per 3 darbo dienas nuo visų šio straipsnio 1, 2 ir 3 dalyse nurodytų tinkamų dokumentų ir informacijos gavimo dienos turi:</w:t>
                      </w:r>
                    </w:p>
                    <w:sdt>
                      <w:sdtPr>
                        <w:alias w:val="11 str. 5 d. 1 p."/>
                        <w:tag w:val="part_5593b407fc4c4052bdc777dd253e4362"/>
                        <w:lock w:val="sdtLocked"/>
                        <w:richText/>
                      </w:sdtPr>
                      <w:sdtContent>
                        <w:p>
                          <w:pPr>
                            <w:spacing w:line="360" w:lineRule="auto"/>
                            <w:ind w:firstLine="720"/>
                            <w:jc w:val="both"/>
                            <w:rPr>
                              <w:szCs w:val="24"/>
                            </w:rPr>
                          </w:pPr>
                          <w:sdt>
                            <w:sdtPr>
                              <w:alias w:val="Numeris"/>
                              <w:tag w:val="nr_5593b407fc4c4052bdc777dd253e4362"/>
                              <w:lock w:val="sdtLocked"/>
                              <w:richText/>
                            </w:sdtPr>
                            <w:sdtContent>
                              <w:r>
                                <w:rPr>
                                  <w:szCs w:val="24"/>
                                </w:rPr>
                                <w:t>1</w:t>
                              </w:r>
                            </w:sdtContent>
                          </w:sdt>
                          <w:r>
                            <w:rPr>
                              <w:szCs w:val="24"/>
                            </w:rPr>
                            <w:t>) kreiptis į Įtariamųjų, kaltinamųjų ir nuteistųjų registro tvarkytoją siekdama patikrinti, ar bendrovė, norinti gauti licenciją, atitinka šio įstatymo 16</w:t>
                          </w:r>
                          <w:r>
                            <w:rPr>
                              <w:b/>
                              <w:szCs w:val="24"/>
                            </w:rPr>
                            <w:t xml:space="preserve"> </w:t>
                          </w:r>
                          <w:r>
                            <w:rPr>
                              <w:szCs w:val="24"/>
                            </w:rPr>
                            <w:t>straipsnio 1 ir 2 punktuose nustatytus nepriekaištingos reputacijos kriterijus;</w:t>
                          </w:r>
                        </w:p>
                      </w:sdtContent>
                    </w:sdt>
                    <w:sdt>
                      <w:sdtPr>
                        <w:alias w:val="11 str. 5 d. 2 p."/>
                        <w:tag w:val="part_2ae709fbe9674f288c2a53edc9db1748"/>
                        <w:lock w:val="sdtLocked"/>
                        <w:richText/>
                      </w:sdtPr>
                      <w:sdtContent>
                        <w:p>
                          <w:pPr>
                            <w:spacing w:line="360" w:lineRule="auto"/>
                            <w:ind w:firstLine="720"/>
                            <w:jc w:val="both"/>
                            <w:rPr>
                              <w:szCs w:val="24"/>
                            </w:rPr>
                          </w:pPr>
                          <w:sdt>
                            <w:sdtPr>
                              <w:alias w:val="Numeris"/>
                              <w:tag w:val="nr_2ae709fbe9674f288c2a53edc9db1748"/>
                              <w:lock w:val="sdtLocked"/>
                              <w:richText/>
                            </w:sdtPr>
                            <w:sdtContent>
                              <w:r>
                                <w:rPr>
                                  <w:szCs w:val="24"/>
                                </w:rPr>
                                <w:t>2</w:t>
                              </w:r>
                            </w:sdtContent>
                          </w:sdt>
                          <w:r>
                            <w:rPr>
                              <w:szCs w:val="24"/>
                            </w:rPr>
                            <w:t xml:space="preserve">) kreiptis į Lietuvos Respublikos valstybės saugumo departamentą, kad šis pateiktų išvadas, ar bendrovė </w:t>
                          </w:r>
                          <w:r>
                            <w:rPr>
                              <w:color w:val="000000"/>
                              <w:szCs w:val="24"/>
                            </w:rPr>
                            <w:t xml:space="preserve">atitinka šio įstatymo 16 straipsnio 4 punkte nustatytus nepriekaištingos reputacijos kriterijus ir jos veikla </w:t>
                          </w:r>
                          <w:r>
                            <w:rPr>
                              <w:szCs w:val="24"/>
                            </w:rPr>
                            <w:t>nekelia grėsmės valstybės saugumui;</w:t>
                          </w:r>
                        </w:p>
                      </w:sdtContent>
                    </w:sdt>
                    <w:sdt>
                      <w:sdtPr>
                        <w:alias w:val="11 str. 5 d. 3 p."/>
                        <w:tag w:val="part_ec7169c44a864053870ee919cbfdb47a"/>
                        <w:lock w:val="sdtLocked"/>
                        <w:richText/>
                      </w:sdtPr>
                      <w:sdtContent>
                        <w:p>
                          <w:pPr>
                            <w:spacing w:line="360" w:lineRule="auto"/>
                            <w:ind w:firstLine="720"/>
                            <w:jc w:val="both"/>
                            <w:rPr>
                              <w:szCs w:val="24"/>
                            </w:rPr>
                          </w:pPr>
                          <w:sdt>
                            <w:sdtPr>
                              <w:alias w:val="Numeris"/>
                              <w:tag w:val="nr_ec7169c44a864053870ee919cbfdb47a"/>
                              <w:lock w:val="sdtLocked"/>
                              <w:richText/>
                            </w:sdtPr>
                            <w:sdtContent>
                              <w:r>
                                <w:rPr>
                                  <w:szCs w:val="24"/>
                                </w:rPr>
                                <w:t>3</w:t>
                              </w:r>
                            </w:sdtContent>
                          </w:sdt>
                          <w:r>
                            <w:rPr>
                              <w:szCs w:val="24"/>
                            </w:rPr>
                            <w:t xml:space="preserve">) kreiptis į Finansinių nusikaltimų tyrimo tarnybą prie Lietuvos Respublikos vidaus reikalų ministerijos (toliau – Finansinių nusikaltimų tyrimo tarnyba) dėl turimos neigiamos informacijos apie šio straipsnio 2 dalies 3 ir 4 punktuose nurodytus asmenis pateikimo. </w:t>
                          </w:r>
                        </w:p>
                      </w:sdtContent>
                    </w:sdt>
                  </w:sdtContent>
                </w:sdt>
                <w:sdt>
                  <w:sdtPr>
                    <w:alias w:val="11 str. 6 d."/>
                    <w:tag w:val="part_a7425c1bd5634f13a962840f8f6b1775"/>
                    <w:lock w:val="sdtLocked"/>
                    <w:richText/>
                  </w:sdtPr>
                  <w:sdtContent>
                    <w:p>
                      <w:pPr>
                        <w:spacing w:line="360" w:lineRule="auto"/>
                        <w:ind w:firstLine="720"/>
                        <w:jc w:val="both"/>
                        <w:rPr>
                          <w:szCs w:val="24"/>
                        </w:rPr>
                      </w:pPr>
                      <w:sdt>
                        <w:sdtPr>
                          <w:alias w:val="Numeris"/>
                          <w:tag w:val="nr_a7425c1bd5634f13a962840f8f6b1775"/>
                          <w:lock w:val="sdtLocked"/>
                          <w:richText/>
                        </w:sdtPr>
                        <w:sdtContent>
                          <w:r>
                            <w:rPr>
                              <w:szCs w:val="24"/>
                            </w:rPr>
                            <w:t>6</w:t>
                          </w:r>
                        </w:sdtContent>
                      </w:sdt>
                      <w:r>
                        <w:rPr>
                          <w:szCs w:val="24"/>
                        </w:rPr>
                        <w:t>. Šio straipsnio 5 dalyje nurodytos institucijos pagal kompetenciją turi pateikti išvadas ir informaciją priežiūros institucijai ne vėliau kaip per 20 darbo dienų nuo kreipimosi ir reikiamų dokumentų ir informacijos pateikimo institucijoms dienos.</w:t>
                      </w:r>
                    </w:p>
                  </w:sdtContent>
                </w:sdt>
                <w:sdt>
                  <w:sdtPr>
                    <w:alias w:val="11 str. 7 d."/>
                    <w:tag w:val="part_f256281e76554278a18d30afb93a4087"/>
                    <w:lock w:val="sdtLocked"/>
                    <w:richText/>
                  </w:sdtPr>
                  <w:sdtContent>
                    <w:p>
                      <w:pPr>
                        <w:spacing w:line="360" w:lineRule="auto"/>
                        <w:ind w:firstLine="720"/>
                        <w:jc w:val="both"/>
                        <w:rPr>
                          <w:szCs w:val="24"/>
                        </w:rPr>
                      </w:pPr>
                      <w:sdt>
                        <w:sdtPr>
                          <w:alias w:val="Numeris"/>
                          <w:tag w:val="nr_f256281e76554278a18d30afb93a4087"/>
                          <w:lock w:val="sdtLocked"/>
                          <w:richText/>
                        </w:sdtPr>
                        <w:sdtContent>
                          <w:r>
                            <w:rPr>
                              <w:szCs w:val="24"/>
                            </w:rPr>
                            <w:t>7</w:t>
                          </w:r>
                        </w:sdtContent>
                      </w:sdt>
                      <w:r>
                        <w:rPr>
                          <w:szCs w:val="24"/>
                        </w:rPr>
                        <w:t>. Išduodama licenciją priežiūros institucija taip pat suderina</w:t>
                      </w:r>
                      <w:r>
                        <w:rPr>
                          <w:color w:val="000000"/>
                          <w:szCs w:val="24"/>
                        </w:rPr>
                        <w:t xml:space="preserve"> ir bendrovės pateiktą loterijos taisyklių, atitinkančių šio įstatymo 30 straipsnio 3 ir 4 dalyse nustatytus reikalavimus, projektą.</w:t>
                      </w:r>
                      <w:r>
                        <w:rPr>
                          <w:szCs w:val="24"/>
                        </w:rPr>
                        <w:t xml:space="preserve"> Licencija išduodama arba rašytinis motyvuotas atsisakymas išduoti licenciją pateikiamas per 30 dienų nuo šio straipsnio 1, 2 ir 3 dalyse nurodytų dokumentų ir šio straipsnio 5 dalyje nurodytų institucijų išvadų ir informacijos gavimo priežiūros institucijoje dienos. Jeigu pateikiami ne visi, neteisingai užpildyti dokumentai ar pateikiami neteisingi duomenys, 30 dienų terminas skaičiuojamas nuo visų arba papildytų (patikslintų) dokumentų gavimo dienos. Licencijos neišdavimas arba motyvuoto atsisakymo išduoti licenciją nepateikimas per 30 dienų nelaikomas licencijos išdavimu.</w:t>
                      </w:r>
                    </w:p>
                  </w:sdtContent>
                </w:sdt>
                <w:sdt>
                  <w:sdtPr>
                    <w:alias w:val="11 str. 8 d."/>
                    <w:tag w:val="part_42531d3ccc714e209574b7720b6a9e0f"/>
                    <w:lock w:val="sdtLocked"/>
                    <w:richText/>
                  </w:sdtPr>
                  <w:sdtContent>
                    <w:p>
                      <w:pPr>
                        <w:spacing w:line="360" w:lineRule="auto"/>
                        <w:ind w:firstLine="720"/>
                        <w:jc w:val="both"/>
                        <w:rPr>
                          <w:szCs w:val="24"/>
                        </w:rPr>
                      </w:pPr>
                      <w:sdt>
                        <w:sdtPr>
                          <w:alias w:val="Numeris"/>
                          <w:tag w:val="nr_42531d3ccc714e209574b7720b6a9e0f"/>
                          <w:lock w:val="sdtLocked"/>
                          <w:richText/>
                        </w:sdtPr>
                        <w:sdtContent>
                          <w:r>
                            <w:rPr>
                              <w:szCs w:val="24"/>
                            </w:rPr>
                            <w:t>8</w:t>
                          </w:r>
                        </w:sdtContent>
                      </w:sdt>
                      <w:r>
                        <w:rPr>
                          <w:szCs w:val="24"/>
                        </w:rPr>
                        <w:t xml:space="preserve">. Priežiūros institucija sprendimo dėl licencijos išdavimo priėmimo dieną licencijos duomenis įrašo į Licencijų informacinę sistemą, apie išduotą licenciją paskelbia priežiūros institucijos interneto svetainėje ir sprendimą dėl licencijos išdavimo ar atsisakymo ją išduoti pateikia bendrovei, dėl kurios jis priimtas.  </w:t>
                      </w:r>
                    </w:p>
                  </w:sdtContent>
                </w:sdt>
                <w:sdt>
                  <w:sdtPr>
                    <w:alias w:val="11 str. 9 d."/>
                    <w:tag w:val="part_4fe9f10e94004c8399ac7985d58e4d3a"/>
                    <w:lock w:val="sdtLocked"/>
                    <w:richText/>
                  </w:sdtPr>
                  <w:sdtContent>
                    <w:p>
                      <w:pPr>
                        <w:spacing w:line="360" w:lineRule="auto"/>
                        <w:ind w:firstLine="720"/>
                        <w:jc w:val="both"/>
                        <w:rPr>
                          <w:szCs w:val="24"/>
                        </w:rPr>
                      </w:pPr>
                      <w:sdt>
                        <w:sdtPr>
                          <w:alias w:val="Numeris"/>
                          <w:tag w:val="nr_4fe9f10e94004c8399ac7985d58e4d3a"/>
                          <w:lock w:val="sdtLocked"/>
                          <w:richText/>
                        </w:sdtPr>
                        <w:sdtContent>
                          <w:r>
                            <w:rPr>
                              <w:szCs w:val="24"/>
                            </w:rPr>
                            <w:t>9</w:t>
                          </w:r>
                        </w:sdtContent>
                      </w:sdt>
                      <w:r>
                        <w:rPr>
                          <w:szCs w:val="24"/>
                        </w:rPr>
                        <w:t>. Priežiūros institucija ne vėliau kaip per 5 darbo dienas nuo licencijos išdavimo dienos praneša Finansinių nusikaltimų tyrimo tarnybai ir teritorinei valstybinei mokesčių inspekcijai, kurios teritorinėje veiklos zonoje įregistruota licenciją gavusi bendrovė, šios bendrovės rekvizitus, licencijos rūšį ir numerį.</w:t>
                      </w:r>
                    </w:p>
                  </w:sdtContent>
                </w:sdt>
                <w:sdt>
                  <w:sdtPr>
                    <w:alias w:val="11 str. 10 d."/>
                    <w:tag w:val="part_59d8d47cdac94ec28d206aba2b2882fc"/>
                    <w:lock w:val="sdtLocked"/>
                    <w:richText/>
                  </w:sdtPr>
                  <w:sdtContent>
                    <w:p>
                      <w:pPr>
                        <w:spacing w:line="360" w:lineRule="auto"/>
                        <w:ind w:firstLine="720"/>
                        <w:jc w:val="both"/>
                        <w:rPr>
                          <w:szCs w:val="24"/>
                        </w:rPr>
                      </w:pPr>
                      <w:sdt>
                        <w:sdtPr>
                          <w:alias w:val="Numeris"/>
                          <w:tag w:val="nr_59d8d47cdac94ec28d206aba2b2882fc"/>
                          <w:lock w:val="sdtLocked"/>
                          <w:richText/>
                        </w:sdtPr>
                        <w:sdtContent>
                          <w:r>
                            <w:rPr>
                              <w:szCs w:val="24"/>
                            </w:rPr>
                            <w:t>10</w:t>
                          </w:r>
                        </w:sdtContent>
                      </w:sdt>
                      <w:r>
                        <w:rPr>
                          <w:szCs w:val="24"/>
                        </w:rPr>
                        <w:t>. Licencija išduodama neterminuotam laikui.</w:t>
                      </w:r>
                    </w:p>
                    <w:p>
                      <w:pPr>
                        <w:spacing w:line="360" w:lineRule="auto"/>
                        <w:ind w:firstLine="720"/>
                        <w:jc w:val="both"/>
                        <w:rPr>
                          <w:szCs w:val="24"/>
                        </w:rPr>
                      </w:pPr>
                    </w:p>
                  </w:sdtContent>
                </w:sdt>
              </w:sdtContent>
            </w:sdt>
            <w:sdt>
              <w:sdtPr>
                <w:alias w:val="12 str."/>
                <w:tag w:val="part_4eeb498c0454478fa9e4f18146fc39ed"/>
                <w:lock w:val="sdtLocked"/>
                <w:richText/>
              </w:sdtPr>
              <w:sdtContent>
                <w:p>
                  <w:pPr>
                    <w:spacing w:line="360" w:lineRule="auto"/>
                    <w:ind w:left="2268" w:hanging="1548"/>
                    <w:jc w:val="both"/>
                    <w:rPr>
                      <w:b/>
                      <w:szCs w:val="24"/>
                    </w:rPr>
                  </w:pPr>
                  <w:sdt>
                    <w:sdtPr>
                      <w:alias w:val="Numeris"/>
                      <w:tag w:val="nr_4eeb498c0454478fa9e4f18146fc39ed"/>
                      <w:lock w:val="sdtLocked"/>
                      <w:richText/>
                    </w:sdtPr>
                    <w:sdtContent>
                      <w:r>
                        <w:rPr>
                          <w:b/>
                          <w:szCs w:val="24"/>
                        </w:rPr>
                        <w:t>12</w:t>
                      </w:r>
                    </w:sdtContent>
                  </w:sdt>
                  <w:r>
                    <w:rPr>
                      <w:b/>
                      <w:szCs w:val="24"/>
                    </w:rPr>
                    <w:t xml:space="preserve"> straipsnis. </w:t>
                  </w:r>
                  <w:sdt>
                    <w:sdtPr>
                      <w:alias w:val="Pavadinimas"/>
                      <w:tag w:val="title_4eeb498c0454478fa9e4f18146fc39ed"/>
                      <w:lock w:val="sdtLocked"/>
                      <w:richText/>
                    </w:sdtPr>
                    <w:sdtContent>
                      <w:r>
                        <w:rPr>
                          <w:b/>
                          <w:szCs w:val="24"/>
                        </w:rPr>
                        <w:t>Apribojimai bendrovėms, pateikusioms prašymą išduoti licenciją, ir bendrovėms, turinčioms licenciją</w:t>
                      </w:r>
                    </w:sdtContent>
                  </w:sdt>
                </w:p>
                <w:sdt>
                  <w:sdtPr>
                    <w:alias w:val="12 str. 1 d."/>
                    <w:tag w:val="part_f9d442ce75df4d4a9812227c5ced4065"/>
                    <w:lock w:val="sdtLocked"/>
                    <w:richText/>
                  </w:sdtPr>
                  <w:sdtContent>
                    <w:p>
                      <w:pPr>
                        <w:spacing w:line="360" w:lineRule="auto"/>
                        <w:ind w:firstLine="720"/>
                        <w:jc w:val="both"/>
                        <w:rPr>
                          <w:szCs w:val="24"/>
                        </w:rPr>
                      </w:pPr>
                      <w:r>
                        <w:rPr>
                          <w:szCs w:val="24"/>
                        </w:rPr>
                        <w:t>Ketinančiai gauti licenciją bendrovei (dokumentų licencijai gauti pateikimo metu) ir licenciją turinčiai bendrovei taikomi tokie apribojimai:</w:t>
                      </w:r>
                    </w:p>
                    <w:sdt>
                      <w:sdtPr>
                        <w:alias w:val="12 str. 1 d. 1 p."/>
                        <w:tag w:val="part_7cab7a934416466e93796fcf92b05590"/>
                        <w:lock w:val="sdtLocked"/>
                        <w:richText/>
                      </w:sdtPr>
                      <w:sdtContent>
                        <w:p>
                          <w:pPr>
                            <w:spacing w:line="360" w:lineRule="auto"/>
                            <w:ind w:firstLine="720"/>
                            <w:jc w:val="both"/>
                            <w:rPr>
                              <w:szCs w:val="24"/>
                            </w:rPr>
                          </w:pPr>
                          <w:sdt>
                            <w:sdtPr>
                              <w:alias w:val="Numeris"/>
                              <w:tag w:val="nr_7cab7a934416466e93796fcf92b05590"/>
                              <w:lock w:val="sdtLocked"/>
                              <w:richText/>
                            </w:sdtPr>
                            <w:sdtContent>
                              <w:r>
                                <w:rPr>
                                  <w:szCs w:val="24"/>
                                </w:rPr>
                                <w:t>1</w:t>
                              </w:r>
                            </w:sdtContent>
                          </w:sdt>
                          <w:r>
                            <w:rPr>
                              <w:szCs w:val="24"/>
                            </w:rPr>
                            <w:t>) bendrovė negali užtikrinti kitų asmenų (fizinių ar juridinių) bet kokių prievolių įvykdymo ir teikti kitiems asmenims (fiziniams ar juridiniams) paskolų;</w:t>
                          </w:r>
                        </w:p>
                      </w:sdtContent>
                    </w:sdt>
                    <w:sdt>
                      <w:sdtPr>
                        <w:alias w:val="12 str. 1 d. 2 p."/>
                        <w:tag w:val="part_c1730a3cd89543879c945424eeead361"/>
                        <w:lock w:val="sdtLocked"/>
                        <w:richText/>
                      </w:sdtPr>
                      <w:sdtContent>
                        <w:p>
                          <w:pPr>
                            <w:spacing w:line="360" w:lineRule="auto"/>
                            <w:ind w:firstLine="720"/>
                            <w:jc w:val="both"/>
                            <w:rPr>
                              <w:szCs w:val="24"/>
                            </w:rPr>
                          </w:pPr>
                          <w:sdt>
                            <w:sdtPr>
                              <w:alias w:val="Numeris"/>
                              <w:tag w:val="nr_c1730a3cd89543879c945424eeead361"/>
                              <w:lock w:val="sdtLocked"/>
                              <w:richText/>
                            </w:sdtPr>
                            <w:sdtContent>
                              <w:r>
                                <w:rPr>
                                  <w:szCs w:val="24"/>
                                </w:rPr>
                                <w:t>2</w:t>
                              </w:r>
                            </w:sdtContent>
                          </w:sdt>
                          <w:r>
                            <w:rPr>
                              <w:szCs w:val="24"/>
                            </w:rPr>
                            <w:t>) bendrovė privalo būti nepriekaištingos reputacijos.</w:t>
                          </w:r>
                        </w:p>
                        <w:p>
                          <w:pPr>
                            <w:spacing w:line="360" w:lineRule="auto"/>
                            <w:ind w:firstLine="720"/>
                            <w:jc w:val="both"/>
                            <w:rPr>
                              <w:szCs w:val="24"/>
                            </w:rPr>
                          </w:pPr>
                        </w:p>
                      </w:sdtContent>
                    </w:sdt>
                  </w:sdtContent>
                </w:sdt>
              </w:sdtContent>
            </w:sdt>
            <w:sdt>
              <w:sdtPr>
                <w:alias w:val="13 str."/>
                <w:tag w:val="part_ff88473232ad43b98a6c9ee55f0898f7"/>
                <w:lock w:val="sdtLocked"/>
                <w:richText/>
              </w:sdtPr>
              <w:sdtContent>
                <w:p>
                  <w:pPr>
                    <w:spacing w:line="360" w:lineRule="auto"/>
                    <w:ind w:firstLine="720"/>
                    <w:jc w:val="both"/>
                    <w:rPr>
                      <w:b/>
                      <w:szCs w:val="24"/>
                    </w:rPr>
                  </w:pPr>
                  <w:sdt>
                    <w:sdtPr>
                      <w:alias w:val="Numeris"/>
                      <w:tag w:val="nr_ff88473232ad43b98a6c9ee55f0898f7"/>
                      <w:lock w:val="sdtLocked"/>
                      <w:richText/>
                    </w:sdtPr>
                    <w:sdtContent>
                      <w:r>
                        <w:rPr>
                          <w:b/>
                          <w:szCs w:val="24"/>
                        </w:rPr>
                        <w:t>13</w:t>
                      </w:r>
                    </w:sdtContent>
                  </w:sdt>
                  <w:r>
                    <w:rPr>
                      <w:b/>
                      <w:szCs w:val="24"/>
                    </w:rPr>
                    <w:t xml:space="preserve"> straipsnis. </w:t>
                  </w:r>
                  <w:sdt>
                    <w:sdtPr>
                      <w:alias w:val="Pavadinimas"/>
                      <w:tag w:val="title_ff88473232ad43b98a6c9ee55f0898f7"/>
                      <w:lock w:val="sdtLocked"/>
                      <w:richText/>
                    </w:sdtPr>
                    <w:sdtContent>
                      <w:r>
                        <w:rPr>
                          <w:b/>
                          <w:szCs w:val="24"/>
                        </w:rPr>
                        <w:t>Licencijos patikslinimas</w:t>
                      </w:r>
                    </w:sdtContent>
                  </w:sdt>
                </w:p>
                <w:sdt>
                  <w:sdtPr>
                    <w:alias w:val="13 str. 1 d."/>
                    <w:tag w:val="part_3e6f7370b4034d2faa7df59cbaeb3fc9"/>
                    <w:lock w:val="sdtLocked"/>
                    <w:richText/>
                  </w:sdtPr>
                  <w:sdtContent>
                    <w:p>
                      <w:pPr>
                        <w:tabs>
                          <w:tab w:val="left" w:pos="709"/>
                        </w:tabs>
                        <w:spacing w:line="360" w:lineRule="auto"/>
                        <w:ind w:firstLine="720"/>
                        <w:jc w:val="both"/>
                        <w:rPr>
                          <w:szCs w:val="24"/>
                        </w:rPr>
                      </w:pPr>
                      <w:sdt>
                        <w:sdtPr>
                          <w:alias w:val="Numeris"/>
                          <w:tag w:val="nr_3e6f7370b4034d2faa7df59cbaeb3fc9"/>
                          <w:lock w:val="sdtLocked"/>
                          <w:richText/>
                        </w:sdtPr>
                        <w:sdtContent>
                          <w:r>
                            <w:rPr>
                              <w:szCs w:val="24"/>
                            </w:rPr>
                            <w:t>1</w:t>
                          </w:r>
                        </w:sdtContent>
                      </w:sdt>
                      <w:r>
                        <w:rPr>
                          <w:szCs w:val="24"/>
                        </w:rPr>
                        <w:t>. Loterijų organizatorius privalo kreiptis į priežiūros instituciją su prašymu patikslinti licenciją:</w:t>
                      </w:r>
                    </w:p>
                    <w:sdt>
                      <w:sdtPr>
                        <w:alias w:val="13 str. 1 d. 1 p."/>
                        <w:tag w:val="part_41f68b8d47c14313883b180a048839cc"/>
                        <w:lock w:val="sdtLocked"/>
                        <w:richText/>
                      </w:sdtPr>
                      <w:sdtContent>
                        <w:p>
                          <w:pPr>
                            <w:tabs>
                              <w:tab w:val="left" w:pos="993"/>
                            </w:tabs>
                            <w:spacing w:line="360" w:lineRule="auto"/>
                            <w:ind w:firstLine="720"/>
                            <w:jc w:val="both"/>
                            <w:rPr>
                              <w:szCs w:val="24"/>
                            </w:rPr>
                          </w:pPr>
                          <w:sdt>
                            <w:sdtPr>
                              <w:alias w:val="Numeris"/>
                              <w:tag w:val="nr_41f68b8d47c14313883b180a048839cc"/>
                              <w:lock w:val="sdtLocked"/>
                              <w:richText/>
                            </w:sdtPr>
                            <w:sdtContent>
                              <w:r>
                                <w:rPr>
                                  <w:szCs w:val="24"/>
                                </w:rPr>
                                <w:t>1</w:t>
                              </w:r>
                            </w:sdtContent>
                          </w:sdt>
                          <w:r>
                            <w:rPr>
                              <w:szCs w:val="24"/>
                            </w:rPr>
                            <w:t>)</w:t>
                            <w:tab/>
                            <w:t>pasikeitus formaliems licencijoje nurodytiems duomenims (loterijų organizatoriaus pavadinimui, kodui, buveinės adresui). Pranešti apie pasikeitusius duomenis ir pateikti prašymą patikslinti licenciją loterijų organizatorius privalo per 5 darbo dienas nuo duomenų pasikeitimo dienos. Pasikeitus formaliems licencijoje nurodytiems duomenims, priežiūros institucija patikslina licenciją per 5 darbo dienas nuo prašymo gavimo dienos;</w:t>
                          </w:r>
                        </w:p>
                      </w:sdtContent>
                    </w:sdt>
                    <w:sdt>
                      <w:sdtPr>
                        <w:alias w:val="13 str. 1 d. 2 p."/>
                        <w:tag w:val="part_dd8f56cc91d746b0ba6c153ac23de832"/>
                        <w:lock w:val="sdtLocked"/>
                        <w:richText/>
                      </w:sdtPr>
                      <w:sdtContent>
                        <w:p>
                          <w:pPr>
                            <w:tabs>
                              <w:tab w:val="left" w:pos="993"/>
                            </w:tabs>
                            <w:spacing w:line="360" w:lineRule="auto"/>
                            <w:ind w:firstLine="720"/>
                            <w:jc w:val="both"/>
                            <w:rPr>
                              <w:szCs w:val="24"/>
                            </w:rPr>
                          </w:pPr>
                          <w:sdt>
                            <w:sdtPr>
                              <w:alias w:val="Numeris"/>
                              <w:tag w:val="nr_dd8f56cc91d746b0ba6c153ac23de832"/>
                              <w:lock w:val="sdtLocked"/>
                              <w:richText/>
                            </w:sdtPr>
                            <w:sdtContent>
                              <w:r>
                                <w:rPr>
                                  <w:szCs w:val="24"/>
                                </w:rPr>
                                <w:t>2</w:t>
                              </w:r>
                            </w:sdtContent>
                          </w:sdt>
                          <w:r>
                            <w:rPr>
                              <w:szCs w:val="24"/>
                            </w:rPr>
                            <w:t>)</w:t>
                            <w:tab/>
                            <w:t>ketindamas suderinti naujos loterijos taisykles ar suderintų loterijos taisyklių pakeitimus. Kartu su prašymu patikslinti licenciją loterijų organizatorius priežiūros institucijai pateikia naujų loterijos taisyklių ar suderintų loterijos taisyklių pakeitimų projektą ir šio įstatymo 11 straipsnio 2 dalies 6 punkte ir 30 straipsnio 2 dalyje nurodytus dokumentus ir informaciją, išskyrus atvejus, kai šie dokumentai ir informacija jau yra pateikti priežiūros institucijai ir nėra pasikeitę. Suderinusi loterijos taisykles ar jų pakeitimus, priežiūros institucija priima sprendimą patikslinti licenciją arba, jeigu loterijų organizatorius nepateikia visų šio įstatymo 11 straipsnio 2 dalies 6 punkte ir 30 straipsnio 2 dalyje nurodytų dokumentų ir informacijos, taip pat jeigu pateiktų loterijos taisyklių ar jų pakeitimų projektas neatitinka šio įstatymo 30 straipsnio 3 ir 4 dalyse nustatytų reikalavimų arba yra kitų šio įstatymo 14 straipsnyje nurodytų pagrindų, priima motyvuotą sprendimą atsisakyti patikslinti licenciją per 20 dienų nuo prašymo ir visų tinkamai įformintų dokumentų ir informacijos gavimo priežiūros institucijoje dienos;</w:t>
                          </w:r>
                        </w:p>
                      </w:sdtContent>
                    </w:sdt>
                    <w:sdt>
                      <w:sdtPr>
                        <w:alias w:val="13 str. 1 d. 3 p."/>
                        <w:tag w:val="part_fcf4a3cdadc4469ba6689bfafaeaee74"/>
                        <w:lock w:val="sdtLocked"/>
                        <w:richText/>
                      </w:sdtPr>
                      <w:sdtContent>
                        <w:p>
                          <w:pPr>
                            <w:spacing w:line="360" w:lineRule="auto"/>
                            <w:ind w:firstLine="720"/>
                            <w:jc w:val="both"/>
                            <w:rPr>
                              <w:szCs w:val="24"/>
                            </w:rPr>
                          </w:pPr>
                          <w:sdt>
                            <w:sdtPr>
                              <w:alias w:val="Numeris"/>
                              <w:tag w:val="nr_fcf4a3cdadc4469ba6689bfafaeaee74"/>
                              <w:lock w:val="sdtLocked"/>
                              <w:richText/>
                            </w:sdtPr>
                            <w:sdtContent>
                              <w:r>
                                <w:rPr>
                                  <w:szCs w:val="24"/>
                                </w:rPr>
                                <w:t>3</w:t>
                              </w:r>
                            </w:sdtContent>
                          </w:sdt>
                          <w:r>
                            <w:rPr>
                              <w:szCs w:val="24"/>
                            </w:rPr>
                            <w:t>) ketindamas suderinti organizuojamos loterijos pabaigą. Loterijų organizatorius priežiūros institucijai pateikia prašymą patikslinti licenciją. Derinant loterijos pabaigą priežiūros institucija priima sprendimą patikslinti licenciją per 20 dienų nuo prašymo gavimo priežiūros institucijoje dienos.</w:t>
                          </w:r>
                        </w:p>
                      </w:sdtContent>
                    </w:sdt>
                  </w:sdtContent>
                </w:sdt>
                <w:sdt>
                  <w:sdtPr>
                    <w:alias w:val="13 str. 2 d."/>
                    <w:tag w:val="part_88db03f4b4f04a0b89fc8ef869dd5148"/>
                    <w:lock w:val="sdtLocked"/>
                    <w:richText/>
                  </w:sdtPr>
                  <w:sdtContent>
                    <w:p>
                      <w:pPr>
                        <w:spacing w:line="360" w:lineRule="auto"/>
                        <w:ind w:firstLine="720"/>
                        <w:jc w:val="both"/>
                        <w:rPr>
                          <w:szCs w:val="24"/>
                        </w:rPr>
                      </w:pPr>
                      <w:sdt>
                        <w:sdtPr>
                          <w:alias w:val="Numeris"/>
                          <w:tag w:val="nr_88db03f4b4f04a0b89fc8ef869dd5148"/>
                          <w:lock w:val="sdtLocked"/>
                          <w:richText/>
                        </w:sdtPr>
                        <w:sdtContent>
                          <w:r>
                            <w:rPr>
                              <w:szCs w:val="24"/>
                            </w:rPr>
                            <w:t>2</w:t>
                          </w:r>
                        </w:sdtContent>
                      </w:sdt>
                      <w:r>
                        <w:rPr>
                          <w:szCs w:val="24"/>
                        </w:rPr>
                        <w:t>. Priežiūros institucija sprendimo dėl licencijos patikslinimo priėmimo dieną patikslintos licencijos duomenis įrašo į Licencijų informacinę sistemą, apie patikslintą licenciją paskelbia priežiūros institucijos interneto svetainėje ir sprendimą dėl licencijos organizuoti lošimus patikslinimo pateikia bendrovei, dėl kurios jis priimtas.</w:t>
                      </w:r>
                    </w:p>
                  </w:sdtContent>
                </w:sdt>
                <w:sdt>
                  <w:sdtPr>
                    <w:alias w:val="13 str. 3 d."/>
                    <w:tag w:val="part_33b83c4c757b4234a1ed7987cac1bb8c"/>
                    <w:lock w:val="sdtLocked"/>
                    <w:richText/>
                  </w:sdtPr>
                  <w:sdtContent>
                    <w:p>
                      <w:pPr>
                        <w:spacing w:line="360" w:lineRule="auto"/>
                        <w:ind w:firstLine="720"/>
                        <w:jc w:val="both"/>
                        <w:rPr>
                          <w:szCs w:val="24"/>
                        </w:rPr>
                      </w:pPr>
                      <w:sdt>
                        <w:sdtPr>
                          <w:alias w:val="Numeris"/>
                          <w:tag w:val="nr_33b83c4c757b4234a1ed7987cac1bb8c"/>
                          <w:lock w:val="sdtLocked"/>
                          <w:richText/>
                        </w:sdtPr>
                        <w:sdtContent>
                          <w:r>
                            <w:rPr>
                              <w:szCs w:val="24"/>
                            </w:rPr>
                            <w:t>3</w:t>
                          </w:r>
                        </w:sdtContent>
                      </w:sdt>
                      <w:r>
                        <w:rPr>
                          <w:szCs w:val="24"/>
                        </w:rPr>
                        <w:t xml:space="preserve">. Priežiūros institucija ne vėliau kaip per 5 darbo dienas nuo licencijos patikslinimo dienos apie tai praneša Finansinių nusikaltimų tyrimo tarnybai ir teritorinei valstybinei mokesčių inspekcijai, kurios teritorinėje veiklos zonoje įregistruota licenciją turinti bendrovė, ir nurodo pasikeitusius duomenis. </w:t>
                      </w:r>
                    </w:p>
                    <w:p>
                      <w:pPr>
                        <w:spacing w:line="360" w:lineRule="auto"/>
                        <w:ind w:firstLine="720"/>
                        <w:jc w:val="both"/>
                        <w:rPr>
                          <w:szCs w:val="24"/>
                        </w:rPr>
                      </w:pPr>
                    </w:p>
                  </w:sdtContent>
                </w:sdt>
              </w:sdtContent>
            </w:sdt>
            <w:sdt>
              <w:sdtPr>
                <w:alias w:val="14 str."/>
                <w:tag w:val="part_3531d060666744999c5fbab29f586154"/>
                <w:lock w:val="sdtLocked"/>
                <w:richText/>
              </w:sdtPr>
              <w:sdtContent>
                <w:p>
                  <w:pPr>
                    <w:spacing w:line="360" w:lineRule="auto"/>
                    <w:ind w:firstLine="720"/>
                    <w:jc w:val="both"/>
                    <w:rPr>
                      <w:b/>
                      <w:szCs w:val="24"/>
                    </w:rPr>
                  </w:pPr>
                  <w:sdt>
                    <w:sdtPr>
                      <w:alias w:val="Numeris"/>
                      <w:tag w:val="nr_3531d060666744999c5fbab29f586154"/>
                      <w:lock w:val="sdtLocked"/>
                      <w:richText/>
                    </w:sdtPr>
                    <w:sdtContent>
                      <w:r>
                        <w:rPr>
                          <w:b/>
                          <w:szCs w:val="24"/>
                        </w:rPr>
                        <w:t>14</w:t>
                      </w:r>
                    </w:sdtContent>
                  </w:sdt>
                  <w:r>
                    <w:rPr>
                      <w:b/>
                      <w:szCs w:val="24"/>
                    </w:rPr>
                    <w:t xml:space="preserve"> straipsnis. </w:t>
                  </w:r>
                  <w:sdt>
                    <w:sdtPr>
                      <w:alias w:val="Pavadinimas"/>
                      <w:tag w:val="title_3531d060666744999c5fbab29f586154"/>
                      <w:lock w:val="sdtLocked"/>
                      <w:richText/>
                    </w:sdtPr>
                    <w:sdtContent>
                      <w:r>
                        <w:rPr>
                          <w:b/>
                          <w:szCs w:val="24"/>
                        </w:rPr>
                        <w:t>Atsisakymas išduoti licenciją</w:t>
                      </w:r>
                    </w:sdtContent>
                  </w:sdt>
                </w:p>
                <w:sdt>
                  <w:sdtPr>
                    <w:alias w:val="14 str. 1 d."/>
                    <w:tag w:val="part_38816a48c13e425ba7a4639b7a2d822a"/>
                    <w:lock w:val="sdtLocked"/>
                    <w:richText/>
                  </w:sdtPr>
                  <w:sdtContent>
                    <w:p>
                      <w:pPr>
                        <w:spacing w:line="360" w:lineRule="auto"/>
                        <w:ind w:firstLine="720"/>
                        <w:jc w:val="both"/>
                        <w:rPr>
                          <w:szCs w:val="24"/>
                        </w:rPr>
                      </w:pPr>
                      <w:r>
                        <w:rPr>
                          <w:szCs w:val="24"/>
                        </w:rPr>
                        <w:t>Priežiūros institucija atsisako išduoti licenciją, jeigu:</w:t>
                      </w:r>
                    </w:p>
                    <w:sdt>
                      <w:sdtPr>
                        <w:alias w:val="14 str. 1 d. 1 p."/>
                        <w:tag w:val="part_2f56db0ebafa45dfa068e9eef059dfd8"/>
                        <w:lock w:val="sdtLocked"/>
                        <w:richText/>
                      </w:sdtPr>
                      <w:sdtContent>
                        <w:p>
                          <w:pPr>
                            <w:spacing w:line="360" w:lineRule="auto"/>
                            <w:ind w:firstLine="720"/>
                            <w:jc w:val="both"/>
                            <w:rPr>
                              <w:szCs w:val="24"/>
                            </w:rPr>
                          </w:pPr>
                          <w:sdt>
                            <w:sdtPr>
                              <w:alias w:val="Numeris"/>
                              <w:tag w:val="nr_2f56db0ebafa45dfa068e9eef059dfd8"/>
                              <w:lock w:val="sdtLocked"/>
                              <w:richText/>
                            </w:sdtPr>
                            <w:sdtContent>
                              <w:r>
                                <w:rPr>
                                  <w:szCs w:val="24"/>
                                </w:rPr>
                                <w:t>1</w:t>
                              </w:r>
                            </w:sdtContent>
                          </w:sdt>
                          <w:r>
                            <w:rPr>
                              <w:szCs w:val="24"/>
                            </w:rPr>
                            <w:t>) bendrovė per priežiūros institucijos pagal šio įstatymo 11 straipsnio 4 dalį nustatytą terminą nepašalina prašymo išduoti licenciją ir su juo pateiktų dokumentų trūkumų;</w:t>
                          </w:r>
                        </w:p>
                      </w:sdtContent>
                    </w:sdt>
                    <w:sdt>
                      <w:sdtPr>
                        <w:alias w:val="14 str. 1 d. 2 p."/>
                        <w:tag w:val="part_6627b62186534369bec262f567464a2e"/>
                        <w:lock w:val="sdtLocked"/>
                        <w:richText/>
                      </w:sdtPr>
                      <w:sdtContent>
                        <w:p>
                          <w:pPr>
                            <w:spacing w:line="360" w:lineRule="auto"/>
                            <w:ind w:firstLine="720"/>
                            <w:jc w:val="both"/>
                            <w:rPr>
                              <w:szCs w:val="24"/>
                            </w:rPr>
                          </w:pPr>
                          <w:sdt>
                            <w:sdtPr>
                              <w:alias w:val="Numeris"/>
                              <w:tag w:val="nr_6627b62186534369bec262f567464a2e"/>
                              <w:lock w:val="sdtLocked"/>
                              <w:richText/>
                            </w:sdtPr>
                            <w:sdtContent>
                              <w:r>
                                <w:rPr>
                                  <w:szCs w:val="24"/>
                                </w:rPr>
                                <w:t>2</w:t>
                              </w:r>
                            </w:sdtContent>
                          </w:sdt>
                          <w:r>
                            <w:rPr>
                              <w:szCs w:val="24"/>
                            </w:rPr>
                            <w:t xml:space="preserve">) bendrovė neatitinka šio įstatymo 10 ir 12 straipsniuose nustatytų apribojimų arba </w:t>
                          </w:r>
                          <w:r>
                            <w:rPr>
                              <w:color w:val="000000"/>
                              <w:szCs w:val="24"/>
                            </w:rPr>
                            <w:t>bendrovė</w:t>
                          </w:r>
                          <w:r>
                            <w:rPr>
                              <w:szCs w:val="24"/>
                            </w:rPr>
                            <w:t xml:space="preserve"> neatitinka šio įstatymo 16 straipsnyje nustatytų nepriekaištingos reputacijos kriterijų;</w:t>
                          </w:r>
                        </w:p>
                      </w:sdtContent>
                    </w:sdt>
                    <w:sdt>
                      <w:sdtPr>
                        <w:alias w:val="14 str. 1 d. 3 p."/>
                        <w:tag w:val="part_2a81ac7c9b0245fbbe05f1c9bbea8ceb"/>
                        <w:lock w:val="sdtLocked"/>
                        <w:richText/>
                      </w:sdtPr>
                      <w:sdtContent>
                        <w:p>
                          <w:pPr>
                            <w:spacing w:line="360" w:lineRule="auto"/>
                            <w:ind w:firstLine="720"/>
                            <w:jc w:val="both"/>
                            <w:rPr>
                              <w:szCs w:val="24"/>
                            </w:rPr>
                          </w:pPr>
                          <w:sdt>
                            <w:sdtPr>
                              <w:alias w:val="Numeris"/>
                              <w:tag w:val="nr_2a81ac7c9b0245fbbe05f1c9bbea8ceb"/>
                              <w:lock w:val="sdtLocked"/>
                              <w:richText/>
                            </w:sdtPr>
                            <w:sdtContent>
                              <w:r>
                                <w:rPr>
                                  <w:szCs w:val="24"/>
                                </w:rPr>
                                <w:t>3</w:t>
                              </w:r>
                            </w:sdtContent>
                          </w:sdt>
                          <w:r>
                            <w:rPr>
                              <w:szCs w:val="24"/>
                            </w:rPr>
                            <w:t>) bendrovė neturi šio įstatymo 25 straipsnyje nustatyto dydžio nuosavo kapitalo arba kredito įstaigos finansinės garantijos;</w:t>
                          </w:r>
                        </w:p>
                      </w:sdtContent>
                    </w:sdt>
                    <w:sdt>
                      <w:sdtPr>
                        <w:alias w:val="14 str. 1 d. 4 p."/>
                        <w:tag w:val="part_f22cd0c5ae574c2a9d6a112ce2e7dc99"/>
                        <w:lock w:val="sdtLocked"/>
                        <w:richText/>
                      </w:sdtPr>
                      <w:sdtContent>
                        <w:p>
                          <w:pPr>
                            <w:spacing w:line="360" w:lineRule="auto"/>
                            <w:ind w:firstLine="720"/>
                            <w:jc w:val="both"/>
                            <w:rPr>
                              <w:szCs w:val="24"/>
                            </w:rPr>
                          </w:pPr>
                          <w:sdt>
                            <w:sdtPr>
                              <w:alias w:val="Numeris"/>
                              <w:tag w:val="nr_f22cd0c5ae574c2a9d6a112ce2e7dc99"/>
                              <w:lock w:val="sdtLocked"/>
                              <w:richText/>
                            </w:sdtPr>
                            <w:sdtContent>
                              <w:r>
                                <w:rPr>
                                  <w:szCs w:val="24"/>
                                </w:rPr>
                                <w:t>4</w:t>
                              </w:r>
                            </w:sdtContent>
                          </w:sdt>
                          <w:r>
                            <w:rPr>
                              <w:szCs w:val="24"/>
                            </w:rPr>
                            <w:t>) bendrovė turi mokestinę nepriemoką Lietuvos Respublikos valstybės biudžetui, savivaldybių biudžetams ar fondams, į kuriuos mokamus mokesčius administruoja Valstybinė mokesčių inspekcija prie Lietuvos Respublikos finansų ministerijos (toliau – Valstybinė mokesčių inspekcija), ar turi skolą Valstybinio socialinio draudimo fondo biudžetui (išskyrus atvejus, kai mokesčių, delspinigių, baudų mokėjimas atidėtas Lietuvos Respublikos teisės aktų nustatyta tvarka arba dėl šių mokesčių, delspinigių, baudų vyksta mokestinis ginčas) arba gauta neigiama Finansinių nusikaltimų tyrimo tarnybos ir (arba) Valstybės saugumo departamento informacija ir (arba) išvada;</w:t>
                          </w:r>
                        </w:p>
                      </w:sdtContent>
                    </w:sdt>
                    <w:sdt>
                      <w:sdtPr>
                        <w:alias w:val="14 str. 1 d. 5 p."/>
                        <w:tag w:val="part_c3d2f7711c774e1a8cac9d27fe9e4b1d"/>
                        <w:lock w:val="sdtLocked"/>
                        <w:richText/>
                      </w:sdtPr>
                      <w:sdtContent>
                        <w:p>
                          <w:pPr>
                            <w:spacing w:line="360" w:lineRule="auto"/>
                            <w:ind w:firstLine="720"/>
                            <w:jc w:val="both"/>
                            <w:rPr>
                              <w:szCs w:val="24"/>
                            </w:rPr>
                          </w:pPr>
                          <w:sdt>
                            <w:sdtPr>
                              <w:alias w:val="Numeris"/>
                              <w:tag w:val="nr_c3d2f7711c774e1a8cac9d27fe9e4b1d"/>
                              <w:lock w:val="sdtLocked"/>
                              <w:richText/>
                            </w:sdtPr>
                            <w:sdtContent>
                              <w:r>
                                <w:rPr>
                                  <w:szCs w:val="24"/>
                                </w:rPr>
                                <w:t>5</w:t>
                              </w:r>
                            </w:sdtContent>
                          </w:sdt>
                          <w:r>
                            <w:rPr>
                              <w:szCs w:val="24"/>
                            </w:rPr>
                            <w:t>) dėl naujos licencijos išdavimo buvo kreiptasi nepraėjus 5 metams po to, kai bendrovė šios teisės neteko pagal šio įstatymo 15 straipsnio 8 dalies 1, 4 ir 5 punktus;</w:t>
                          </w:r>
                        </w:p>
                      </w:sdtContent>
                    </w:sdt>
                    <w:sdt>
                      <w:sdtPr>
                        <w:alias w:val="14 str. 1 d. 6 p."/>
                        <w:tag w:val="part_76b0954b5d1a4513a4863307a1642704"/>
                        <w:lock w:val="sdtLocked"/>
                        <w:richText/>
                      </w:sdtPr>
                      <w:sdtContent>
                        <w:p>
                          <w:pPr>
                            <w:spacing w:line="360" w:lineRule="auto"/>
                            <w:ind w:firstLine="720"/>
                            <w:jc w:val="both"/>
                            <w:rPr>
                              <w:szCs w:val="24"/>
                            </w:rPr>
                          </w:pPr>
                          <w:sdt>
                            <w:sdtPr>
                              <w:alias w:val="Numeris"/>
                              <w:tag w:val="nr_76b0954b5d1a4513a4863307a1642704"/>
                              <w:lock w:val="sdtLocked"/>
                              <w:richText/>
                            </w:sdtPr>
                            <w:sdtContent>
                              <w:r>
                                <w:rPr>
                                  <w:szCs w:val="24"/>
                                </w:rPr>
                                <w:t>6</w:t>
                              </w:r>
                            </w:sdtContent>
                          </w:sdt>
                          <w:r>
                            <w:rPr>
                              <w:szCs w:val="24"/>
                            </w:rPr>
                            <w:t>) pateiktas loterijos taisyklių projektas neatitinka šio įstatymo 30 straipsnio 3 ir 4 dalyse nustatytų reikalavimų.</w:t>
                          </w:r>
                        </w:p>
                        <w:p>
                          <w:pPr>
                            <w:spacing w:line="360" w:lineRule="auto"/>
                            <w:ind w:firstLine="720"/>
                            <w:jc w:val="both"/>
                            <w:rPr>
                              <w:szCs w:val="24"/>
                            </w:rPr>
                          </w:pPr>
                        </w:p>
                      </w:sdtContent>
                    </w:sdt>
                  </w:sdtContent>
                </w:sdt>
              </w:sdtContent>
            </w:sdt>
            <w:sdt>
              <w:sdtPr>
                <w:alias w:val="15 str."/>
                <w:tag w:val="part_ffbe0b6f7d8d4b54a3b8a592739216e2"/>
                <w:lock w:val="sdtLocked"/>
                <w:richText/>
              </w:sdtPr>
              <w:sdtContent>
                <w:p>
                  <w:pPr>
                    <w:spacing w:line="360" w:lineRule="auto"/>
                    <w:ind w:left="2127" w:hanging="1407"/>
                    <w:jc w:val="both"/>
                    <w:rPr>
                      <w:b/>
                      <w:szCs w:val="24"/>
                    </w:rPr>
                  </w:pPr>
                  <w:sdt>
                    <w:sdtPr>
                      <w:alias w:val="Numeris"/>
                      <w:tag w:val="nr_ffbe0b6f7d8d4b54a3b8a592739216e2"/>
                      <w:lock w:val="sdtLocked"/>
                      <w:richText/>
                    </w:sdtPr>
                    <w:sdtContent>
                      <w:r>
                        <w:rPr>
                          <w:b/>
                          <w:szCs w:val="24"/>
                        </w:rPr>
                        <w:t>15</w:t>
                      </w:r>
                    </w:sdtContent>
                  </w:sdt>
                  <w:r>
                    <w:rPr>
                      <w:b/>
                      <w:szCs w:val="24"/>
                    </w:rPr>
                    <w:t xml:space="preserve"> straipsnis. </w:t>
                  </w:r>
                  <w:sdt>
                    <w:sdtPr>
                      <w:alias w:val="Pavadinimas"/>
                      <w:tag w:val="title_ffbe0b6f7d8d4b54a3b8a592739216e2"/>
                      <w:lock w:val="sdtLocked"/>
                      <w:richText/>
                    </w:sdtPr>
                    <w:sdtContent>
                      <w:r>
                        <w:rPr>
                          <w:b/>
                          <w:szCs w:val="24"/>
                        </w:rPr>
                        <w:t>Įspėjimas apie galimą licencijos galiojimo sustabdymą ir įspėjimo apie galimą sustabdymą panaikinimas, licencijos galiojimo sustabdymas ir sustabdymo panaikinimas, licencijos galiojimo panaikinimas</w:t>
                      </w:r>
                    </w:sdtContent>
                  </w:sdt>
                </w:p>
                <w:sdt>
                  <w:sdtPr>
                    <w:alias w:val="15 str. 1 d."/>
                    <w:tag w:val="part_a3b0977134814f51a0fc09bff8d7b7fb"/>
                    <w:lock w:val="sdtLocked"/>
                    <w:richText/>
                  </w:sdtPr>
                  <w:sdtContent>
                    <w:p>
                      <w:pPr>
                        <w:spacing w:line="360" w:lineRule="auto"/>
                        <w:ind w:firstLine="720"/>
                        <w:jc w:val="both"/>
                        <w:rPr>
                          <w:szCs w:val="24"/>
                        </w:rPr>
                      </w:pPr>
                      <w:sdt>
                        <w:sdtPr>
                          <w:alias w:val="Numeris"/>
                          <w:tag w:val="nr_a3b0977134814f51a0fc09bff8d7b7fb"/>
                          <w:lock w:val="sdtLocked"/>
                          <w:richText/>
                        </w:sdtPr>
                        <w:sdtContent>
                          <w:r>
                            <w:rPr>
                              <w:szCs w:val="24"/>
                            </w:rPr>
                            <w:t>1</w:t>
                          </w:r>
                        </w:sdtContent>
                      </w:sdt>
                      <w:r>
                        <w:rPr>
                          <w:szCs w:val="24"/>
                        </w:rPr>
                        <w:t>. Priežiūros institucija, nustačiusi licencijuojamą veiklą reglamentuojančių teisės aktų pažeidimų (toliau – pažeidimai), ne vėliau kaip per 3 darbo dienas privalo įspėti loterijų organizatorių apie galimą licencijos galiojimo sustabdymą, išskyrus šio straipsnio 4 dalies 2 punkte numatytus atvejus, kai licencijos galiojimas sustabdomas nedelsiant.</w:t>
                      </w:r>
                    </w:p>
                  </w:sdtContent>
                </w:sdt>
                <w:sdt>
                  <w:sdtPr>
                    <w:alias w:val="15 str. 2 d."/>
                    <w:tag w:val="part_e47bd705d57b4952be5d476a1eaa5b0f"/>
                    <w:lock w:val="sdtLocked"/>
                    <w:richText/>
                  </w:sdtPr>
                  <w:sdtContent>
                    <w:p>
                      <w:pPr>
                        <w:spacing w:line="360" w:lineRule="auto"/>
                        <w:ind w:firstLine="720"/>
                        <w:jc w:val="both"/>
                        <w:rPr>
                          <w:szCs w:val="24"/>
                        </w:rPr>
                      </w:pPr>
                      <w:sdt>
                        <w:sdtPr>
                          <w:alias w:val="Numeris"/>
                          <w:tag w:val="nr_e47bd705d57b4952be5d476a1eaa5b0f"/>
                          <w:lock w:val="sdtLocked"/>
                          <w:richText/>
                        </w:sdtPr>
                        <w:sdtContent>
                          <w:r>
                            <w:rPr>
                              <w:szCs w:val="24"/>
                            </w:rPr>
                            <w:t>2</w:t>
                          </w:r>
                        </w:sdtContent>
                      </w:sdt>
                      <w:r>
                        <w:rPr>
                          <w:szCs w:val="24"/>
                        </w:rPr>
                        <w:t>. Priežiūros institucija, priėmusi sprendimą, kuriuo loterijų organizatorius įspėjamas apie galimą licencijos galiojimo sustabdymą, sprendimo priėmimo dieną apie priimtą sprendimą praneša loterijų organizatoriui, nurodo pažeidimus ir, atsižvelgdama į pažeidimų pobūdį ir sunkumą, nustato ne ilgesnį kaip 2 mėnesių terminą, per kurį loterijų organizatorius privalo nurodytus pažeidimus pašalinti.</w:t>
                      </w:r>
                    </w:p>
                  </w:sdtContent>
                </w:sdt>
                <w:sdt>
                  <w:sdtPr>
                    <w:alias w:val="15 str. 3 d."/>
                    <w:tag w:val="part_8c1d420361d04f7b883b36e0e5b95119"/>
                    <w:lock w:val="sdtLocked"/>
                    <w:richText/>
                  </w:sdtPr>
                  <w:sdtContent>
                    <w:p>
                      <w:pPr>
                        <w:spacing w:line="360" w:lineRule="auto"/>
                        <w:ind w:firstLine="720"/>
                        <w:jc w:val="both"/>
                        <w:rPr>
                          <w:szCs w:val="24"/>
                        </w:rPr>
                      </w:pPr>
                      <w:sdt>
                        <w:sdtPr>
                          <w:alias w:val="Numeris"/>
                          <w:tag w:val="nr_8c1d420361d04f7b883b36e0e5b95119"/>
                          <w:lock w:val="sdtLocked"/>
                          <w:richText/>
                        </w:sdtPr>
                        <w:sdtContent>
                          <w:r>
                            <w:rPr>
                              <w:szCs w:val="24"/>
                            </w:rPr>
                            <w:t>3</w:t>
                          </w:r>
                        </w:sdtContent>
                      </w:sdt>
                      <w:r>
                        <w:rPr>
                          <w:szCs w:val="24"/>
                        </w:rPr>
                        <w:t>. Loterijų organizatorius, pašalinęs pažeidimus, privalo apie tai pranešti priežiūros institucijai, o ši ne vėliau kaip per 5 darbo dienas nuo pranešimo apie pašalintus pažeidimus gavimo dienos patikrina šią informaciją ir priima sprendimą panaikinti įspėjimą apie galimą licencijos galiojimo sustabdymą, jeigu visi pažeidimai per nustatytą terminą buvo pašalinti, ir sprendimo priėmimo dieną apie priimtą sprendimą informuoja loterijų organizatorių.</w:t>
                      </w:r>
                    </w:p>
                  </w:sdtContent>
                </w:sdt>
                <w:sdt>
                  <w:sdtPr>
                    <w:alias w:val="15 str. 4 d."/>
                    <w:tag w:val="part_e13862d96623408b8f492b4623360f6a"/>
                    <w:lock w:val="sdtLocked"/>
                    <w:richText/>
                  </w:sdtPr>
                  <w:sdtContent>
                    <w:p>
                      <w:pPr>
                        <w:spacing w:line="360" w:lineRule="auto"/>
                        <w:ind w:firstLine="720"/>
                        <w:jc w:val="both"/>
                        <w:rPr>
                          <w:szCs w:val="24"/>
                        </w:rPr>
                      </w:pPr>
                      <w:sdt>
                        <w:sdtPr>
                          <w:alias w:val="Numeris"/>
                          <w:tag w:val="nr_e13862d96623408b8f492b4623360f6a"/>
                          <w:lock w:val="sdtLocked"/>
                          <w:richText/>
                        </w:sdtPr>
                        <w:sdtContent>
                          <w:r>
                            <w:rPr>
                              <w:szCs w:val="24"/>
                            </w:rPr>
                            <w:t>4</w:t>
                          </w:r>
                        </w:sdtContent>
                      </w:sdt>
                      <w:r>
                        <w:rPr>
                          <w:szCs w:val="24"/>
                        </w:rPr>
                        <w:t>. Licencijos galiojimas sustabdomas, jeigu:</w:t>
                      </w:r>
                    </w:p>
                    <w:sdt>
                      <w:sdtPr>
                        <w:alias w:val="15 str. 4 d. 1 p."/>
                        <w:tag w:val="part_05867363e1ad4d3490d82203d18b2dc1"/>
                        <w:lock w:val="sdtLocked"/>
                        <w:richText/>
                      </w:sdtPr>
                      <w:sdtContent>
                        <w:p>
                          <w:pPr>
                            <w:spacing w:line="360" w:lineRule="auto"/>
                            <w:ind w:firstLine="720"/>
                            <w:jc w:val="both"/>
                            <w:rPr>
                              <w:szCs w:val="24"/>
                            </w:rPr>
                          </w:pPr>
                          <w:sdt>
                            <w:sdtPr>
                              <w:alias w:val="Numeris"/>
                              <w:tag w:val="nr_05867363e1ad4d3490d82203d18b2dc1"/>
                              <w:lock w:val="sdtLocked"/>
                              <w:richText/>
                            </w:sdtPr>
                            <w:sdtContent>
                              <w:r>
                                <w:rPr>
                                  <w:szCs w:val="24"/>
                                </w:rPr>
                                <w:t>1</w:t>
                              </w:r>
                            </w:sdtContent>
                          </w:sdt>
                          <w:r>
                            <w:rPr>
                              <w:szCs w:val="24"/>
                            </w:rPr>
                            <w:t>) loterijų organizatorius, kuris buvo įspėtas apie galimą licencijos galiojimo sustabdymą, per priežiūros institucijos pagal šio straipsnio 2 dalį nustatytą terminą nepašalina nurodytų pažeidimų;</w:t>
                          </w:r>
                        </w:p>
                      </w:sdtContent>
                    </w:sdt>
                    <w:sdt>
                      <w:sdtPr>
                        <w:alias w:val="15 str. 4 d. 2 p."/>
                        <w:tag w:val="part_2d6a759c787b4ceebb542f7dfb8c987c"/>
                        <w:lock w:val="sdtLocked"/>
                        <w:richText/>
                      </w:sdtPr>
                      <w:sdtContent>
                        <w:p>
                          <w:pPr>
                            <w:spacing w:line="360" w:lineRule="auto"/>
                            <w:ind w:firstLine="720"/>
                            <w:jc w:val="both"/>
                            <w:rPr>
                              <w:szCs w:val="24"/>
                            </w:rPr>
                          </w:pPr>
                          <w:sdt>
                            <w:sdtPr>
                              <w:alias w:val="Numeris"/>
                              <w:tag w:val="nr_2d6a759c787b4ceebb542f7dfb8c987c"/>
                              <w:lock w:val="sdtLocked"/>
                              <w:richText/>
                            </w:sdtPr>
                            <w:sdtContent>
                              <w:r>
                                <w:rPr>
                                  <w:szCs w:val="24"/>
                                </w:rPr>
                                <w:t>2</w:t>
                              </w:r>
                            </w:sdtContent>
                          </w:sdt>
                          <w:r>
                            <w:rPr>
                              <w:szCs w:val="24"/>
                            </w:rPr>
                            <w:t xml:space="preserve">) priežiūros institucija savo iniciatyva surenka arba gauna duomenis ir informaciją, kad bendrovė nebeatitinka šio įstatymo 16 straipsnyje nustatytų nepriekaištingos reputacijos kriterijų arba nebeatitinka loterijų organizatoriui keliamų reikalavimų, nustatytų šio įstatymo 10, 12 ir 29 straipsniuose, ir (ar) neturi apmokėto šio įstatymo 25 straipsnyje nustatyto dydžio nuosavo kapitalo arba kredito įstaigos finansinės garantijos. </w:t>
                          </w:r>
                        </w:p>
                      </w:sdtContent>
                    </w:sdt>
                  </w:sdtContent>
                </w:sdt>
                <w:sdt>
                  <w:sdtPr>
                    <w:alias w:val="15 str. 5 d."/>
                    <w:tag w:val="part_1d4bcd59351d46bbbeca8f9c4c87ff0c"/>
                    <w:lock w:val="sdtLocked"/>
                    <w:richText/>
                  </w:sdtPr>
                  <w:sdtContent>
                    <w:p>
                      <w:pPr>
                        <w:spacing w:line="360" w:lineRule="auto"/>
                        <w:ind w:firstLine="720"/>
                        <w:jc w:val="both"/>
                        <w:rPr>
                          <w:szCs w:val="24"/>
                        </w:rPr>
                      </w:pPr>
                      <w:sdt>
                        <w:sdtPr>
                          <w:alias w:val="Numeris"/>
                          <w:tag w:val="nr_1d4bcd59351d46bbbeca8f9c4c87ff0c"/>
                          <w:lock w:val="sdtLocked"/>
                          <w:richText/>
                        </w:sdtPr>
                        <w:sdtContent>
                          <w:r>
                            <w:rPr>
                              <w:szCs w:val="24"/>
                            </w:rPr>
                            <w:t>5</w:t>
                          </w:r>
                        </w:sdtContent>
                      </w:sdt>
                      <w:r>
                        <w:rPr>
                          <w:szCs w:val="24"/>
                        </w:rPr>
                        <w:t>. Priežiūros institucija, priėmusi sprendimą sustabdyti licencijos galiojimą, sprendimo priėmimo dieną apie tai praneša loterijų organizatoriui, nurodo pažeidimus ir, atsižvelgdama į pažeidimų pobūdį ir sunkumą, nustato ne ilgesnį kaip 2 mėnesių terminą, per kurį loterijų organizatorius privalo nurodytus pažeidimus pašalinti.</w:t>
                      </w:r>
                    </w:p>
                  </w:sdtContent>
                </w:sdt>
                <w:sdt>
                  <w:sdtPr>
                    <w:alias w:val="15 str. 6 d."/>
                    <w:tag w:val="part_ba9c7624acb74b00b7584c0e7cfc5f1d"/>
                    <w:lock w:val="sdtLocked"/>
                    <w:richText/>
                  </w:sdtPr>
                  <w:sdtContent>
                    <w:p>
                      <w:pPr>
                        <w:spacing w:line="360" w:lineRule="auto"/>
                        <w:ind w:firstLine="720"/>
                        <w:jc w:val="both"/>
                        <w:rPr>
                          <w:szCs w:val="24"/>
                        </w:rPr>
                      </w:pPr>
                      <w:sdt>
                        <w:sdtPr>
                          <w:alias w:val="Numeris"/>
                          <w:tag w:val="nr_ba9c7624acb74b00b7584c0e7cfc5f1d"/>
                          <w:lock w:val="sdtLocked"/>
                          <w:richText/>
                        </w:sdtPr>
                        <w:sdtContent>
                          <w:r>
                            <w:rPr>
                              <w:szCs w:val="24"/>
                            </w:rPr>
                            <w:t>6</w:t>
                          </w:r>
                        </w:sdtContent>
                      </w:sdt>
                      <w:r>
                        <w:rPr>
                          <w:szCs w:val="24"/>
                        </w:rPr>
                        <w:t>. Sustabdžius licencijos galiojimą, loterijų organizatoriui draudžiama organizuoti loterijas, teikti loterijų paslaugas, tačiau jis privalo išmokėti žaidėjams, žaidusiems iki licencijos galiojimo sustabdymo dienos, priklausančius laimėjimus, jeigu jie nebuvo išmokėti iki licencijos galiojimo sustabdymo dienos.</w:t>
                      </w:r>
                    </w:p>
                  </w:sdtContent>
                </w:sdt>
                <w:sdt>
                  <w:sdtPr>
                    <w:alias w:val="15 str. 7 d."/>
                    <w:tag w:val="part_2cc54f3a45ad4d8aabb01ef8ab7c7d92"/>
                    <w:lock w:val="sdtLocked"/>
                    <w:richText/>
                  </w:sdtPr>
                  <w:sdtContent>
                    <w:p>
                      <w:pPr>
                        <w:spacing w:line="360" w:lineRule="auto"/>
                        <w:ind w:firstLine="720"/>
                        <w:jc w:val="both"/>
                        <w:rPr>
                          <w:szCs w:val="24"/>
                        </w:rPr>
                      </w:pPr>
                      <w:sdt>
                        <w:sdtPr>
                          <w:alias w:val="Numeris"/>
                          <w:tag w:val="nr_2cc54f3a45ad4d8aabb01ef8ab7c7d92"/>
                          <w:lock w:val="sdtLocked"/>
                          <w:richText/>
                        </w:sdtPr>
                        <w:sdtContent>
                          <w:r>
                            <w:rPr>
                              <w:szCs w:val="24"/>
                            </w:rPr>
                            <w:t>7</w:t>
                          </w:r>
                        </w:sdtContent>
                      </w:sdt>
                      <w:r>
                        <w:rPr>
                          <w:szCs w:val="24"/>
                        </w:rPr>
                        <w:t>. Loterijų organizatorius, pašalinęs pažeidimus, dėl kurių buvo priimtas sprendimas sustabdyti licencijos galiojimą, privalo apie tai pranešti priežiūros institucijai, o ši ne vėliau kaip per 5 darbo dienas nuo loterijų organizatoriaus pranešimo apie pašalintus pažeidimus gavimo dienos patikrina informaciją apie pažeidimų pašalinimą ir priima sprendimą panaikinti licencijos galiojimo sustabdymą, jeigu visi pažeidimai buvo pašalinti, ir sprendimo priėmimo dieną apie tai informuoja loterijų organizatorių.</w:t>
                      </w:r>
                    </w:p>
                  </w:sdtContent>
                </w:sdt>
                <w:sdt>
                  <w:sdtPr>
                    <w:alias w:val="15 str. 8 d."/>
                    <w:tag w:val="part_2524ce472e7f4755bc909b1287ffbbb1"/>
                    <w:lock w:val="sdtLocked"/>
                    <w:richText/>
                  </w:sdtPr>
                  <w:sdtContent>
                    <w:p>
                      <w:pPr>
                        <w:spacing w:line="360" w:lineRule="auto"/>
                        <w:ind w:firstLine="720"/>
                        <w:jc w:val="both"/>
                        <w:rPr>
                          <w:szCs w:val="24"/>
                        </w:rPr>
                      </w:pPr>
                      <w:sdt>
                        <w:sdtPr>
                          <w:alias w:val="Numeris"/>
                          <w:tag w:val="nr_2524ce472e7f4755bc909b1287ffbbb1"/>
                          <w:lock w:val="sdtLocked"/>
                          <w:richText/>
                        </w:sdtPr>
                        <w:sdtContent>
                          <w:r>
                            <w:rPr>
                              <w:szCs w:val="24"/>
                            </w:rPr>
                            <w:t>8</w:t>
                          </w:r>
                        </w:sdtContent>
                      </w:sdt>
                      <w:r>
                        <w:rPr>
                          <w:szCs w:val="24"/>
                        </w:rPr>
                        <w:t>. Licencijos galiojimas panaikinamas, jeigu:</w:t>
                      </w:r>
                    </w:p>
                    <w:sdt>
                      <w:sdtPr>
                        <w:alias w:val="15 str. 8 d. 1 p."/>
                        <w:tag w:val="part_dc31cb3fe2bd4b7492af2185dd1fc26f"/>
                        <w:lock w:val="sdtLocked"/>
                        <w:richText/>
                      </w:sdtPr>
                      <w:sdtContent>
                        <w:p>
                          <w:pPr>
                            <w:spacing w:line="360" w:lineRule="auto"/>
                            <w:ind w:firstLine="720"/>
                            <w:jc w:val="both"/>
                            <w:rPr>
                              <w:szCs w:val="24"/>
                            </w:rPr>
                          </w:pPr>
                          <w:sdt>
                            <w:sdtPr>
                              <w:alias w:val="Numeris"/>
                              <w:tag w:val="nr_dc31cb3fe2bd4b7492af2185dd1fc26f"/>
                              <w:lock w:val="sdtLocked"/>
                              <w:richText/>
                            </w:sdtPr>
                            <w:sdtContent>
                              <w:r>
                                <w:rPr>
                                  <w:szCs w:val="24"/>
                                </w:rPr>
                                <w:t>1</w:t>
                              </w:r>
                            </w:sdtContent>
                          </w:sdt>
                          <w:r>
                            <w:rPr>
                              <w:szCs w:val="24"/>
                            </w:rPr>
                            <w:t>) loterijų organizatorius, kurio licencijos galiojimas sustabdytas, per priežiūros institucijos pagal šio straipsnio 5 dalį nustatytą terminą nepašalina nurodytų pažeidimų;</w:t>
                          </w:r>
                        </w:p>
                      </w:sdtContent>
                    </w:sdt>
                    <w:sdt>
                      <w:sdtPr>
                        <w:alias w:val="15 str. 8 d. 2 p."/>
                        <w:tag w:val="part_a9c38a4a81834f46a475325846921439"/>
                        <w:lock w:val="sdtLocked"/>
                        <w:richText/>
                      </w:sdtPr>
                      <w:sdtContent>
                        <w:p>
                          <w:pPr>
                            <w:spacing w:line="360" w:lineRule="auto"/>
                            <w:ind w:firstLine="720"/>
                            <w:jc w:val="both"/>
                            <w:rPr>
                              <w:szCs w:val="24"/>
                            </w:rPr>
                          </w:pPr>
                          <w:sdt>
                            <w:sdtPr>
                              <w:alias w:val="Numeris"/>
                              <w:tag w:val="nr_a9c38a4a81834f46a475325846921439"/>
                              <w:lock w:val="sdtLocked"/>
                              <w:richText/>
                            </w:sdtPr>
                            <w:sdtContent>
                              <w:r>
                                <w:rPr>
                                  <w:szCs w:val="24"/>
                                </w:rPr>
                                <w:t>2</w:t>
                              </w:r>
                            </w:sdtContent>
                          </w:sdt>
                          <w:r>
                            <w:rPr>
                              <w:szCs w:val="24"/>
                            </w:rPr>
                            <w:t>) licenciją turinti bendrovė pateikia prašymą panaikinti licencijos galiojimą;</w:t>
                          </w:r>
                        </w:p>
                      </w:sdtContent>
                    </w:sdt>
                    <w:sdt>
                      <w:sdtPr>
                        <w:alias w:val="15 str. 8 d. 3 p."/>
                        <w:tag w:val="part_7b9e7f197bc84a468b88a8e0e4f7acdd"/>
                        <w:lock w:val="sdtLocked"/>
                        <w:richText/>
                      </w:sdtPr>
                      <w:sdtContent>
                        <w:p>
                          <w:pPr>
                            <w:spacing w:line="360" w:lineRule="auto"/>
                            <w:ind w:firstLine="720"/>
                            <w:jc w:val="both"/>
                            <w:rPr>
                              <w:szCs w:val="24"/>
                            </w:rPr>
                          </w:pPr>
                          <w:sdt>
                            <w:sdtPr>
                              <w:alias w:val="Numeris"/>
                              <w:tag w:val="nr_7b9e7f197bc84a468b88a8e0e4f7acdd"/>
                              <w:lock w:val="sdtLocked"/>
                              <w:richText/>
                            </w:sdtPr>
                            <w:sdtContent>
                              <w:r>
                                <w:rPr>
                                  <w:szCs w:val="24"/>
                                </w:rPr>
                                <w:t>3</w:t>
                              </w:r>
                            </w:sdtContent>
                          </w:sdt>
                          <w:r>
                            <w:rPr>
                              <w:szCs w:val="24"/>
                            </w:rPr>
                            <w:t>) bendrovė pasibaigia likvidavimo arba reorganizavimo būdu;</w:t>
                          </w:r>
                        </w:p>
                      </w:sdtContent>
                    </w:sdt>
                    <w:sdt>
                      <w:sdtPr>
                        <w:alias w:val="15 str. 8 d. 4 p."/>
                        <w:tag w:val="part_5773c29e79bf4e0383e769bce4d3e9e9"/>
                        <w:lock w:val="sdtLocked"/>
                        <w:richText/>
                      </w:sdtPr>
                      <w:sdtContent>
                        <w:p>
                          <w:pPr>
                            <w:spacing w:line="360" w:lineRule="auto"/>
                            <w:ind w:firstLine="720"/>
                            <w:jc w:val="both"/>
                            <w:rPr>
                              <w:szCs w:val="24"/>
                            </w:rPr>
                          </w:pPr>
                          <w:sdt>
                            <w:sdtPr>
                              <w:alias w:val="Numeris"/>
                              <w:tag w:val="nr_5773c29e79bf4e0383e769bce4d3e9e9"/>
                              <w:lock w:val="sdtLocked"/>
                              <w:richText/>
                            </w:sdtPr>
                            <w:sdtContent>
                              <w:r>
                                <w:rPr>
                                  <w:szCs w:val="24"/>
                                </w:rPr>
                                <w:t>4</w:t>
                              </w:r>
                            </w:sdtContent>
                          </w:sdt>
                          <w:r>
                            <w:rPr>
                              <w:szCs w:val="24"/>
                            </w:rPr>
                            <w:t>) paaiškėja, kad licencija gauta pateikus žinomai klaidingą informaciją, suklastotus ar netikrus dokumentus;</w:t>
                          </w:r>
                        </w:p>
                      </w:sdtContent>
                    </w:sdt>
                    <w:sdt>
                      <w:sdtPr>
                        <w:alias w:val="15 str. 8 d. 5 p."/>
                        <w:tag w:val="part_decbdb2725a8494bacea09856e669e53"/>
                        <w:lock w:val="sdtLocked"/>
                        <w:richText/>
                      </w:sdtPr>
                      <w:sdtContent>
                        <w:p>
                          <w:pPr>
                            <w:spacing w:line="360" w:lineRule="auto"/>
                            <w:ind w:firstLine="720"/>
                            <w:jc w:val="both"/>
                            <w:rPr>
                              <w:szCs w:val="24"/>
                            </w:rPr>
                          </w:pPr>
                          <w:sdt>
                            <w:sdtPr>
                              <w:alias w:val="Numeris"/>
                              <w:tag w:val="nr_decbdb2725a8494bacea09856e669e53"/>
                              <w:lock w:val="sdtLocked"/>
                              <w:richText/>
                            </w:sdtPr>
                            <w:sdtContent>
                              <w:r>
                                <w:rPr>
                                  <w:szCs w:val="24"/>
                                </w:rPr>
                                <w:t>5</w:t>
                              </w:r>
                            </w:sdtContent>
                          </w:sdt>
                          <w:r>
                            <w:rPr>
                              <w:szCs w:val="24"/>
                            </w:rPr>
                            <w:t>) bendrovei iškeliama bankroto byla arba vykdomas bankroto procesas ne teismo tvarka;</w:t>
                          </w:r>
                        </w:p>
                      </w:sdtContent>
                    </w:sdt>
                    <w:sdt>
                      <w:sdtPr>
                        <w:alias w:val="15 str. 8 d. 6 p."/>
                        <w:tag w:val="part_8d3511f8707f459f9b943b42df127428"/>
                        <w:lock w:val="sdtLocked"/>
                        <w:richText/>
                      </w:sdtPr>
                      <w:sdtContent>
                        <w:p>
                          <w:pPr>
                            <w:spacing w:line="360" w:lineRule="auto"/>
                            <w:ind w:firstLine="720"/>
                            <w:jc w:val="both"/>
                            <w:rPr>
                              <w:szCs w:val="24"/>
                            </w:rPr>
                          </w:pPr>
                          <w:sdt>
                            <w:sdtPr>
                              <w:alias w:val="Numeris"/>
                              <w:tag w:val="nr_8d3511f8707f459f9b943b42df127428"/>
                              <w:lock w:val="sdtLocked"/>
                              <w:richText/>
                            </w:sdtPr>
                            <w:sdtContent>
                              <w:r>
                                <w:rPr>
                                  <w:szCs w:val="24"/>
                                </w:rPr>
                                <w:t>6</w:t>
                              </w:r>
                            </w:sdtContent>
                          </w:sdt>
                          <w:r>
                            <w:rPr>
                              <w:szCs w:val="24"/>
                            </w:rPr>
                            <w:t>) per vienus metus nuo licencijos išdavimo dienos nepradedama vykdyti licencijoje nurodyta veikla.</w:t>
                          </w:r>
                        </w:p>
                      </w:sdtContent>
                    </w:sdt>
                  </w:sdtContent>
                </w:sdt>
                <w:sdt>
                  <w:sdtPr>
                    <w:alias w:val="15 str. 9 d."/>
                    <w:tag w:val="part_485d659c72c04d2e931d62c82ea37d3c"/>
                    <w:lock w:val="sdtLocked"/>
                    <w:richText/>
                  </w:sdtPr>
                  <w:sdtContent>
                    <w:p>
                      <w:pPr>
                        <w:spacing w:line="360" w:lineRule="auto"/>
                        <w:ind w:firstLine="720"/>
                        <w:jc w:val="both"/>
                        <w:rPr>
                          <w:szCs w:val="24"/>
                        </w:rPr>
                      </w:pPr>
                      <w:sdt>
                        <w:sdtPr>
                          <w:alias w:val="Numeris"/>
                          <w:tag w:val="nr_485d659c72c04d2e931d62c82ea37d3c"/>
                          <w:lock w:val="sdtLocked"/>
                          <w:richText/>
                        </w:sdtPr>
                        <w:sdtContent>
                          <w:r>
                            <w:rPr>
                              <w:szCs w:val="24"/>
                            </w:rPr>
                            <w:t>9</w:t>
                          </w:r>
                        </w:sdtContent>
                      </w:sdt>
                      <w:r>
                        <w:rPr>
                          <w:szCs w:val="24"/>
                        </w:rPr>
                        <w:t>. Bendrovė, kurios licencijos galiojimas panaikintas:</w:t>
                      </w:r>
                    </w:p>
                    <w:sdt>
                      <w:sdtPr>
                        <w:alias w:val="15 str. 9 d. 1 p."/>
                        <w:tag w:val="part_40b32a81a958422faa9888e2265a6fb3"/>
                        <w:lock w:val="sdtLocked"/>
                        <w:richText/>
                      </w:sdtPr>
                      <w:sdtContent>
                        <w:p>
                          <w:pPr>
                            <w:spacing w:line="360" w:lineRule="auto"/>
                            <w:ind w:firstLine="720"/>
                            <w:jc w:val="both"/>
                            <w:rPr>
                              <w:szCs w:val="24"/>
                            </w:rPr>
                          </w:pPr>
                          <w:sdt>
                            <w:sdtPr>
                              <w:alias w:val="Numeris"/>
                              <w:tag w:val="nr_40b32a81a958422faa9888e2265a6fb3"/>
                              <w:lock w:val="sdtLocked"/>
                              <w:richText/>
                            </w:sdtPr>
                            <w:sdtContent>
                              <w:r>
                                <w:rPr>
                                  <w:szCs w:val="24"/>
                                </w:rPr>
                                <w:t>1</w:t>
                              </w:r>
                            </w:sdtContent>
                          </w:sdt>
                          <w:r>
                            <w:rPr>
                              <w:szCs w:val="24"/>
                            </w:rPr>
                            <w:t xml:space="preserve">) neturi teisės organizuoti loterijų ir teikti loterijų paslaugų; </w:t>
                          </w:r>
                        </w:p>
                      </w:sdtContent>
                    </w:sdt>
                    <w:sdt>
                      <w:sdtPr>
                        <w:alias w:val="15 str. 9 d. 2 p."/>
                        <w:tag w:val="part_bb2647e779f24bb6a7ea329b4f432b2d"/>
                        <w:lock w:val="sdtLocked"/>
                        <w:richText/>
                      </w:sdtPr>
                      <w:sdtContent>
                        <w:p>
                          <w:pPr>
                            <w:spacing w:line="360" w:lineRule="auto"/>
                            <w:ind w:firstLine="720"/>
                            <w:jc w:val="both"/>
                            <w:rPr>
                              <w:szCs w:val="24"/>
                            </w:rPr>
                          </w:pPr>
                          <w:sdt>
                            <w:sdtPr>
                              <w:alias w:val="Numeris"/>
                              <w:tag w:val="nr_bb2647e779f24bb6a7ea329b4f432b2d"/>
                              <w:lock w:val="sdtLocked"/>
                              <w:richText/>
                            </w:sdtPr>
                            <w:sdtContent>
                              <w:r>
                                <w:rPr>
                                  <w:szCs w:val="24"/>
                                </w:rPr>
                                <w:t>2</w:t>
                              </w:r>
                            </w:sdtContent>
                          </w:sdt>
                          <w:r>
                            <w:rPr>
                              <w:szCs w:val="24"/>
                            </w:rPr>
                            <w:t>) privalo išmokėti žaidėjams, žaidusiems iki licencijos galiojimo panaikinimo dienos, priklausančius laimėjimus, jeigu jie nebuvo išmokėti iki licencijos galiojimo panaikinimo dienos;</w:t>
                          </w:r>
                        </w:p>
                      </w:sdtContent>
                    </w:sdt>
                    <w:sdt>
                      <w:sdtPr>
                        <w:alias w:val="15 str. 9 d. 3 p."/>
                        <w:tag w:val="part_6b35ee994dd0469dba9a6ef1d5fc1ec4"/>
                        <w:lock w:val="sdtLocked"/>
                        <w:richText/>
                      </w:sdtPr>
                      <w:sdtContent>
                        <w:p>
                          <w:pPr>
                            <w:spacing w:line="360" w:lineRule="auto"/>
                            <w:ind w:firstLine="720"/>
                            <w:jc w:val="both"/>
                            <w:rPr>
                              <w:szCs w:val="24"/>
                            </w:rPr>
                          </w:pPr>
                          <w:sdt>
                            <w:sdtPr>
                              <w:alias w:val="Numeris"/>
                              <w:tag w:val="nr_6b35ee994dd0469dba9a6ef1d5fc1ec4"/>
                              <w:lock w:val="sdtLocked"/>
                              <w:richText/>
                            </w:sdtPr>
                            <w:sdtContent>
                              <w:r>
                                <w:rPr>
                                  <w:szCs w:val="24"/>
                                </w:rPr>
                                <w:t>3</w:t>
                              </w:r>
                            </w:sdtContent>
                          </w:sdt>
                          <w:r>
                            <w:rPr>
                              <w:szCs w:val="24"/>
                            </w:rPr>
                            <w:t>) 5 metus nuo licencijos galiojimo panaikinimo dienos neturi teisės teikti prašymo išduoti licenciją, išskyrus tada, kai licencijos galiojimas panaikinamas šio straipsnio 8 dalies 2 ir 6 punktuose nurodytais atvejais.</w:t>
                          </w:r>
                        </w:p>
                      </w:sdtContent>
                    </w:sdt>
                  </w:sdtContent>
                </w:sdt>
                <w:sdt>
                  <w:sdtPr>
                    <w:alias w:val="15 str. 10 d."/>
                    <w:tag w:val="part_e5a786fb7cda4b0e91464a7bc718490c"/>
                    <w:lock w:val="sdtLocked"/>
                    <w:richText/>
                  </w:sdtPr>
                  <w:sdtContent>
                    <w:p>
                      <w:pPr>
                        <w:spacing w:line="360" w:lineRule="auto"/>
                        <w:ind w:firstLine="720"/>
                        <w:jc w:val="both"/>
                        <w:rPr>
                          <w:b/>
                          <w:szCs w:val="24"/>
                        </w:rPr>
                      </w:pPr>
                      <w:sdt>
                        <w:sdtPr>
                          <w:alias w:val="Numeris"/>
                          <w:tag w:val="nr_e5a786fb7cda4b0e91464a7bc718490c"/>
                          <w:lock w:val="sdtLocked"/>
                          <w:richText/>
                        </w:sdtPr>
                        <w:sdtContent>
                          <w:r>
                            <w:rPr>
                              <w:szCs w:val="24"/>
                            </w:rPr>
                            <w:t>10</w:t>
                          </w:r>
                        </w:sdtContent>
                      </w:sdt>
                      <w:r>
                        <w:rPr>
                          <w:szCs w:val="24"/>
                        </w:rPr>
                        <w:t xml:space="preserve">. Priežiūros institucija neįspėja licencijos turėtojo apie licencijos galiojimo sustabdymą, nestabdo ir (ar) nenaikina licencijos galiojimo, jeigu licencijuojamos veiklos sąlygų pažeidimai yra mažareikšmiai teisės aktų reikalavimų pažeidimai, licencijos turėtojas nutraukė teisę pažeidžiančius veiksmus ir pašalino teisę pažeidžiančių veiksmų padarinius bei atlygino žalą ir jeigu licencijuojamos veiklos reikalavimų laikymasis gali būti užtikrintas kitais būdais. </w:t>
                      </w:r>
                    </w:p>
                  </w:sdtContent>
                </w:sdt>
                <w:sdt>
                  <w:sdtPr>
                    <w:alias w:val="15 str. 11 d."/>
                    <w:tag w:val="part_4c4d32610ba246e39f157d74b2dde27f"/>
                    <w:lock w:val="sdtLocked"/>
                    <w:richText/>
                  </w:sdtPr>
                  <w:sdtContent>
                    <w:p>
                      <w:pPr>
                        <w:spacing w:line="360" w:lineRule="auto"/>
                        <w:ind w:firstLine="720"/>
                        <w:jc w:val="both"/>
                        <w:rPr>
                          <w:szCs w:val="24"/>
                        </w:rPr>
                      </w:pPr>
                      <w:sdt>
                        <w:sdtPr>
                          <w:alias w:val="Numeris"/>
                          <w:tag w:val="nr_4c4d32610ba246e39f157d74b2dde27f"/>
                          <w:lock w:val="sdtLocked"/>
                          <w:richText/>
                        </w:sdtPr>
                        <w:sdtContent>
                          <w:r>
                            <w:rPr>
                              <w:szCs w:val="24"/>
                            </w:rPr>
                            <w:t>11</w:t>
                          </w:r>
                        </w:sdtContent>
                      </w:sdt>
                      <w:r>
                        <w:rPr>
                          <w:szCs w:val="24"/>
                        </w:rPr>
                        <w:t xml:space="preserve">. Priežiūros institucija, priėmusi bet kurį šiame straipsnyje nurodytą sprendimą, sprendimo priėmimo dieną duomenis įkelia į Licencijų informacinę sistemą, paskelbia juos priežiūros institucijos interneto svetainėje ir pateikia sprendimą bendrovei, dėl kurios jis priimtas. </w:t>
                      </w:r>
                    </w:p>
                  </w:sdtContent>
                </w:sdt>
                <w:sdt>
                  <w:sdtPr>
                    <w:alias w:val="15 str. 12 d."/>
                    <w:tag w:val="part_462bab53c53547c69386da94c7040056"/>
                    <w:lock w:val="sdtLocked"/>
                    <w:richText/>
                  </w:sdtPr>
                  <w:sdtContent>
                    <w:p>
                      <w:pPr>
                        <w:spacing w:line="360" w:lineRule="auto"/>
                        <w:ind w:firstLine="720"/>
                        <w:jc w:val="both"/>
                        <w:rPr>
                          <w:szCs w:val="24"/>
                        </w:rPr>
                      </w:pPr>
                      <w:sdt>
                        <w:sdtPr>
                          <w:alias w:val="Numeris"/>
                          <w:tag w:val="nr_462bab53c53547c69386da94c7040056"/>
                          <w:lock w:val="sdtLocked"/>
                          <w:richText/>
                        </w:sdtPr>
                        <w:sdtContent>
                          <w:r>
                            <w:rPr>
                              <w:szCs w:val="24"/>
                            </w:rPr>
                            <w:t>12</w:t>
                          </w:r>
                        </w:sdtContent>
                      </w:sdt>
                      <w:r>
                        <w:rPr>
                          <w:szCs w:val="24"/>
                        </w:rPr>
                        <w:t>. Priežiūros institucija, priėmusi sprendimą sustabdyti licencijos galiojimą, sprendimą panaikinti licencijos galiojimo sustabdymą ar sprendimą panaikinti licencijos galiojimą, ne vėliau kaip per 5 darbo dienas nuo sprendimo priėmimo dienos praneša Finansinių nusikaltimų tyrimo tarnybai ir teritorinei valstybinei mokesčių inspekcijai, kurios teritorinėje veiklos zonoje įregistruota licenciją gavusi bendrovė, šios bendrovės rekvizitus, licencijos rūšį ir numerį ir pateikia priimto sprendimo kopiją.</w:t>
                      </w:r>
                    </w:p>
                    <w:p>
                      <w:pPr>
                        <w:spacing w:line="360" w:lineRule="auto"/>
                        <w:ind w:firstLine="720"/>
                        <w:jc w:val="both"/>
                        <w:rPr>
                          <w:szCs w:val="24"/>
                          <w:highlight w:val="green"/>
                        </w:rPr>
                      </w:pPr>
                    </w:p>
                  </w:sdtContent>
                </w:sdt>
              </w:sdtContent>
            </w:sdt>
            <w:sdt>
              <w:sdtPr>
                <w:alias w:val="16 str."/>
                <w:tag w:val="part_1fad6eed5eb14dba88f579a7baecdb90"/>
                <w:lock w:val="sdtLocked"/>
                <w:richText/>
              </w:sdtPr>
              <w:sdtContent>
                <w:p>
                  <w:pPr>
                    <w:spacing w:line="360" w:lineRule="auto"/>
                    <w:ind w:firstLine="720"/>
                    <w:jc w:val="both"/>
                    <w:rPr>
                      <w:b/>
                      <w:szCs w:val="24"/>
                    </w:rPr>
                  </w:pPr>
                  <w:sdt>
                    <w:sdtPr>
                      <w:alias w:val="Numeris"/>
                      <w:tag w:val="nr_1fad6eed5eb14dba88f579a7baecdb90"/>
                      <w:lock w:val="sdtLocked"/>
                      <w:richText/>
                    </w:sdtPr>
                    <w:sdtContent>
                      <w:r>
                        <w:rPr>
                          <w:b/>
                          <w:szCs w:val="24"/>
                        </w:rPr>
                        <w:t>16</w:t>
                      </w:r>
                    </w:sdtContent>
                  </w:sdt>
                  <w:r>
                    <w:rPr>
                      <w:b/>
                      <w:szCs w:val="24"/>
                    </w:rPr>
                    <w:t xml:space="preserve"> straipsnis. </w:t>
                  </w:r>
                  <w:sdt>
                    <w:sdtPr>
                      <w:alias w:val="Pavadinimas"/>
                      <w:tag w:val="title_1fad6eed5eb14dba88f579a7baecdb90"/>
                      <w:lock w:val="sdtLocked"/>
                      <w:richText/>
                    </w:sdtPr>
                    <w:sdtContent>
                      <w:r>
                        <w:rPr>
                          <w:b/>
                          <w:szCs w:val="24"/>
                        </w:rPr>
                        <w:t>Nepriekaištinga reputacija</w:t>
                      </w:r>
                    </w:sdtContent>
                  </w:sdt>
                </w:p>
                <w:sdt>
                  <w:sdtPr>
                    <w:alias w:val="16 str. 1 d."/>
                    <w:tag w:val="part_ce5a3488170d42108cd7caf5db6b53b2"/>
                    <w:lock w:val="sdtLocked"/>
                    <w:richText/>
                  </w:sdtPr>
                  <w:sdtContent>
                    <w:p>
                      <w:pPr>
                        <w:spacing w:line="360" w:lineRule="auto"/>
                        <w:ind w:firstLine="720"/>
                        <w:jc w:val="both"/>
                        <w:rPr>
                          <w:szCs w:val="24"/>
                        </w:rPr>
                      </w:pPr>
                      <w:r>
                        <w:rPr>
                          <w:szCs w:val="24"/>
                        </w:rPr>
                        <w:t>Bendrovė laikoma nepriekaištingos reputacijos, išskyrus atvejus, kai:</w:t>
                      </w:r>
                    </w:p>
                    <w:sdt>
                      <w:sdtPr>
                        <w:alias w:val="16 str. 1 d. 1 p."/>
                        <w:tag w:val="part_bf0363f5b229446b8ea310ac95008cd1"/>
                        <w:lock w:val="sdtLocked"/>
                        <w:richText/>
                      </w:sdtPr>
                      <w:sdtContent>
                        <w:p>
                          <w:pPr>
                            <w:spacing w:line="360" w:lineRule="auto"/>
                            <w:ind w:firstLine="720"/>
                            <w:jc w:val="both"/>
                            <w:rPr>
                              <w:szCs w:val="24"/>
                            </w:rPr>
                          </w:pPr>
                          <w:sdt>
                            <w:sdtPr>
                              <w:alias w:val="Numeris"/>
                              <w:tag w:val="nr_bf0363f5b229446b8ea310ac95008cd1"/>
                              <w:lock w:val="sdtLocked"/>
                              <w:richText/>
                            </w:sdtPr>
                            <w:sdtContent>
                              <w:r>
                                <w:rPr>
                                  <w:szCs w:val="24"/>
                                </w:rPr>
                                <w:t>1</w:t>
                              </w:r>
                            </w:sdtContent>
                          </w:sdt>
                          <w:r>
                            <w:rPr>
                              <w:szCs w:val="24"/>
                            </w:rPr>
                            <w:t xml:space="preserve">) ji yra pripažinta kalta įsiteisėjusiu teismo nuosprendžiu dėl Lietuvos Respublikos </w:t>
                          </w:r>
                          <w:r>
                            <w:rPr>
                              <w:color w:val="000000"/>
                              <w:szCs w:val="24"/>
                            </w:rPr>
                            <w:t>baudžiamajame kodekse numatyto</w:t>
                          </w:r>
                          <w:r>
                            <w:rPr>
                              <w:szCs w:val="24"/>
                            </w:rPr>
                            <w:t xml:space="preserve"> sunkaus ar labai sunkaus nusikaltimo nuosavybei, turtinėms teisėms ir turtiniams interesams, ekonomikai ir verslo tvarkai, finansų sistemai, valstybės tarnybai ir viešiesiems interesams, teisingumui, visuomenės saugumui, valdymo tvarkai ar dėl juos atitinkančių nusikalstamos veikos padarymo pagal kitų valstybių baudžiamuosius įstatymus ir turi neišnykusį ar nepanaikintą teistumą;</w:t>
                          </w:r>
                        </w:p>
                      </w:sdtContent>
                    </w:sdt>
                    <w:sdt>
                      <w:sdtPr>
                        <w:alias w:val="16 str. 1 d. 2 p."/>
                        <w:tag w:val="part_a0be5aa0ffe3419982424895d1e25656"/>
                        <w:lock w:val="sdtLocked"/>
                        <w:richText/>
                      </w:sdtPr>
                      <w:sdtContent>
                        <w:p>
                          <w:pPr>
                            <w:tabs>
                              <w:tab w:val="left" w:pos="993"/>
                              <w:tab w:val="left" w:pos="1276"/>
                            </w:tabs>
                            <w:spacing w:line="360" w:lineRule="auto"/>
                            <w:ind w:firstLine="720"/>
                            <w:jc w:val="both"/>
                            <w:rPr>
                              <w:szCs w:val="24"/>
                            </w:rPr>
                          </w:pPr>
                          <w:sdt>
                            <w:sdtPr>
                              <w:alias w:val="Numeris"/>
                              <w:tag w:val="nr_a0be5aa0ffe3419982424895d1e25656"/>
                              <w:lock w:val="sdtLocked"/>
                              <w:richText/>
                            </w:sdtPr>
                            <w:sdtContent>
                              <w:r>
                                <w:rPr>
                                  <w:szCs w:val="24"/>
                                </w:rPr>
                                <w:t>2</w:t>
                              </w:r>
                            </w:sdtContent>
                          </w:sdt>
                          <w:r>
                            <w:rPr>
                              <w:szCs w:val="24"/>
                            </w:rPr>
                            <w:t>)</w:t>
                            <w:tab/>
                            <w:t xml:space="preserve">jos dalyviai, </w:t>
                          </w:r>
                          <w:r>
                            <w:rPr>
                              <w:color w:val="000000"/>
                              <w:szCs w:val="24"/>
                            </w:rPr>
                            <w:t xml:space="preserve">visų bendrovės kontrolės ir valdymo organų </w:t>
                          </w:r>
                          <w:r>
                            <w:rPr>
                              <w:szCs w:val="24"/>
                            </w:rPr>
                            <w:t>nariai, vadovas, jo pavaduotojas, vyriausiasis buhalteris (buhalteris) ir kiti asmenys, galintys tvarkyti bendrovės buhalterinę apskaitą pagal Buhalterinės apskaitos įstatymą, ir (arba) ją kontroliuojantis asmuo yra pripažinti kaltais įsiteisėjusiu teismo nuosprendžiu dėl šio straipsnio 1 punkte nurodytos nusikalstamos veikos padarymo ir turi neišnykusį ar nepanaikintą teistumą arba jos dalyvis (juridinis asmuo) ir (arba) ją kontroliuojantis juridinis asmuo yra pripažinti kaltais įsiteisėjusiu teismo nuosprendžiu dėl šios dalies 1 punkte nurodytos nusikalstamos veikos padarymo ir turi neišnykusį ar nepanaikintą teistumą;</w:t>
                          </w:r>
                        </w:p>
                      </w:sdtContent>
                    </w:sdt>
                    <w:sdt>
                      <w:sdtPr>
                        <w:alias w:val="16 str. 1 d. 3 p."/>
                        <w:tag w:val="part_0eb375786daf47eeaafbbee84a4cf629"/>
                        <w:lock w:val="sdtLocked"/>
                        <w:richText/>
                      </w:sdtPr>
                      <w:sdtContent>
                        <w:p>
                          <w:pPr>
                            <w:spacing w:line="360" w:lineRule="auto"/>
                            <w:ind w:firstLine="720"/>
                            <w:jc w:val="both"/>
                            <w:rPr>
                              <w:szCs w:val="24"/>
                            </w:rPr>
                          </w:pPr>
                          <w:sdt>
                            <w:sdtPr>
                              <w:alias w:val="Numeris"/>
                              <w:tag w:val="nr_0eb375786daf47eeaafbbee84a4cf629"/>
                              <w:lock w:val="sdtLocked"/>
                              <w:richText/>
                            </w:sdtPr>
                            <w:sdtContent>
                              <w:r>
                                <w:rPr>
                                  <w:szCs w:val="24"/>
                                </w:rPr>
                                <w:t>3</w:t>
                              </w:r>
                            </w:sdtContent>
                          </w:sdt>
                          <w:r>
                            <w:rPr>
                              <w:szCs w:val="24"/>
                            </w:rPr>
                            <w:t>) jos dalyvis (juridinis asmuo) ir (arba) ją kontroliuojantis juridinis asmuo yra bendrovė, kuriai panaikintas licencijos galiojimas pagal šio įstatymo 15 straipsnio 8 dalies 1, 4 ir 5 punktus, ir nuo licencijos galiojimo panaikinimo nepraėjo 5 metai;</w:t>
                          </w:r>
                        </w:p>
                      </w:sdtContent>
                    </w:sdt>
                    <w:sdt>
                      <w:sdtPr>
                        <w:alias w:val="16 str. 1 d. 4 p."/>
                        <w:tag w:val="part_1cc67ceed562496583cc33a5c7b346b1"/>
                        <w:lock w:val="sdtLocked"/>
                        <w:richText/>
                      </w:sdtPr>
                      <w:sdtContent>
                        <w:p>
                          <w:pPr>
                            <w:spacing w:line="360" w:lineRule="auto"/>
                            <w:ind w:firstLine="720"/>
                            <w:jc w:val="both"/>
                            <w:rPr>
                              <w:szCs w:val="24"/>
                            </w:rPr>
                          </w:pPr>
                          <w:sdt>
                            <w:sdtPr>
                              <w:alias w:val="Numeris"/>
                              <w:tag w:val="nr_1cc67ceed562496583cc33a5c7b346b1"/>
                              <w:lock w:val="sdtLocked"/>
                              <w:richText/>
                            </w:sdtPr>
                            <w:sdtContent>
                              <w:r>
                                <w:rPr>
                                  <w:szCs w:val="24"/>
                                </w:rPr>
                                <w:t>4</w:t>
                              </w:r>
                            </w:sdtContent>
                          </w:sdt>
                          <w:r>
                            <w:rPr>
                              <w:szCs w:val="24"/>
                            </w:rPr>
                            <w:t xml:space="preserve">) jos dalyviai, </w:t>
                          </w:r>
                          <w:r>
                            <w:rPr>
                              <w:color w:val="000000"/>
                              <w:szCs w:val="24"/>
                            </w:rPr>
                            <w:t xml:space="preserve">visų bendrovės kontrolės ir valdymo organų </w:t>
                          </w:r>
                          <w:r>
                            <w:rPr>
                              <w:szCs w:val="24"/>
                            </w:rPr>
                            <w:t>nariai, vadovas, jo pavaduotojas, vyriausiasis buhalteris (buhalteris) ir kiti asmenys, galintys tvarkyti bendrovės buhalterinę apskaitą pagal Buhalterinės apskaitos įstatymą, ir (arba) ją kontroliuojantis asmuo yra įstatymų nustatyta tvarka uždraustos organizacijos nariai.</w:t>
                          </w:r>
                        </w:p>
                        <w:p>
                          <w:pPr>
                            <w:spacing w:line="360" w:lineRule="auto"/>
                            <w:ind w:firstLine="720"/>
                            <w:jc w:val="both"/>
                            <w:rPr>
                              <w:szCs w:val="24"/>
                            </w:rPr>
                          </w:pPr>
                        </w:p>
                      </w:sdtContent>
                    </w:sdt>
                  </w:sdtContent>
                </w:sdt>
              </w:sdtContent>
            </w:sdt>
            <w:sdt>
              <w:sdtPr>
                <w:alias w:val="17 str."/>
                <w:tag w:val="part_d7cd2bb8a5f24baaac06a0cd6fe3d309"/>
                <w:lock w:val="sdtLocked"/>
                <w:richText/>
              </w:sdtPr>
              <w:sdtContent>
                <w:p>
                  <w:pPr>
                    <w:spacing w:line="360" w:lineRule="auto"/>
                    <w:ind w:firstLine="720"/>
                    <w:jc w:val="both"/>
                    <w:rPr>
                      <w:b/>
                      <w:szCs w:val="24"/>
                    </w:rPr>
                  </w:pPr>
                  <w:sdt>
                    <w:sdtPr>
                      <w:alias w:val="Numeris"/>
                      <w:tag w:val="nr_d7cd2bb8a5f24baaac06a0cd6fe3d309"/>
                      <w:lock w:val="sdtLocked"/>
                      <w:richText/>
                    </w:sdtPr>
                    <w:sdtContent>
                      <w:r>
                        <w:rPr>
                          <w:b/>
                          <w:szCs w:val="24"/>
                        </w:rPr>
                        <w:t>17</w:t>
                      </w:r>
                    </w:sdtContent>
                  </w:sdt>
                  <w:r>
                    <w:rPr>
                      <w:b/>
                      <w:szCs w:val="24"/>
                    </w:rPr>
                    <w:t xml:space="preserve"> straipsnis. </w:t>
                  </w:r>
                  <w:sdt>
                    <w:sdtPr>
                      <w:alias w:val="Pavadinimas"/>
                      <w:tag w:val="title_d7cd2bb8a5f24baaac06a0cd6fe3d309"/>
                      <w:lock w:val="sdtLocked"/>
                      <w:richText/>
                    </w:sdtPr>
                    <w:sdtContent>
                      <w:r>
                        <w:rPr>
                          <w:b/>
                          <w:szCs w:val="24"/>
                        </w:rPr>
                        <w:t>Informacijos ir dokumentų pateikimo būdai</w:t>
                      </w:r>
                    </w:sdtContent>
                  </w:sdt>
                </w:p>
                <w:sdt>
                  <w:sdtPr>
                    <w:alias w:val="17 str. 1 d."/>
                    <w:tag w:val="part_864d4c6836954133b19a3dc54c8295f9"/>
                    <w:lock w:val="sdtLocked"/>
                    <w:richText/>
                  </w:sdtPr>
                  <w:sdtContent>
                    <w:p>
                      <w:pPr>
                        <w:spacing w:line="360" w:lineRule="auto"/>
                        <w:ind w:firstLine="720"/>
                        <w:jc w:val="both"/>
                        <w:rPr>
                          <w:szCs w:val="24"/>
                        </w:rPr>
                      </w:pPr>
                      <w:r>
                        <w:rPr>
                          <w:szCs w:val="24"/>
                        </w:rPr>
                        <w:t>Priežiūros institucija ir bendrovė, norinti gauti ar turinti licenciją, informaciją, dokumentus ir (ar) duomenis, susijusius su licencijos išdavimu, patikslinimu, atsisakymu išduoti licenciją, įspėjimu apie galimą licencijos galiojimo sustabdymą, įspėjimo apie galimą licencijos galiojimo sustabdymą panaikinimu, licencijos galiojimo sustabdymu, galiojimo sustabdymo panaikinimu ir licencijos galiojimo panaikinimu, gali pateikti ir gauti tiesiogiai, paštu, per kurjerį arba elektroninėmis priemonėmis.</w:t>
                      </w:r>
                    </w:p>
                    <w:p>
                      <w:pPr>
                        <w:spacing w:line="360" w:lineRule="auto"/>
                        <w:ind w:firstLine="720"/>
                        <w:jc w:val="both"/>
                        <w:rPr>
                          <w:szCs w:val="24"/>
                        </w:rPr>
                      </w:pPr>
                    </w:p>
                  </w:sdtContent>
                </w:sdt>
              </w:sdtContent>
            </w:sdt>
            <w:sdt>
              <w:sdtPr>
                <w:alias w:val="18 str."/>
                <w:tag w:val="part_db291ff9ea2b4e68aed369e9b301b74b"/>
                <w:lock w:val="sdtLocked"/>
                <w:richText/>
              </w:sdtPr>
              <w:sdtContent>
                <w:p>
                  <w:pPr>
                    <w:spacing w:line="360" w:lineRule="auto"/>
                    <w:ind w:firstLine="720"/>
                    <w:jc w:val="both"/>
                    <w:rPr>
                      <w:b/>
                      <w:szCs w:val="24"/>
                    </w:rPr>
                  </w:pPr>
                  <w:sdt>
                    <w:sdtPr>
                      <w:alias w:val="Numeris"/>
                      <w:tag w:val="nr_db291ff9ea2b4e68aed369e9b301b74b"/>
                      <w:lock w:val="sdtLocked"/>
                      <w:richText/>
                    </w:sdtPr>
                    <w:sdtContent>
                      <w:r>
                        <w:rPr>
                          <w:b/>
                          <w:szCs w:val="24"/>
                        </w:rPr>
                        <w:t>18</w:t>
                      </w:r>
                    </w:sdtContent>
                  </w:sdt>
                  <w:r>
                    <w:rPr>
                      <w:b/>
                      <w:szCs w:val="24"/>
                    </w:rPr>
                    <w:t xml:space="preserve"> straipsnis. </w:t>
                  </w:r>
                  <w:sdt>
                    <w:sdtPr>
                      <w:alias w:val="Pavadinimas"/>
                      <w:tag w:val="title_db291ff9ea2b4e68aed369e9b301b74b"/>
                      <w:lock w:val="sdtLocked"/>
                      <w:richText/>
                    </w:sdtPr>
                    <w:sdtContent>
                      <w:r>
                        <w:rPr>
                          <w:b/>
                          <w:szCs w:val="24"/>
                        </w:rPr>
                        <w:t>Loterijų organizatoriaus teisės ir pareigos</w:t>
                      </w:r>
                    </w:sdtContent>
                  </w:sdt>
                </w:p>
                <w:sdt>
                  <w:sdtPr>
                    <w:alias w:val="18 str. 1 d."/>
                    <w:tag w:val="part_421c5e2a96b44537b2b52e0876242b06"/>
                    <w:lock w:val="sdtLocked"/>
                    <w:richText/>
                  </w:sdtPr>
                  <w:sdtContent>
                    <w:p>
                      <w:pPr>
                        <w:spacing w:line="360" w:lineRule="auto"/>
                        <w:ind w:firstLine="720"/>
                        <w:jc w:val="both"/>
                        <w:rPr>
                          <w:szCs w:val="24"/>
                        </w:rPr>
                      </w:pPr>
                      <w:sdt>
                        <w:sdtPr>
                          <w:alias w:val="Numeris"/>
                          <w:tag w:val="nr_421c5e2a96b44537b2b52e0876242b06"/>
                          <w:lock w:val="sdtLocked"/>
                          <w:richText/>
                        </w:sdtPr>
                        <w:sdtContent>
                          <w:r>
                            <w:rPr>
                              <w:szCs w:val="24"/>
                            </w:rPr>
                            <w:t>1</w:t>
                          </w:r>
                        </w:sdtContent>
                      </w:sdt>
                      <w:r>
                        <w:rPr>
                          <w:szCs w:val="24"/>
                        </w:rPr>
                        <w:t>. Loterijų organizatorius turi teisę:</w:t>
                      </w:r>
                    </w:p>
                    <w:sdt>
                      <w:sdtPr>
                        <w:alias w:val="18 str. 1 d. 1 p."/>
                        <w:tag w:val="part_e0cead71a1cd49479773ed59058f1037"/>
                        <w:lock w:val="sdtLocked"/>
                        <w:richText/>
                      </w:sdtPr>
                      <w:sdtContent>
                        <w:p>
                          <w:pPr>
                            <w:spacing w:line="360" w:lineRule="auto"/>
                            <w:ind w:firstLine="720"/>
                            <w:jc w:val="both"/>
                            <w:rPr>
                              <w:szCs w:val="24"/>
                            </w:rPr>
                          </w:pPr>
                          <w:sdt>
                            <w:sdtPr>
                              <w:alias w:val="Numeris"/>
                              <w:tag w:val="nr_e0cead71a1cd49479773ed59058f1037"/>
                              <w:lock w:val="sdtLocked"/>
                              <w:richText/>
                            </w:sdtPr>
                            <w:sdtContent>
                              <w:r>
                                <w:rPr>
                                  <w:szCs w:val="24"/>
                                </w:rPr>
                                <w:t>1</w:t>
                              </w:r>
                            </w:sdtContent>
                          </w:sdt>
                          <w:r>
                            <w:rPr>
                              <w:szCs w:val="24"/>
                            </w:rPr>
                            <w:t>) verstis licencijoje nurodyta loterijų veikla;</w:t>
                          </w:r>
                        </w:p>
                      </w:sdtContent>
                    </w:sdt>
                    <w:sdt>
                      <w:sdtPr>
                        <w:alias w:val="18 str. 1 d. 2 p."/>
                        <w:tag w:val="part_634ef806fe68409693b62145aa700a3c"/>
                        <w:lock w:val="sdtLocked"/>
                        <w:richText/>
                      </w:sdtPr>
                      <w:sdtContent>
                        <w:p>
                          <w:pPr>
                            <w:spacing w:line="360" w:lineRule="auto"/>
                            <w:ind w:firstLine="720"/>
                            <w:jc w:val="both"/>
                            <w:rPr>
                              <w:szCs w:val="24"/>
                            </w:rPr>
                          </w:pPr>
                          <w:sdt>
                            <w:sdtPr>
                              <w:alias w:val="Numeris"/>
                              <w:tag w:val="nr_634ef806fe68409693b62145aa700a3c"/>
                              <w:lock w:val="sdtLocked"/>
                              <w:richText/>
                            </w:sdtPr>
                            <w:sdtContent>
                              <w:r>
                                <w:rPr>
                                  <w:szCs w:val="24"/>
                                </w:rPr>
                                <w:t>2</w:t>
                              </w:r>
                            </w:sdtContent>
                          </w:sdt>
                          <w:r>
                            <w:rPr>
                              <w:szCs w:val="24"/>
                            </w:rPr>
                            <w:t>) reikalauti, kad priežiūros institucija</w:t>
                          </w:r>
                          <w:r>
                            <w:rPr>
                              <w:b/>
                              <w:szCs w:val="24"/>
                            </w:rPr>
                            <w:t xml:space="preserve"> </w:t>
                          </w:r>
                          <w:r>
                            <w:rPr>
                              <w:szCs w:val="24"/>
                            </w:rPr>
                            <w:t>paaiškintų, kodėl sustabdytas arba panaikintas licencijos galiojimas;</w:t>
                          </w:r>
                        </w:p>
                      </w:sdtContent>
                    </w:sdt>
                    <w:sdt>
                      <w:sdtPr>
                        <w:alias w:val="18 str. 1 d. 3 p."/>
                        <w:tag w:val="part_d3543d80059543daad301dcd1aed2ebe"/>
                        <w:lock w:val="sdtLocked"/>
                        <w:richText/>
                      </w:sdtPr>
                      <w:sdtContent>
                        <w:p>
                          <w:pPr>
                            <w:spacing w:line="360" w:lineRule="auto"/>
                            <w:ind w:firstLine="720"/>
                            <w:jc w:val="both"/>
                            <w:rPr>
                              <w:szCs w:val="24"/>
                            </w:rPr>
                          </w:pPr>
                          <w:sdt>
                            <w:sdtPr>
                              <w:alias w:val="Numeris"/>
                              <w:tag w:val="nr_d3543d80059543daad301dcd1aed2ebe"/>
                              <w:lock w:val="sdtLocked"/>
                              <w:richText/>
                            </w:sdtPr>
                            <w:sdtContent>
                              <w:r>
                                <w:rPr>
                                  <w:szCs w:val="24"/>
                                </w:rPr>
                                <w:t>3</w:t>
                              </w:r>
                            </w:sdtContent>
                          </w:sdt>
                          <w:r>
                            <w:rPr>
                              <w:szCs w:val="24"/>
                            </w:rPr>
                            <w:t>) apskųsti priežiūros institucijos sprendimus;</w:t>
                          </w:r>
                        </w:p>
                      </w:sdtContent>
                    </w:sdt>
                    <w:sdt>
                      <w:sdtPr>
                        <w:alias w:val="18 str. 1 d. 4 p."/>
                        <w:tag w:val="part_9e0b0b616f76400c94b830cf9c90c906"/>
                        <w:lock w:val="sdtLocked"/>
                        <w:richText/>
                      </w:sdtPr>
                      <w:sdtContent>
                        <w:p>
                          <w:pPr>
                            <w:spacing w:line="360" w:lineRule="auto"/>
                            <w:ind w:firstLine="720"/>
                            <w:jc w:val="both"/>
                            <w:rPr>
                              <w:szCs w:val="24"/>
                            </w:rPr>
                          </w:pPr>
                          <w:sdt>
                            <w:sdtPr>
                              <w:alias w:val="Numeris"/>
                              <w:tag w:val="nr_9e0b0b616f76400c94b830cf9c90c906"/>
                              <w:lock w:val="sdtLocked"/>
                              <w:richText/>
                            </w:sdtPr>
                            <w:sdtContent>
                              <w:r>
                                <w:rPr>
                                  <w:szCs w:val="24"/>
                                </w:rPr>
                                <w:t>4</w:t>
                              </w:r>
                            </w:sdtContent>
                          </w:sdt>
                          <w:r>
                            <w:rPr>
                              <w:szCs w:val="24"/>
                            </w:rPr>
                            <w:t>) pateikti prašymą panaikinti licencijos galiojimą;</w:t>
                          </w:r>
                        </w:p>
                      </w:sdtContent>
                    </w:sdt>
                    <w:sdt>
                      <w:sdtPr>
                        <w:alias w:val="18 str. 1 d. 5 p."/>
                        <w:tag w:val="part_a058ffbe64324b8bbc35922bde9ca87d"/>
                        <w:lock w:val="sdtLocked"/>
                        <w:richText/>
                      </w:sdtPr>
                      <w:sdtContent>
                        <w:p>
                          <w:pPr>
                            <w:spacing w:line="360" w:lineRule="auto"/>
                            <w:ind w:firstLine="720"/>
                            <w:jc w:val="both"/>
                            <w:rPr>
                              <w:szCs w:val="24"/>
                            </w:rPr>
                          </w:pPr>
                          <w:sdt>
                            <w:sdtPr>
                              <w:alias w:val="Numeris"/>
                              <w:tag w:val="nr_a058ffbe64324b8bbc35922bde9ca87d"/>
                              <w:lock w:val="sdtLocked"/>
                              <w:richText/>
                            </w:sdtPr>
                            <w:sdtContent>
                              <w:r>
                                <w:rPr>
                                  <w:szCs w:val="24"/>
                                </w:rPr>
                                <w:t>5</w:t>
                              </w:r>
                            </w:sdtContent>
                          </w:sdt>
                          <w:r>
                            <w:rPr>
                              <w:szCs w:val="24"/>
                            </w:rPr>
                            <w:t>) paskelbti loterijos pabaigą;</w:t>
                          </w:r>
                        </w:p>
                      </w:sdtContent>
                    </w:sdt>
                    <w:sdt>
                      <w:sdtPr>
                        <w:alias w:val="18 str. 1 d. 6 p."/>
                        <w:tag w:val="part_f577e6b662354c40835a2aa39544bcc5"/>
                        <w:lock w:val="sdtLocked"/>
                        <w:richText/>
                      </w:sdtPr>
                      <w:sdtContent>
                        <w:p>
                          <w:pPr>
                            <w:spacing w:line="360" w:lineRule="auto"/>
                            <w:ind w:firstLine="720"/>
                            <w:jc w:val="both"/>
                            <w:rPr>
                              <w:szCs w:val="24"/>
                            </w:rPr>
                          </w:pPr>
                          <w:sdt>
                            <w:sdtPr>
                              <w:alias w:val="Numeris"/>
                              <w:tag w:val="nr_f577e6b662354c40835a2aa39544bcc5"/>
                              <w:lock w:val="sdtLocked"/>
                              <w:richText/>
                            </w:sdtPr>
                            <w:sdtContent>
                              <w:r>
                                <w:rPr>
                                  <w:szCs w:val="24"/>
                                </w:rPr>
                                <w:t>6</w:t>
                              </w:r>
                            </w:sdtContent>
                          </w:sdt>
                          <w:r>
                            <w:rPr>
                              <w:szCs w:val="24"/>
                            </w:rPr>
                            <w:t>) įgyvendinti kitas šiame įstatyme nustatytas teises.</w:t>
                          </w:r>
                        </w:p>
                      </w:sdtContent>
                    </w:sdt>
                  </w:sdtContent>
                </w:sdt>
                <w:sdt>
                  <w:sdtPr>
                    <w:alias w:val="18 str. 2 d."/>
                    <w:tag w:val="part_091b613e214c46f0a0d21fb915cd786d"/>
                    <w:lock w:val="sdtLocked"/>
                    <w:richText/>
                  </w:sdtPr>
                  <w:sdtContent>
                    <w:p>
                      <w:pPr>
                        <w:spacing w:line="360" w:lineRule="auto"/>
                        <w:ind w:firstLine="720"/>
                        <w:jc w:val="both"/>
                        <w:rPr>
                          <w:szCs w:val="24"/>
                        </w:rPr>
                      </w:pPr>
                      <w:sdt>
                        <w:sdtPr>
                          <w:alias w:val="Numeris"/>
                          <w:tag w:val="nr_091b613e214c46f0a0d21fb915cd786d"/>
                          <w:lock w:val="sdtLocked"/>
                          <w:richText/>
                        </w:sdtPr>
                        <w:sdtContent>
                          <w:r>
                            <w:rPr>
                              <w:szCs w:val="24"/>
                            </w:rPr>
                            <w:t>2</w:t>
                          </w:r>
                        </w:sdtContent>
                      </w:sdt>
                      <w:r>
                        <w:rPr>
                          <w:szCs w:val="24"/>
                        </w:rPr>
                        <w:t>. Loterijų organizatorius privalo:</w:t>
                      </w:r>
                    </w:p>
                    <w:sdt>
                      <w:sdtPr>
                        <w:alias w:val="18 str. 2 d. 1 p."/>
                        <w:tag w:val="part_f5be348de006424ba1178e12beaed495"/>
                        <w:lock w:val="sdtLocked"/>
                        <w:richText/>
                      </w:sdtPr>
                      <w:sdtContent>
                        <w:p>
                          <w:pPr>
                            <w:spacing w:line="360" w:lineRule="auto"/>
                            <w:ind w:firstLine="720"/>
                            <w:jc w:val="both"/>
                            <w:rPr>
                              <w:szCs w:val="24"/>
                            </w:rPr>
                          </w:pPr>
                          <w:sdt>
                            <w:sdtPr>
                              <w:alias w:val="Numeris"/>
                              <w:tag w:val="nr_f5be348de006424ba1178e12beaed495"/>
                              <w:lock w:val="sdtLocked"/>
                              <w:richText/>
                            </w:sdtPr>
                            <w:sdtContent>
                              <w:r>
                                <w:rPr>
                                  <w:szCs w:val="24"/>
                                </w:rPr>
                                <w:t>1</w:t>
                              </w:r>
                            </w:sdtContent>
                          </w:sdt>
                          <w:r>
                            <w:rPr>
                              <w:szCs w:val="24"/>
                            </w:rPr>
                            <w:t>) vykdydamas licencijoje nurodytą loterijų veiklą, laikytis šio įstatymo ir kitų teisės aktų, reglamentuojančių loterijų organizavimą, reikalavimų;</w:t>
                          </w:r>
                        </w:p>
                      </w:sdtContent>
                    </w:sdt>
                    <w:sdt>
                      <w:sdtPr>
                        <w:alias w:val="18 str. 2 d. 2 p."/>
                        <w:tag w:val="part_54984926147745669624226f6f4886a6"/>
                        <w:lock w:val="sdtLocked"/>
                        <w:richText/>
                      </w:sdtPr>
                      <w:sdtContent>
                        <w:p>
                          <w:pPr>
                            <w:spacing w:line="360" w:lineRule="auto"/>
                            <w:ind w:firstLine="720"/>
                            <w:jc w:val="both"/>
                            <w:rPr>
                              <w:szCs w:val="24"/>
                            </w:rPr>
                          </w:pPr>
                          <w:sdt>
                            <w:sdtPr>
                              <w:alias w:val="Numeris"/>
                              <w:tag w:val="nr_54984926147745669624226f6f4886a6"/>
                              <w:lock w:val="sdtLocked"/>
                              <w:richText/>
                            </w:sdtPr>
                            <w:sdtContent>
                              <w:r>
                                <w:rPr>
                                  <w:szCs w:val="24"/>
                                </w:rPr>
                                <w:t>2</w:t>
                              </w:r>
                            </w:sdtContent>
                          </w:sdt>
                          <w:r>
                            <w:rPr>
                              <w:szCs w:val="24"/>
                            </w:rPr>
                            <w:t xml:space="preserve">) pasikeitus bendrovės dalyviams, </w:t>
                          </w:r>
                          <w:r>
                            <w:rPr>
                              <w:color w:val="000000"/>
                              <w:szCs w:val="24"/>
                            </w:rPr>
                            <w:t xml:space="preserve">visų bendrovės kontrolės ir valdymo organų </w:t>
                          </w:r>
                          <w:r>
                            <w:rPr>
                              <w:szCs w:val="24"/>
                            </w:rPr>
                            <w:t>nariams, vadovui, jo pavaduotojui, vyriausiajam buhalteriui (buhalteriui) arba kitiems asmenims, galintiems tvarkyti bendrovės buhalterinę apskaitą pagal Buhalterinės apskaitos įstatymą, bendrovę kontroliuojantiems asmenims, ne vėliau kaip per 5 darbo dienas nuo duomenų pasikeitimo įsigaliojimo apie tai pranešti priežiūros institucijai ir pateikti duomenis apie bendrovės atitiktį šio įstatymo 16 straipsnio 2 ir 4 punktuose nustatytiems nepriekaištingos reputacijos kriterijams priežiūros institucijos nustatyta tvarka;</w:t>
                          </w:r>
                        </w:p>
                      </w:sdtContent>
                    </w:sdt>
                    <w:sdt>
                      <w:sdtPr>
                        <w:alias w:val="18 str. 2 d. 3 p."/>
                        <w:tag w:val="part_754e87d1984d42ab8582f1d2eeeed3b0"/>
                        <w:lock w:val="sdtLocked"/>
                        <w:richText/>
                      </w:sdtPr>
                      <w:sdtContent>
                        <w:p>
                          <w:pPr>
                            <w:spacing w:line="360" w:lineRule="auto"/>
                            <w:ind w:firstLine="720"/>
                            <w:jc w:val="both"/>
                            <w:rPr>
                              <w:szCs w:val="24"/>
                            </w:rPr>
                          </w:pPr>
                          <w:sdt>
                            <w:sdtPr>
                              <w:alias w:val="Numeris"/>
                              <w:tag w:val="nr_754e87d1984d42ab8582f1d2eeeed3b0"/>
                              <w:lock w:val="sdtLocked"/>
                              <w:richText/>
                            </w:sdtPr>
                            <w:sdtContent>
                              <w:r>
                                <w:rPr>
                                  <w:szCs w:val="24"/>
                                </w:rPr>
                                <w:t>3</w:t>
                              </w:r>
                            </w:sdtContent>
                          </w:sdt>
                          <w:r>
                            <w:rPr>
                              <w:szCs w:val="24"/>
                            </w:rPr>
                            <w:t>) pranešti priežiūros institucijai apie pasikeitusius formalius licencijoje nurodytus duomenis ne vėliau kaip per 5 darbo dienas nuo duomenų pasikeitimo įsigaliojimo;</w:t>
                          </w:r>
                        </w:p>
                      </w:sdtContent>
                    </w:sdt>
                    <w:sdt>
                      <w:sdtPr>
                        <w:alias w:val="18 str. 2 d. 4 p."/>
                        <w:tag w:val="part_885da0bce3514c14b6e7acddd5d24ed4"/>
                        <w:lock w:val="sdtLocked"/>
                        <w:richText/>
                      </w:sdtPr>
                      <w:sdtContent>
                        <w:p>
                          <w:pPr>
                            <w:spacing w:line="360" w:lineRule="auto"/>
                            <w:ind w:firstLine="720"/>
                            <w:jc w:val="both"/>
                            <w:rPr>
                              <w:szCs w:val="24"/>
                            </w:rPr>
                          </w:pPr>
                          <w:sdt>
                            <w:sdtPr>
                              <w:alias w:val="Numeris"/>
                              <w:tag w:val="nr_885da0bce3514c14b6e7acddd5d24ed4"/>
                              <w:lock w:val="sdtLocked"/>
                              <w:richText/>
                            </w:sdtPr>
                            <w:sdtContent>
                              <w:r>
                                <w:rPr>
                                  <w:szCs w:val="24"/>
                                </w:rPr>
                                <w:t>4</w:t>
                              </w:r>
                            </w:sdtContent>
                          </w:sdt>
                          <w:r>
                            <w:rPr>
                              <w:szCs w:val="24"/>
                            </w:rPr>
                            <w:t>) pasibaigus kiekvienam kalendorinių metų ketvirčiui, ne vėliau kaip iki kito ketvirčio pirmo mėnesio 25 dienos pranešti priežiūros institucijai apie lėšų skyrimą paramai;</w:t>
                          </w:r>
                        </w:p>
                      </w:sdtContent>
                    </w:sdt>
                    <w:sdt>
                      <w:sdtPr>
                        <w:alias w:val="18 str. 2 d. 5 p."/>
                        <w:tag w:val="part_eae11c788dc14b9ab0febafd2dc6b016"/>
                        <w:lock w:val="sdtLocked"/>
                        <w:richText/>
                      </w:sdtPr>
                      <w:sdtContent>
                        <w:p>
                          <w:pPr>
                            <w:spacing w:line="360" w:lineRule="auto"/>
                            <w:ind w:firstLine="720"/>
                            <w:jc w:val="both"/>
                            <w:rPr>
                              <w:szCs w:val="24"/>
                            </w:rPr>
                          </w:pPr>
                          <w:sdt>
                            <w:sdtPr>
                              <w:alias w:val="Numeris"/>
                              <w:tag w:val="nr_eae11c788dc14b9ab0febafd2dc6b016"/>
                              <w:lock w:val="sdtLocked"/>
                              <w:richText/>
                            </w:sdtPr>
                            <w:sdtContent>
                              <w:r>
                                <w:rPr>
                                  <w:szCs w:val="24"/>
                                </w:rPr>
                                <w:t>5</w:t>
                              </w:r>
                            </w:sdtContent>
                          </w:sdt>
                          <w:r>
                            <w:rPr>
                              <w:szCs w:val="24"/>
                            </w:rPr>
                            <w:t>) priežiūros institucijos nustatyta tvarka teikti informaciją, kurios reikia loterijų priežiūros funkcijoms atlikti.</w:t>
                          </w:r>
                        </w:p>
                        <w:p>
                          <w:pPr>
                            <w:spacing w:line="360" w:lineRule="auto"/>
                            <w:ind w:firstLine="720"/>
                            <w:jc w:val="both"/>
                            <w:rPr>
                              <w:szCs w:val="24"/>
                            </w:rPr>
                          </w:pPr>
                        </w:p>
                      </w:sdtContent>
                    </w:sdt>
                  </w:sdtContent>
                </w:sdt>
              </w:sdtContent>
            </w:sdt>
            <w:sdt>
              <w:sdtPr>
                <w:alias w:val="19 str."/>
                <w:tag w:val="part_d2ce2f91e4d34383a597b2157fc4dbaa"/>
                <w:lock w:val="sdtLocked"/>
                <w:richText/>
              </w:sdtPr>
              <w:sdtContent>
                <w:p>
                  <w:pPr>
                    <w:spacing w:line="360" w:lineRule="auto"/>
                    <w:ind w:firstLine="720"/>
                    <w:jc w:val="both"/>
                    <w:rPr>
                      <w:b/>
                      <w:szCs w:val="24"/>
                    </w:rPr>
                  </w:pPr>
                  <w:sdt>
                    <w:sdtPr>
                      <w:alias w:val="Numeris"/>
                      <w:tag w:val="nr_d2ce2f91e4d34383a597b2157fc4dbaa"/>
                      <w:lock w:val="sdtLocked"/>
                      <w:richText/>
                    </w:sdtPr>
                    <w:sdtContent>
                      <w:r>
                        <w:rPr>
                          <w:b/>
                          <w:szCs w:val="24"/>
                        </w:rPr>
                        <w:t>19</w:t>
                      </w:r>
                    </w:sdtContent>
                  </w:sdt>
                  <w:r>
                    <w:rPr>
                      <w:b/>
                      <w:szCs w:val="24"/>
                    </w:rPr>
                    <w:t xml:space="preserve"> straipsnis. </w:t>
                  </w:r>
                  <w:sdt>
                    <w:sdtPr>
                      <w:alias w:val="Pavadinimas"/>
                      <w:tag w:val="title_d2ce2f91e4d34383a597b2157fc4dbaa"/>
                      <w:lock w:val="sdtLocked"/>
                      <w:richText/>
                    </w:sdtPr>
                    <w:sdtContent>
                      <w:r>
                        <w:rPr>
                          <w:b/>
                          <w:szCs w:val="24"/>
                        </w:rPr>
                        <w:t xml:space="preserve">Lėšų skyrimas paramai </w:t>
                      </w:r>
                    </w:sdtContent>
                  </w:sdt>
                </w:p>
                <w:sdt>
                  <w:sdtPr>
                    <w:alias w:val="19 str. 1 d."/>
                    <w:tag w:val="part_95f290984cf1479f86c8855563848e18"/>
                    <w:lock w:val="sdtLocked"/>
                    <w:richText/>
                  </w:sdtPr>
                  <w:sdtContent>
                    <w:p>
                      <w:pPr>
                        <w:spacing w:line="360" w:lineRule="auto"/>
                        <w:ind w:firstLine="720"/>
                        <w:jc w:val="both"/>
                        <w:rPr>
                          <w:szCs w:val="24"/>
                        </w:rPr>
                      </w:pPr>
                      <w:sdt>
                        <w:sdtPr>
                          <w:alias w:val="Numeris"/>
                          <w:tag w:val="nr_95f290984cf1479f86c8855563848e18"/>
                          <w:lock w:val="sdtLocked"/>
                          <w:richText/>
                        </w:sdtPr>
                        <w:sdtContent>
                          <w:r>
                            <w:rPr>
                              <w:szCs w:val="24"/>
                            </w:rPr>
                            <w:t>1</w:t>
                          </w:r>
                        </w:sdtContent>
                      </w:sdt>
                      <w:r>
                        <w:rPr>
                          <w:szCs w:val="24"/>
                        </w:rPr>
                        <w:t>. Loterijų organizatorius 8 procentus nuo nominaliosios per kalendorinių metų ketvirtį išplatintų loterijos bilietų vertės privalo skirti paramai Lietuvos Respublikos labdaros ir paramos įstatyme nustatytiems paramos gavėjams. Paramą loterijų organizatorius privalo pervesti paramos gavėjams pasibaigus kiekvienam kalendorinių metų ketvirčiui, ne vėliau kaip iki kito ketvirčio pirmo mėnesio 15 dienos.</w:t>
                      </w:r>
                    </w:p>
                  </w:sdtContent>
                </w:sdt>
                <w:sdt>
                  <w:sdtPr>
                    <w:alias w:val="19 str. 2 d."/>
                    <w:tag w:val="part_ec67b75d28d84e71927974a5ae77c7f6"/>
                    <w:lock w:val="sdtLocked"/>
                    <w:richText/>
                  </w:sdtPr>
                  <w:sdtContent>
                    <w:p>
                      <w:pPr>
                        <w:spacing w:line="360" w:lineRule="auto"/>
                        <w:ind w:firstLine="720"/>
                        <w:jc w:val="both"/>
                        <w:rPr>
                          <w:szCs w:val="24"/>
                        </w:rPr>
                      </w:pPr>
                      <w:sdt>
                        <w:sdtPr>
                          <w:alias w:val="Numeris"/>
                          <w:tag w:val="nr_ec67b75d28d84e71927974a5ae77c7f6"/>
                          <w:lock w:val="sdtLocked"/>
                          <w:richText/>
                        </w:sdtPr>
                        <w:sdtContent>
                          <w:r>
                            <w:rPr>
                              <w:szCs w:val="24"/>
                            </w:rPr>
                            <w:t>2</w:t>
                          </w:r>
                        </w:sdtContent>
                      </w:sdt>
                      <w:r>
                        <w:rPr>
                          <w:szCs w:val="24"/>
                        </w:rPr>
                        <w:t>. Pagal šį įstatymą loterijos organizatoriaus teikiamos paramos dalyku gali būti tik pinigai.</w:t>
                      </w:r>
                    </w:p>
                  </w:sdtContent>
                </w:sdt>
                <w:sdt>
                  <w:sdtPr>
                    <w:alias w:val="19 str. 3 d."/>
                    <w:tag w:val="part_75770cf8c7ec42b197fb5b7f92c2288c"/>
                    <w:lock w:val="sdtLocked"/>
                    <w:richText/>
                  </w:sdtPr>
                  <w:sdtContent>
                    <w:p>
                      <w:pPr>
                        <w:tabs>
                          <w:tab w:val="left" w:pos="993"/>
                        </w:tabs>
                        <w:spacing w:line="360" w:lineRule="auto"/>
                        <w:ind w:firstLine="720"/>
                        <w:jc w:val="both"/>
                        <w:rPr>
                          <w:szCs w:val="24"/>
                        </w:rPr>
                      </w:pPr>
                      <w:sdt>
                        <w:sdtPr>
                          <w:alias w:val="Numeris"/>
                          <w:tag w:val="nr_75770cf8c7ec42b197fb5b7f92c2288c"/>
                          <w:lock w:val="sdtLocked"/>
                          <w:richText/>
                        </w:sdtPr>
                        <w:sdtContent>
                          <w:r>
                            <w:rPr>
                              <w:szCs w:val="24"/>
                            </w:rPr>
                            <w:t>3</w:t>
                          </w:r>
                        </w:sdtContent>
                      </w:sdt>
                      <w:r>
                        <w:rPr>
                          <w:szCs w:val="24"/>
                        </w:rPr>
                        <w:t>. Loterijų organizatorius ir paramos gavėjai privalo tvarkyti teikiamos arba gaunamos paramos apskaitą ir teikti Valstybinei mokesčių inspekcijai ataskaitas apie suteiktą arba gautą paramą Labdaros ir paramos įstatyme nustatyta tvarka.</w:t>
                      </w:r>
                    </w:p>
                  </w:sdtContent>
                </w:sdt>
                <w:sdt>
                  <w:sdtPr>
                    <w:alias w:val="19 str. 4 d."/>
                    <w:tag w:val="part_c3f7d2fe106e41f696e258bb03d4bed9"/>
                    <w:lock w:val="sdtLocked"/>
                    <w:richText/>
                  </w:sdtPr>
                  <w:sdtContent>
                    <w:p>
                      <w:pPr>
                        <w:tabs>
                          <w:tab w:val="left" w:pos="993"/>
                        </w:tabs>
                        <w:spacing w:line="360" w:lineRule="auto"/>
                        <w:ind w:firstLine="720"/>
                        <w:jc w:val="both"/>
                        <w:rPr>
                          <w:szCs w:val="24"/>
                        </w:rPr>
                      </w:pPr>
                      <w:sdt>
                        <w:sdtPr>
                          <w:alias w:val="Numeris"/>
                          <w:tag w:val="nr_c3f7d2fe106e41f696e258bb03d4bed9"/>
                          <w:lock w:val="sdtLocked"/>
                          <w:richText/>
                        </w:sdtPr>
                        <w:sdtContent>
                          <w:r>
                            <w:rPr>
                              <w:szCs w:val="24"/>
                            </w:rPr>
                            <w:t>4</w:t>
                          </w:r>
                        </w:sdtContent>
                      </w:sdt>
                      <w:r>
                        <w:rPr>
                          <w:szCs w:val="24"/>
                        </w:rPr>
                        <w:t>. Loterijų organizatorius apie suteiktą paramą ir paramos gavėjai apie gautą paramą privalo paskelbti savo interneto svetainėse. Privalomą skelbti informaciją detalizuoja ir jos skelbimo tvarką nustato priežiūros institucija.</w:t>
                      </w:r>
                    </w:p>
                  </w:sdtContent>
                </w:sdt>
                <w:sdt>
                  <w:sdtPr>
                    <w:alias w:val="19 str. 5 d."/>
                    <w:tag w:val="part_380c46833994455ea76e5b50449b7099"/>
                    <w:lock w:val="sdtLocked"/>
                    <w:richText/>
                  </w:sdtPr>
                  <w:sdtContent>
                    <w:p>
                      <w:pPr>
                        <w:spacing w:line="360" w:lineRule="auto"/>
                        <w:ind w:firstLine="720"/>
                        <w:jc w:val="both"/>
                        <w:rPr>
                          <w:szCs w:val="24"/>
                        </w:rPr>
                      </w:pPr>
                      <w:sdt>
                        <w:sdtPr>
                          <w:alias w:val="Numeris"/>
                          <w:tag w:val="nr_380c46833994455ea76e5b50449b7099"/>
                          <w:lock w:val="sdtLocked"/>
                          <w:richText/>
                        </w:sdtPr>
                        <w:sdtContent>
                          <w:r>
                            <w:rPr>
                              <w:szCs w:val="24"/>
                            </w:rPr>
                            <w:t>5</w:t>
                          </w:r>
                        </w:sdtContent>
                      </w:sdt>
                      <w:r>
                        <w:rPr>
                          <w:szCs w:val="24"/>
                        </w:rPr>
                        <w:t>. Paramos gavėjai, gaunantys pagal šį įstatymą paramą, viršijančią 10 000 eurų sumą per metus, privalo atlikti gautos paramos panaudojimo finansinių ataskaitų auditą ir finansinių ataskaitų audito ataskaitą kartu su auditoriaus išvada skelbti savo interneto svetainėse.</w:t>
                      </w:r>
                    </w:p>
                    <w:p>
                      <w:pPr>
                        <w:spacing w:line="360" w:lineRule="auto"/>
                        <w:ind w:firstLine="720"/>
                        <w:jc w:val="both"/>
                        <w:rPr>
                          <w:b/>
                          <w:szCs w:val="24"/>
                        </w:rPr>
                      </w:pPr>
                    </w:p>
                  </w:sdtContent>
                </w:sdt>
              </w:sdtContent>
            </w:sdt>
            <w:sdt>
              <w:sdtPr>
                <w:alias w:val="20 str."/>
                <w:tag w:val="part_2b20226c0e204433bb62d4452abdb81e"/>
                <w:lock w:val="sdtLocked"/>
                <w:richText/>
              </w:sdtPr>
              <w:sdtContent>
                <w:p>
                  <w:pPr>
                    <w:spacing w:line="360" w:lineRule="auto"/>
                    <w:ind w:firstLine="720"/>
                    <w:jc w:val="both"/>
                    <w:rPr>
                      <w:b/>
                      <w:szCs w:val="24"/>
                    </w:rPr>
                  </w:pPr>
                  <w:sdt>
                    <w:sdtPr>
                      <w:alias w:val="Numeris"/>
                      <w:tag w:val="nr_2b20226c0e204433bb62d4452abdb81e"/>
                      <w:lock w:val="sdtLocked"/>
                      <w:richText/>
                    </w:sdtPr>
                    <w:sdtContent>
                      <w:r>
                        <w:rPr>
                          <w:b/>
                          <w:szCs w:val="24"/>
                        </w:rPr>
                        <w:t>20</w:t>
                      </w:r>
                    </w:sdtContent>
                  </w:sdt>
                  <w:r>
                    <w:rPr>
                      <w:b/>
                      <w:szCs w:val="24"/>
                    </w:rPr>
                    <w:t xml:space="preserve"> straipsnis. </w:t>
                  </w:r>
                  <w:sdt>
                    <w:sdtPr>
                      <w:alias w:val="Pavadinimas"/>
                      <w:tag w:val="title_2b20226c0e204433bb62d4452abdb81e"/>
                      <w:lock w:val="sdtLocked"/>
                      <w:richText/>
                    </w:sdtPr>
                    <w:sdtContent>
                      <w:r>
                        <w:rPr>
                          <w:b/>
                          <w:szCs w:val="24"/>
                        </w:rPr>
                        <w:t xml:space="preserve">Loterijos bilietų platinimas </w:t>
                      </w:r>
                    </w:sdtContent>
                  </w:sdt>
                </w:p>
                <w:sdt>
                  <w:sdtPr>
                    <w:alias w:val="20 str. 1 d."/>
                    <w:tag w:val="part_56ba81a23b284690bc3d1357d330d13e"/>
                    <w:lock w:val="sdtLocked"/>
                    <w:richText/>
                  </w:sdtPr>
                  <w:sdtContent>
                    <w:p>
                      <w:pPr>
                        <w:spacing w:line="360" w:lineRule="auto"/>
                        <w:ind w:firstLine="720"/>
                        <w:jc w:val="both"/>
                        <w:rPr>
                          <w:szCs w:val="24"/>
                        </w:rPr>
                      </w:pPr>
                      <w:r>
                        <w:rPr>
                          <w:szCs w:val="24"/>
                        </w:rPr>
                        <w:t>Loterijų organizatorius loterijos bilietus gali platinti pats arba pagal sutartis su loterijos bilietų platintojais – fiziniais asmenimis, juridiniais asmenimis, organizacijomis,</w:t>
                      </w:r>
                      <w:r>
                        <w:rPr>
                          <w:b/>
                          <w:szCs w:val="24"/>
                        </w:rPr>
                        <w:t xml:space="preserve"> </w:t>
                      </w:r>
                      <w:r>
                        <w:rPr>
                          <w:szCs w:val="24"/>
                        </w:rPr>
                        <w:t>neturinčiomis juridinio asmens teisių, ar jų filialais.</w:t>
                      </w:r>
                    </w:p>
                    <w:p>
                      <w:pPr>
                        <w:spacing w:line="360" w:lineRule="auto"/>
                        <w:ind w:firstLine="720"/>
                        <w:jc w:val="both"/>
                        <w:rPr>
                          <w:szCs w:val="24"/>
                        </w:rPr>
                      </w:pPr>
                    </w:p>
                  </w:sdtContent>
                </w:sdt>
              </w:sdtContent>
            </w:sdt>
            <w:sdt>
              <w:sdtPr>
                <w:alias w:val="21 str."/>
                <w:tag w:val="part_0485a217f2984cc29fbd90ae73a9b1df"/>
                <w:lock w:val="sdtLocked"/>
                <w:richText/>
              </w:sdtPr>
              <w:sdtContent>
                <w:p>
                  <w:pPr>
                    <w:spacing w:line="360" w:lineRule="auto"/>
                    <w:ind w:firstLine="720"/>
                    <w:jc w:val="both"/>
                    <w:rPr>
                      <w:b/>
                      <w:szCs w:val="24"/>
                    </w:rPr>
                  </w:pPr>
                  <w:sdt>
                    <w:sdtPr>
                      <w:alias w:val="Numeris"/>
                      <w:tag w:val="nr_0485a217f2984cc29fbd90ae73a9b1df"/>
                      <w:lock w:val="sdtLocked"/>
                      <w:richText/>
                    </w:sdtPr>
                    <w:sdtContent>
                      <w:r>
                        <w:rPr>
                          <w:b/>
                          <w:szCs w:val="24"/>
                        </w:rPr>
                        <w:t>21</w:t>
                      </w:r>
                    </w:sdtContent>
                  </w:sdt>
                  <w:r>
                    <w:rPr>
                      <w:b/>
                      <w:szCs w:val="24"/>
                    </w:rPr>
                    <w:t xml:space="preserve"> straipsnis. </w:t>
                  </w:r>
                  <w:sdt>
                    <w:sdtPr>
                      <w:alias w:val="Pavadinimas"/>
                      <w:tag w:val="title_0485a217f2984cc29fbd90ae73a9b1df"/>
                      <w:lock w:val="sdtLocked"/>
                      <w:richText/>
                    </w:sdtPr>
                    <w:sdtContent>
                      <w:r>
                        <w:rPr>
                          <w:b/>
                          <w:szCs w:val="24"/>
                        </w:rPr>
                        <w:t>Laimėjimų fondas</w:t>
                      </w:r>
                    </w:sdtContent>
                  </w:sdt>
                </w:p>
                <w:sdt>
                  <w:sdtPr>
                    <w:alias w:val="21 str. 1 d."/>
                    <w:tag w:val="part_f12f264113eb447c9c3882810b457afb"/>
                    <w:lock w:val="sdtLocked"/>
                    <w:richText/>
                  </w:sdtPr>
                  <w:sdtContent>
                    <w:p>
                      <w:pPr>
                        <w:spacing w:line="360" w:lineRule="auto"/>
                        <w:ind w:firstLine="720"/>
                        <w:jc w:val="both"/>
                        <w:rPr>
                          <w:szCs w:val="24"/>
                        </w:rPr>
                      </w:pPr>
                      <w:r>
                        <w:rPr>
                          <w:szCs w:val="24"/>
                        </w:rPr>
                        <w:t>Laimėjimų fondas turi sudaryti ne mažiau kaip 50 procentų nominaliosios numatomų išplatinti loterijos bilietų vertės. Laimėjimų fondas skaičiuojamas per visą loterijos organizavimo laikotarpį.</w:t>
                      </w:r>
                    </w:p>
                    <w:p>
                      <w:pPr>
                        <w:spacing w:line="360" w:lineRule="auto"/>
                        <w:ind w:firstLine="720"/>
                        <w:jc w:val="both"/>
                        <w:rPr>
                          <w:szCs w:val="24"/>
                        </w:rPr>
                      </w:pPr>
                    </w:p>
                  </w:sdtContent>
                </w:sdt>
              </w:sdtContent>
            </w:sdt>
            <w:sdt>
              <w:sdtPr>
                <w:alias w:val="22 str."/>
                <w:tag w:val="part_93879abd23d94d00859f8ce8b285c947"/>
                <w:lock w:val="sdtLocked"/>
                <w:richText/>
              </w:sdtPr>
              <w:sdtContent>
                <w:p>
                  <w:pPr>
                    <w:spacing w:line="360" w:lineRule="auto"/>
                    <w:ind w:firstLine="720"/>
                    <w:jc w:val="both"/>
                    <w:rPr>
                      <w:b/>
                      <w:szCs w:val="24"/>
                    </w:rPr>
                  </w:pPr>
                  <w:sdt>
                    <w:sdtPr>
                      <w:alias w:val="Numeris"/>
                      <w:tag w:val="nr_93879abd23d94d00859f8ce8b285c947"/>
                      <w:lock w:val="sdtLocked"/>
                      <w:richText/>
                    </w:sdtPr>
                    <w:sdtContent>
                      <w:r>
                        <w:rPr>
                          <w:b/>
                          <w:szCs w:val="24"/>
                        </w:rPr>
                        <w:t>22</w:t>
                      </w:r>
                    </w:sdtContent>
                  </w:sdt>
                  <w:r>
                    <w:rPr>
                      <w:b/>
                      <w:szCs w:val="24"/>
                    </w:rPr>
                    <w:t xml:space="preserve"> straipsnis. </w:t>
                  </w:r>
                  <w:sdt>
                    <w:sdtPr>
                      <w:alias w:val="Pavadinimas"/>
                      <w:tag w:val="title_93879abd23d94d00859f8ce8b285c947"/>
                      <w:lock w:val="sdtLocked"/>
                      <w:richText/>
                    </w:sdtPr>
                    <w:sdtContent>
                      <w:r>
                        <w:rPr>
                          <w:b/>
                          <w:szCs w:val="24"/>
                        </w:rPr>
                        <w:t xml:space="preserve">Laimėjimų išmokėjimo tvarka </w:t>
                      </w:r>
                    </w:sdtContent>
                  </w:sdt>
                </w:p>
                <w:sdt>
                  <w:sdtPr>
                    <w:alias w:val="22 str. 1 d."/>
                    <w:tag w:val="part_89f8b70cc53243fdae323c5ecbcdee59"/>
                    <w:lock w:val="sdtLocked"/>
                    <w:richText/>
                  </w:sdtPr>
                  <w:sdtContent>
                    <w:p>
                      <w:pPr>
                        <w:spacing w:line="360" w:lineRule="auto"/>
                        <w:ind w:firstLine="720"/>
                        <w:jc w:val="both"/>
                        <w:rPr>
                          <w:szCs w:val="24"/>
                        </w:rPr>
                      </w:pPr>
                      <w:sdt>
                        <w:sdtPr>
                          <w:alias w:val="Numeris"/>
                          <w:tag w:val="nr_89f8b70cc53243fdae323c5ecbcdee59"/>
                          <w:lock w:val="sdtLocked"/>
                          <w:richText/>
                        </w:sdtPr>
                        <w:sdtContent>
                          <w:r>
                            <w:rPr>
                              <w:szCs w:val="24"/>
                            </w:rPr>
                            <w:t>1</w:t>
                          </w:r>
                        </w:sdtContent>
                      </w:sdt>
                      <w:r>
                        <w:rPr>
                          <w:szCs w:val="24"/>
                        </w:rPr>
                        <w:t>. Piniginis laimėjimas išmokamas arba daiktinis laimėjimas išduodamas, teisė pasinaudoti neatlyginama paslauga suteikiama žaidėjui, pateikusiam laimėjusį loterijos bilietą.</w:t>
                      </w:r>
                    </w:p>
                  </w:sdtContent>
                </w:sdt>
                <w:sdt>
                  <w:sdtPr>
                    <w:alias w:val="22 str. 2 d."/>
                    <w:tag w:val="part_ea9a6fd37f4b48459fe891dc8910aa8a"/>
                    <w:lock w:val="sdtLocked"/>
                    <w:richText/>
                  </w:sdtPr>
                  <w:sdtContent>
                    <w:p>
                      <w:pPr>
                        <w:spacing w:line="360" w:lineRule="auto"/>
                        <w:ind w:firstLine="720"/>
                        <w:jc w:val="both"/>
                        <w:rPr>
                          <w:strike/>
                          <w:szCs w:val="24"/>
                        </w:rPr>
                      </w:pPr>
                      <w:sdt>
                        <w:sdtPr>
                          <w:alias w:val="Numeris"/>
                          <w:tag w:val="nr_ea9a6fd37f4b48459fe891dc8910aa8a"/>
                          <w:lock w:val="sdtLocked"/>
                          <w:richText/>
                        </w:sdtPr>
                        <w:sdtContent>
                          <w:r>
                            <w:rPr>
                              <w:szCs w:val="24"/>
                            </w:rPr>
                            <w:t>2</w:t>
                          </w:r>
                        </w:sdtContent>
                      </w:sdt>
                      <w:r>
                        <w:rPr>
                          <w:szCs w:val="24"/>
                        </w:rPr>
                        <w:t>. Didžiosios loterijos piniginiai laimėjimai išmokami (daiktiniai laimėjimai išduodami, teisė pasinaudoti neatlyginama paslauga suteikiama) per loterijos taisyklėse nurodytą terminą (šis terminas negali būti trumpesnis kaip 5 dienos). Jeigu loterijos taisyklėse toks terminas nenustatytas, laimėjimai išmokami ne vėliau kaip per 30 dienų nuo tiražinės loterijos rezultatų nustatymo dienos arba varžybų, dėl kurių buvo organizuota sportinė loterija, dienos. Momentinės loterijos laimėjimai išmokami ne vėliau kaip per 30 dienų nuo kreipimosi į loterijų organizatorių dienos, o pabaigus loteriją – ne vėliau kaip per 30 dienų nuo momentinės loterijos pabaigos paskelbimo dienos.</w:t>
                      </w:r>
                    </w:p>
                  </w:sdtContent>
                </w:sdt>
                <w:sdt>
                  <w:sdtPr>
                    <w:alias w:val="22 str. 3 d."/>
                    <w:tag w:val="part_6c1e41ea78794df98983a95604c77ede"/>
                    <w:lock w:val="sdtLocked"/>
                    <w:richText/>
                  </w:sdtPr>
                  <w:sdtContent>
                    <w:p>
                      <w:pPr>
                        <w:spacing w:line="360" w:lineRule="auto"/>
                        <w:ind w:firstLine="720"/>
                        <w:jc w:val="both"/>
                        <w:rPr>
                          <w:szCs w:val="24"/>
                        </w:rPr>
                      </w:pPr>
                      <w:sdt>
                        <w:sdtPr>
                          <w:alias w:val="Numeris"/>
                          <w:tag w:val="nr_6c1e41ea78794df98983a95604c77ede"/>
                          <w:lock w:val="sdtLocked"/>
                          <w:richText/>
                        </w:sdtPr>
                        <w:sdtContent>
                          <w:r>
                            <w:rPr>
                              <w:szCs w:val="24"/>
                            </w:rPr>
                            <w:t>3</w:t>
                          </w:r>
                        </w:sdtContent>
                      </w:sdt>
                      <w:r>
                        <w:rPr>
                          <w:szCs w:val="24"/>
                        </w:rPr>
                        <w:t xml:space="preserve">. Mažosios loterijos piniginiai laimėjimai išmokami (daiktiniai laimėjimai išduodami, neatlyginama paslauga suteikiama) iš karto arba ne vėliau kaip iki sporto varžybų, kultūros arba kito viešo renginio, kurių metu buvo platinami loterijos bilietai, pabaigos. </w:t>
                      </w:r>
                    </w:p>
                  </w:sdtContent>
                </w:sdt>
                <w:sdt>
                  <w:sdtPr>
                    <w:alias w:val="22 str. 4 d."/>
                    <w:tag w:val="part_fb93b80385aa4d2e98d2bc267379abaf"/>
                    <w:lock w:val="sdtLocked"/>
                    <w:richText/>
                  </w:sdtPr>
                  <w:sdtContent>
                    <w:p>
                      <w:pPr>
                        <w:spacing w:line="360" w:lineRule="auto"/>
                        <w:ind w:firstLine="720"/>
                        <w:jc w:val="both"/>
                        <w:rPr>
                          <w:szCs w:val="24"/>
                        </w:rPr>
                      </w:pPr>
                      <w:sdt>
                        <w:sdtPr>
                          <w:alias w:val="Numeris"/>
                          <w:tag w:val="nr_fb93b80385aa4d2e98d2bc267379abaf"/>
                          <w:lock w:val="sdtLocked"/>
                          <w:richText/>
                        </w:sdtPr>
                        <w:sdtContent>
                          <w:r>
                            <w:rPr>
                              <w:szCs w:val="24"/>
                            </w:rPr>
                            <w:t>4</w:t>
                          </w:r>
                        </w:sdtContent>
                      </w:sdt>
                      <w:r>
                        <w:rPr>
                          <w:szCs w:val="24"/>
                        </w:rPr>
                        <w:t>. Piniginiai laimėjimai, viršijantys 150 eurų, pervedami į laimėjusio asmens nurodytą mokėjimo sąskaitą. Piniginiai laimėjimai, neviršijantys 150 eurų, laimėjusio asmens prašymu turi būti išmokami grynaisiais pinigais. Piniginius laimėjimus, neviršijančius 150 eurų, grynaisiais pinigais loterijų organizatoriaus pavedimu gali išmokėti loterijos bilietų platintojai bilietų pardavimo vietose.</w:t>
                      </w:r>
                    </w:p>
                  </w:sdtContent>
                </w:sdt>
                <w:sdt>
                  <w:sdtPr>
                    <w:alias w:val="22 str. 5 d."/>
                    <w:tag w:val="part_abadddea22e2405b809d93e12f7f4d98"/>
                    <w:lock w:val="sdtLocked"/>
                    <w:richText/>
                  </w:sdtPr>
                  <w:sdtContent>
                    <w:p>
                      <w:pPr>
                        <w:spacing w:line="360" w:lineRule="auto"/>
                        <w:ind w:firstLine="720"/>
                        <w:jc w:val="both"/>
                        <w:rPr>
                          <w:szCs w:val="24"/>
                        </w:rPr>
                      </w:pPr>
                      <w:sdt>
                        <w:sdtPr>
                          <w:alias w:val="Numeris"/>
                          <w:tag w:val="nr_abadddea22e2405b809d93e12f7f4d98"/>
                          <w:lock w:val="sdtLocked"/>
                          <w:richText/>
                        </w:sdtPr>
                        <w:sdtContent>
                          <w:r>
                            <w:rPr>
                              <w:szCs w:val="24"/>
                            </w:rPr>
                            <w:t>5</w:t>
                          </w:r>
                        </w:sdtContent>
                      </w:sdt>
                      <w:r>
                        <w:rPr>
                          <w:szCs w:val="24"/>
                        </w:rPr>
                        <w:t>. Interneto ryšiu platinamų loterijos bilietų laimėjimai pervedami į žaidėjo paskyros sąskaitą arba žaidėjo prašymu į žaidėjo nurodytą jam priklausančią mokėjimo sąskaitą.</w:t>
                      </w:r>
                    </w:p>
                  </w:sdtContent>
                </w:sdt>
                <w:sdt>
                  <w:sdtPr>
                    <w:alias w:val="22 str. 6 d."/>
                    <w:tag w:val="part_1b3cd7102a464e379b55a1ba19d5d696"/>
                    <w:lock w:val="sdtLocked"/>
                    <w:richText/>
                  </w:sdtPr>
                  <w:sdtContent>
                    <w:p>
                      <w:pPr>
                        <w:spacing w:line="360" w:lineRule="auto"/>
                        <w:ind w:firstLine="720"/>
                        <w:jc w:val="both"/>
                        <w:rPr>
                          <w:szCs w:val="24"/>
                        </w:rPr>
                      </w:pPr>
                      <w:sdt>
                        <w:sdtPr>
                          <w:alias w:val="Numeris"/>
                          <w:tag w:val="nr_1b3cd7102a464e379b55a1ba19d5d696"/>
                          <w:lock w:val="sdtLocked"/>
                          <w:richText/>
                        </w:sdtPr>
                        <w:sdtContent>
                          <w:r>
                            <w:rPr>
                              <w:szCs w:val="24"/>
                            </w:rPr>
                            <w:t>6</w:t>
                          </w:r>
                        </w:sdtContent>
                      </w:sdt>
                      <w:r>
                        <w:rPr>
                          <w:szCs w:val="24"/>
                        </w:rPr>
                        <w:t>. Laimėjusio asmens reikalavimu loterijų organizatorius privalo jam išduoti Valstybinės mokesčių inspekcijos nustatytos formos pažymą apie šiam asmeniui išmokėtus piniginius laimėjimus, išduotus daiktinius laimėjimus, suteiktas neatlygintinas paslaugas.</w:t>
                      </w:r>
                    </w:p>
                    <w:p>
                      <w:pPr>
                        <w:spacing w:line="360" w:lineRule="auto"/>
                        <w:ind w:firstLine="720"/>
                        <w:jc w:val="both"/>
                        <w:rPr>
                          <w:szCs w:val="24"/>
                        </w:rPr>
                      </w:pPr>
                    </w:p>
                  </w:sdtContent>
                </w:sdt>
              </w:sdtContent>
            </w:sdt>
            <w:sdt>
              <w:sdtPr>
                <w:alias w:val="23 str."/>
                <w:tag w:val="part_cc1e41727102484d975e5e0cb3d7c095"/>
                <w:lock w:val="sdtLocked"/>
                <w:richText/>
              </w:sdtPr>
              <w:sdtContent>
                <w:p>
                  <w:pPr>
                    <w:spacing w:line="360" w:lineRule="auto"/>
                    <w:ind w:firstLine="720"/>
                    <w:jc w:val="both"/>
                    <w:rPr>
                      <w:b/>
                      <w:szCs w:val="24"/>
                    </w:rPr>
                  </w:pPr>
                  <w:sdt>
                    <w:sdtPr>
                      <w:alias w:val="Numeris"/>
                      <w:tag w:val="nr_cc1e41727102484d975e5e0cb3d7c095"/>
                      <w:lock w:val="sdtLocked"/>
                      <w:richText/>
                    </w:sdtPr>
                    <w:sdtContent>
                      <w:r>
                        <w:rPr>
                          <w:b/>
                          <w:szCs w:val="24"/>
                        </w:rPr>
                        <w:t>23</w:t>
                      </w:r>
                    </w:sdtContent>
                  </w:sdt>
                  <w:r>
                    <w:rPr>
                      <w:b/>
                      <w:szCs w:val="24"/>
                    </w:rPr>
                    <w:t xml:space="preserve"> straipsnis. </w:t>
                  </w:r>
                  <w:sdt>
                    <w:sdtPr>
                      <w:alias w:val="Pavadinimas"/>
                      <w:tag w:val="title_cc1e41727102484d975e5e0cb3d7c095"/>
                      <w:lock w:val="sdtLocked"/>
                      <w:richText/>
                    </w:sdtPr>
                    <w:sdtContent>
                      <w:r>
                        <w:rPr>
                          <w:b/>
                          <w:szCs w:val="24"/>
                        </w:rPr>
                        <w:t>Loterijos bilietams keliami reikalavimai</w:t>
                      </w:r>
                    </w:sdtContent>
                  </w:sdt>
                </w:p>
                <w:sdt>
                  <w:sdtPr>
                    <w:alias w:val="23 str. 1 d."/>
                    <w:tag w:val="part_ccac957abc3a47bcb1f698142a5ebde3"/>
                    <w:lock w:val="sdtLocked"/>
                    <w:richText/>
                  </w:sdtPr>
                  <w:sdtContent>
                    <w:p>
                      <w:pPr>
                        <w:spacing w:line="360" w:lineRule="auto"/>
                        <w:ind w:firstLine="720"/>
                        <w:jc w:val="both"/>
                        <w:rPr>
                          <w:szCs w:val="24"/>
                        </w:rPr>
                      </w:pPr>
                      <w:sdt>
                        <w:sdtPr>
                          <w:alias w:val="Numeris"/>
                          <w:tag w:val="nr_ccac957abc3a47bcb1f698142a5ebde3"/>
                          <w:lock w:val="sdtLocked"/>
                          <w:richText/>
                        </w:sdtPr>
                        <w:sdtContent>
                          <w:r>
                            <w:rPr>
                              <w:szCs w:val="24"/>
                            </w:rPr>
                            <w:t>1</w:t>
                          </w:r>
                        </w:sdtContent>
                      </w:sdt>
                      <w:r>
                        <w:rPr>
                          <w:szCs w:val="24"/>
                        </w:rPr>
                        <w:t>. Išspausdinti loterijos bilietai turi būti sunumeruoti ir kiekvienas loterijos bilietas turi turėti atskirą numerį. Išspausdintame loterijos biliete turi būti žaidimo skaičiai ir (ar) kiti ženklai, loterijos bilieto kaina, loterijos pavadinimas, neprieštaraujantis viešajai tvarkai ir gerai moralei, loterijų organizatoriaus pavadinimas, teisinė forma, kodas, buveinė, telefono ryšio numeris, registras, kuriame kaupiami ir saugomi duomenys apie loterijų organizatorių, adresas, kuriuo galima atsiimti laimėjimus, palikta vieta įrašyti laimėjusio asmens vardui ir pavardei, taip pat nurodomas loterijos žaidėjams skiriamas laimėjimų fondas procentais nuo nominaliosios numatomų išplatinti loterijos bilietų vertės. Išspausdintame loterijos biliete neleidžiami jokie taisymai.</w:t>
                      </w:r>
                    </w:p>
                  </w:sdtContent>
                </w:sdt>
                <w:sdt>
                  <w:sdtPr>
                    <w:alias w:val="23 str. 2 d."/>
                    <w:tag w:val="part_977ec6fdfe9a4cdfbc7281f38a7ab21f"/>
                    <w:lock w:val="sdtLocked"/>
                    <w:richText/>
                  </w:sdtPr>
                  <w:sdtContent>
                    <w:p>
                      <w:pPr>
                        <w:spacing w:line="360" w:lineRule="auto"/>
                        <w:ind w:firstLine="720"/>
                        <w:jc w:val="both"/>
                        <w:rPr>
                          <w:szCs w:val="24"/>
                        </w:rPr>
                      </w:pPr>
                      <w:sdt>
                        <w:sdtPr>
                          <w:alias w:val="Numeris"/>
                          <w:tag w:val="nr_977ec6fdfe9a4cdfbc7281f38a7ab21f"/>
                          <w:lock w:val="sdtLocked"/>
                          <w:richText/>
                        </w:sdtPr>
                        <w:sdtContent>
                          <w:r>
                            <w:rPr>
                              <w:szCs w:val="24"/>
                            </w:rPr>
                            <w:t>2</w:t>
                          </w:r>
                        </w:sdtContent>
                      </w:sdt>
                      <w:r>
                        <w:rPr>
                          <w:szCs w:val="24"/>
                        </w:rPr>
                        <w:t>. Loterijos kompiuterinės sistemos duomenų bazėje atpažįstami įrašai turi būti sunumeruoti ir kiekvienas jų turi turėti atskirą numerį. Loterijos kompiuterinės sistemos duomenų bazėje atpažįstamame įraše turi būti nurodyti žaidėjo pasirinkti skaičiai ir (ar) kiti ženklai, įrašo laikas, telefono ryšio numeris, informacija apie laimėjimo dydį.</w:t>
                      </w:r>
                    </w:p>
                  </w:sdtContent>
                </w:sdt>
                <w:sdt>
                  <w:sdtPr>
                    <w:alias w:val="23 str. 3 d."/>
                    <w:tag w:val="part_08b9bd060cdb47e088de04f16e53f4aa"/>
                    <w:lock w:val="sdtLocked"/>
                    <w:richText/>
                  </w:sdtPr>
                  <w:sdtContent>
                    <w:p>
                      <w:pPr>
                        <w:spacing w:line="360" w:lineRule="auto"/>
                        <w:ind w:firstLine="720"/>
                        <w:jc w:val="both"/>
                        <w:rPr>
                          <w:szCs w:val="24"/>
                        </w:rPr>
                      </w:pPr>
                      <w:sdt>
                        <w:sdtPr>
                          <w:alias w:val="Numeris"/>
                          <w:tag w:val="nr_08b9bd060cdb47e088de04f16e53f4aa"/>
                          <w:lock w:val="sdtLocked"/>
                          <w:richText/>
                        </w:sdtPr>
                        <w:sdtContent>
                          <w:r>
                            <w:rPr>
                              <w:szCs w:val="24"/>
                            </w:rPr>
                            <w:t>3</w:t>
                          </w:r>
                        </w:sdtContent>
                      </w:sdt>
                      <w:r>
                        <w:rPr>
                          <w:szCs w:val="24"/>
                        </w:rPr>
                        <w:t>. Loterijos bilietuose draudžiami bet kokie Lietuvos Respublikos azartinių lošimų įstatyme nurodytų</w:t>
                      </w:r>
                      <w:r>
                        <w:rPr>
                          <w:color w:val="000000"/>
                          <w:szCs w:val="24"/>
                          <w:shd w:val="clear" w:color="auto" w:fill="FFFFFF"/>
                        </w:rPr>
                        <w:t xml:space="preserve"> azartinių lošimų, lošimo vietų ir (ar) lošimo įrenginių</w:t>
                      </w:r>
                      <w:r>
                        <w:rPr>
                          <w:szCs w:val="24"/>
                        </w:rPr>
                        <w:t xml:space="preserve"> rūšių vaizdai.</w:t>
                      </w:r>
                    </w:p>
                  </w:sdtContent>
                </w:sdt>
                <w:sdt>
                  <w:sdtPr>
                    <w:alias w:val="23 str. 4 d."/>
                    <w:tag w:val="part_d4a6f7e538104fa79ed0baf66d209464"/>
                    <w:lock w:val="sdtLocked"/>
                    <w:richText/>
                  </w:sdtPr>
                  <w:sdtContent>
                    <w:p>
                      <w:pPr>
                        <w:spacing w:line="360" w:lineRule="auto"/>
                        <w:ind w:firstLine="720"/>
                        <w:jc w:val="both"/>
                        <w:rPr>
                          <w:szCs w:val="24"/>
                        </w:rPr>
                      </w:pPr>
                      <w:sdt>
                        <w:sdtPr>
                          <w:alias w:val="Numeris"/>
                          <w:tag w:val="nr_d4a6f7e538104fa79ed0baf66d209464"/>
                          <w:lock w:val="sdtLocked"/>
                          <w:richText/>
                        </w:sdtPr>
                        <w:sdtContent>
                          <w:r>
                            <w:rPr>
                              <w:szCs w:val="24"/>
                            </w:rPr>
                            <w:t>4</w:t>
                          </w:r>
                        </w:sdtContent>
                      </w:sdt>
                      <w:r>
                        <w:rPr>
                          <w:szCs w:val="24"/>
                        </w:rPr>
                        <w:t>. Loterijos bilietus, pagal kuriuos buvo išmokėti piniginiai laimėjimai, išduoti daiktiniai laimėjimai, suteiktos neatlygintinos paslaugos, loterijų organizatorius saugo priežiūros institucijos nustatyta tvarka. Panaikinus licencijos galiojimą, neišplatinti loterijos bilietai per 60 dienų po sprendimo panaikinti licencijos galiojimą priėmimo dienos turi būti surinkti iš visų platinimo vietų ir sunaikinti priežiūros institucijos nustatyta tvarka.</w:t>
                      </w:r>
                    </w:p>
                  </w:sdtContent>
                </w:sdt>
                <w:sdt>
                  <w:sdtPr>
                    <w:alias w:val="23 str. 5 d."/>
                    <w:tag w:val="part_d6940300f6e7452dab16cfd3926895eb"/>
                    <w:lock w:val="sdtLocked"/>
                    <w:richText/>
                  </w:sdtPr>
                  <w:sdtContent>
                    <w:p>
                      <w:pPr>
                        <w:spacing w:line="360" w:lineRule="auto"/>
                        <w:ind w:firstLine="720"/>
                        <w:jc w:val="both"/>
                        <w:rPr>
                          <w:szCs w:val="24"/>
                        </w:rPr>
                      </w:pPr>
                      <w:sdt>
                        <w:sdtPr>
                          <w:alias w:val="Numeris"/>
                          <w:tag w:val="nr_d6940300f6e7452dab16cfd3926895eb"/>
                          <w:lock w:val="sdtLocked"/>
                          <w:richText/>
                        </w:sdtPr>
                        <w:sdtContent>
                          <w:r>
                            <w:rPr>
                              <w:szCs w:val="24"/>
                            </w:rPr>
                            <w:t>5</w:t>
                          </w:r>
                        </w:sdtContent>
                      </w:sdt>
                      <w:r>
                        <w:rPr>
                          <w:szCs w:val="24"/>
                        </w:rPr>
                        <w:t>. Loterijos kompiuterinės sistemos duomenų bazė, kurioje registruojami atpažįstami įrašai, turi būti dubliuojama. Už duomenų saugumą atsako loterijų organizatorius.</w:t>
                      </w:r>
                    </w:p>
                  </w:sdtContent>
                </w:sdt>
                <w:sdt>
                  <w:sdtPr>
                    <w:alias w:val="23 str. 6 d."/>
                    <w:tag w:val="part_176ebbabb0624de8acc945defacb9536"/>
                    <w:lock w:val="sdtLocked"/>
                    <w:richText/>
                  </w:sdtPr>
                  <w:sdtContent>
                    <w:p>
                      <w:pPr>
                        <w:spacing w:line="360" w:lineRule="auto"/>
                        <w:ind w:firstLine="720"/>
                        <w:jc w:val="both"/>
                        <w:rPr>
                          <w:szCs w:val="24"/>
                        </w:rPr>
                      </w:pPr>
                      <w:sdt>
                        <w:sdtPr>
                          <w:alias w:val="Numeris"/>
                          <w:tag w:val="nr_176ebbabb0624de8acc945defacb9536"/>
                          <w:lock w:val="sdtLocked"/>
                          <w:richText/>
                        </w:sdtPr>
                        <w:sdtContent>
                          <w:r>
                            <w:rPr>
                              <w:szCs w:val="24"/>
                            </w:rPr>
                            <w:t>6</w:t>
                          </w:r>
                        </w:sdtContent>
                      </w:sdt>
                      <w:r>
                        <w:rPr>
                          <w:szCs w:val="24"/>
                        </w:rPr>
                        <w:t>. Loterijų organizatorius gali platinti loterijos bilietus, išspausdintus taikant patikimas bilietų spausdinimo kontrolės procedūras, kurios leidžia valdyti ir stebėti loterijos bilietų spausdinimo procesą ir užtikrina, kad loterijos bilietai spausdinami laikantis šio įstatymo nuostatų. Už loterijos bilietų atitiktį šio įstatymo nuostatoms atsako loterijų organizatorius.</w:t>
                      </w:r>
                    </w:p>
                    <w:p>
                      <w:pPr>
                        <w:spacing w:line="360" w:lineRule="auto"/>
                        <w:ind w:firstLine="720"/>
                        <w:jc w:val="both"/>
                        <w:rPr>
                          <w:szCs w:val="24"/>
                        </w:rPr>
                      </w:pPr>
                    </w:p>
                  </w:sdtContent>
                </w:sdt>
              </w:sdtContent>
            </w:sdt>
            <w:sdt>
              <w:sdtPr>
                <w:alias w:val="24 str."/>
                <w:tag w:val="part_bbadbfd95e904ad5a9808f92359a6446"/>
                <w:lock w:val="sdtLocked"/>
                <w:richText/>
              </w:sdtPr>
              <w:sdtContent>
                <w:p>
                  <w:pPr>
                    <w:spacing w:line="360" w:lineRule="auto"/>
                    <w:ind w:firstLine="720"/>
                    <w:jc w:val="both"/>
                    <w:rPr>
                      <w:b/>
                      <w:szCs w:val="24"/>
                    </w:rPr>
                  </w:pPr>
                  <w:sdt>
                    <w:sdtPr>
                      <w:alias w:val="Numeris"/>
                      <w:tag w:val="nr_bbadbfd95e904ad5a9808f92359a6446"/>
                      <w:lock w:val="sdtLocked"/>
                      <w:richText/>
                    </w:sdtPr>
                    <w:sdtContent>
                      <w:r>
                        <w:rPr>
                          <w:b/>
                          <w:szCs w:val="24"/>
                        </w:rPr>
                        <w:t>24</w:t>
                      </w:r>
                    </w:sdtContent>
                  </w:sdt>
                  <w:r>
                    <w:rPr>
                      <w:b/>
                      <w:szCs w:val="24"/>
                    </w:rPr>
                    <w:t xml:space="preserve"> straipsnis. </w:t>
                  </w:r>
                  <w:sdt>
                    <w:sdtPr>
                      <w:alias w:val="Pavadinimas"/>
                      <w:tag w:val="title_bbadbfd95e904ad5a9808f92359a6446"/>
                      <w:lock w:val="sdtLocked"/>
                      <w:richText/>
                    </w:sdtPr>
                    <w:sdtContent>
                      <w:r>
                        <w:rPr>
                          <w:b/>
                          <w:szCs w:val="24"/>
                        </w:rPr>
                        <w:t>Loterijos įrenginiams keliami reikalavimai</w:t>
                      </w:r>
                    </w:sdtContent>
                  </w:sdt>
                </w:p>
                <w:sdt>
                  <w:sdtPr>
                    <w:alias w:val="24 str. 1 d."/>
                    <w:tag w:val="part_6a44848f795d400388f38f189e542242"/>
                    <w:lock w:val="sdtLocked"/>
                    <w:richText/>
                  </w:sdtPr>
                  <w:sdtContent>
                    <w:p>
                      <w:pPr>
                        <w:spacing w:line="360" w:lineRule="auto"/>
                        <w:ind w:firstLine="720"/>
                        <w:jc w:val="both"/>
                        <w:rPr>
                          <w:szCs w:val="24"/>
                        </w:rPr>
                      </w:pPr>
                      <w:sdt>
                        <w:sdtPr>
                          <w:alias w:val="Numeris"/>
                          <w:tag w:val="nr_6a44848f795d400388f38f189e542242"/>
                          <w:lock w:val="sdtLocked"/>
                          <w:richText/>
                        </w:sdtPr>
                        <w:sdtContent>
                          <w:r>
                            <w:rPr>
                              <w:szCs w:val="24"/>
                            </w:rPr>
                            <w:t>1</w:t>
                          </w:r>
                        </w:sdtContent>
                      </w:sdt>
                      <w:r>
                        <w:rPr>
                          <w:szCs w:val="24"/>
                        </w:rPr>
                        <w:t>. Kiekvienas loterijos įrenginys turi užtikrinti, kad laimingi skaičiai ir (arba) ženklai būtų išrenkami atsitiktinai.</w:t>
                      </w:r>
                    </w:p>
                  </w:sdtContent>
                </w:sdt>
                <w:sdt>
                  <w:sdtPr>
                    <w:alias w:val="24 str. 2 d."/>
                    <w:tag w:val="part_53847ed73b3643fc85391c1610bfacac"/>
                    <w:lock w:val="sdtLocked"/>
                    <w:richText/>
                  </w:sdtPr>
                  <w:sdtContent>
                    <w:p>
                      <w:pPr>
                        <w:spacing w:line="360" w:lineRule="auto"/>
                        <w:ind w:firstLine="720"/>
                        <w:jc w:val="both"/>
                        <w:rPr>
                          <w:szCs w:val="24"/>
                        </w:rPr>
                      </w:pPr>
                      <w:sdt>
                        <w:sdtPr>
                          <w:alias w:val="Numeris"/>
                          <w:tag w:val="nr_53847ed73b3643fc85391c1610bfacac"/>
                          <w:lock w:val="sdtLocked"/>
                          <w:richText/>
                        </w:sdtPr>
                        <w:sdtContent>
                          <w:r>
                            <w:rPr>
                              <w:szCs w:val="24"/>
                            </w:rPr>
                            <w:t>2</w:t>
                          </w:r>
                        </w:sdtContent>
                      </w:sdt>
                      <w:r>
                        <w:rPr>
                          <w:szCs w:val="24"/>
                        </w:rPr>
                        <w:t xml:space="preserve">. Jeigu loterijos įrenginyje naudojama programinė įranga, ji turi turėti sertifikavimo įstaigos išduotą atitikties sertifikatą, kuriuo patvirtinama, kad loterijos įrenginio programinė įranga atitinka šio įstatymo ir priežiūros institucijos nustatytus reikalavimus. </w:t>
                      </w:r>
                    </w:p>
                  </w:sdtContent>
                </w:sdt>
                <w:sdt>
                  <w:sdtPr>
                    <w:alias w:val="24 str. 3 d."/>
                    <w:tag w:val="part_ceeedc60f1be4bc4b0e6d760b368b9e8"/>
                    <w:lock w:val="sdtLocked"/>
                    <w:richText/>
                  </w:sdtPr>
                  <w:sdtContent>
                    <w:p>
                      <w:pPr>
                        <w:spacing w:line="360" w:lineRule="auto"/>
                        <w:ind w:firstLine="720"/>
                        <w:jc w:val="both"/>
                        <w:rPr>
                          <w:szCs w:val="24"/>
                        </w:rPr>
                      </w:pPr>
                      <w:sdt>
                        <w:sdtPr>
                          <w:alias w:val="Numeris"/>
                          <w:tag w:val="nr_ceeedc60f1be4bc4b0e6d760b368b9e8"/>
                          <w:lock w:val="sdtLocked"/>
                          <w:richText/>
                        </w:sdtPr>
                        <w:sdtContent>
                          <w:r>
                            <w:rPr>
                              <w:szCs w:val="24"/>
                            </w:rPr>
                            <w:t>3</w:t>
                          </w:r>
                        </w:sdtContent>
                      </w:sdt>
                      <w:r>
                        <w:rPr>
                          <w:szCs w:val="24"/>
                        </w:rPr>
                        <w:t>. Loterijos įrenginių programinės įrangos atitikties šio įstatymo ir priežiūros institucijos nustatytiems reikalavimams įvertinimą atlieka ir atitikties sertifikatus išduoda tik sertifikavimo įstaigos, veikiančios valstybėje narėje, pranešusios priežiūros institucijai savo akreditavimo sertifikato numerį ir jo galiojimo laiką. Priežiūros institucijos nustatyta tvarka gali būti pripažįstamos ne valstybėje narėje akredituotos sertifikavimo įstaigos ir jų išduoti loterijos įrenginių programinės įrangos atitikties sertifikatai.</w:t>
                      </w:r>
                    </w:p>
                  </w:sdtContent>
                </w:sdt>
                <w:sdt>
                  <w:sdtPr>
                    <w:alias w:val="24 str. 4 d."/>
                    <w:tag w:val="part_3cb4d4801a3b4362a40f578558aff215"/>
                    <w:lock w:val="sdtLocked"/>
                    <w:richText/>
                  </w:sdtPr>
                  <w:sdtContent>
                    <w:p>
                      <w:pPr>
                        <w:spacing w:line="360" w:lineRule="auto"/>
                        <w:ind w:firstLine="720"/>
                        <w:jc w:val="both"/>
                        <w:rPr>
                          <w:szCs w:val="24"/>
                        </w:rPr>
                      </w:pPr>
                      <w:sdt>
                        <w:sdtPr>
                          <w:alias w:val="Numeris"/>
                          <w:tag w:val="nr_3cb4d4801a3b4362a40f578558aff215"/>
                          <w:lock w:val="sdtLocked"/>
                          <w:richText/>
                        </w:sdtPr>
                        <w:sdtContent>
                          <w:r>
                            <w:rPr>
                              <w:szCs w:val="24"/>
                            </w:rPr>
                            <w:t>4</w:t>
                          </w:r>
                        </w:sdtContent>
                      </w:sdt>
                      <w:r>
                        <w:rPr>
                          <w:szCs w:val="24"/>
                        </w:rPr>
                        <w:t>. Loterijos įrenginio, naudojamo organizuojant loterijas, kurių bilietai platinami internetu, programinė įranga turi būti sukurta taip, kad priežiūros institucija turėtų galimybę nuotoliniu būdu patikrinti loterijos įrenginio programinę įrangą sudarančius komponentus. Loterijų organizatorius turi užtikrinti galimybę priežiūros institucijai bet kuriuo metu nuotoliniu būdu prisijungti prie šioje dalyje nurodyto loterijos įrenginio programinės įrangos ir patikrinti ją sudarančius komponentus.</w:t>
                      </w:r>
                    </w:p>
                  </w:sdtContent>
                </w:sdt>
                <w:sdt>
                  <w:sdtPr>
                    <w:alias w:val="24 str. 5 d."/>
                    <w:tag w:val="part_035e88ea4bdd4221b1fbbfa3547c9504"/>
                    <w:lock w:val="sdtLocked"/>
                    <w:richText/>
                  </w:sdtPr>
                  <w:sdtContent>
                    <w:p>
                      <w:pPr>
                        <w:spacing w:line="360" w:lineRule="auto"/>
                        <w:ind w:firstLine="720"/>
                        <w:jc w:val="both"/>
                        <w:rPr>
                          <w:szCs w:val="24"/>
                        </w:rPr>
                      </w:pPr>
                      <w:sdt>
                        <w:sdtPr>
                          <w:alias w:val="Numeris"/>
                          <w:tag w:val="nr_035e88ea4bdd4221b1fbbfa3547c9504"/>
                          <w:lock w:val="sdtLocked"/>
                          <w:richText/>
                        </w:sdtPr>
                        <w:sdtContent>
                          <w:r>
                            <w:rPr>
                              <w:szCs w:val="24"/>
                            </w:rPr>
                            <w:t>5</w:t>
                          </w:r>
                        </w:sdtContent>
                      </w:sdt>
                      <w:r>
                        <w:rPr>
                          <w:szCs w:val="24"/>
                        </w:rPr>
                        <w:t xml:space="preserve">. Loterijos įrenginius, naudojančius programinę įrangą, priežiūros institucija įrašo į sąrašą priežiūros institucijos nustatyta tvarka. </w:t>
                      </w:r>
                    </w:p>
                  </w:sdtContent>
                </w:sdt>
                <w:sdt>
                  <w:sdtPr>
                    <w:alias w:val="24 str. 6 d."/>
                    <w:tag w:val="part_41555b7c96ab4941beedf8ab47112a21"/>
                    <w:lock w:val="sdtLocked"/>
                    <w:richText/>
                  </w:sdtPr>
                  <w:sdtContent>
                    <w:p>
                      <w:pPr>
                        <w:spacing w:line="360" w:lineRule="auto"/>
                        <w:ind w:firstLine="720"/>
                        <w:jc w:val="both"/>
                        <w:rPr>
                          <w:szCs w:val="24"/>
                        </w:rPr>
                      </w:pPr>
                      <w:sdt>
                        <w:sdtPr>
                          <w:alias w:val="Numeris"/>
                          <w:tag w:val="nr_41555b7c96ab4941beedf8ab47112a21"/>
                          <w:lock w:val="sdtLocked"/>
                          <w:richText/>
                        </w:sdtPr>
                        <w:sdtContent>
                          <w:r>
                            <w:rPr>
                              <w:szCs w:val="24"/>
                            </w:rPr>
                            <w:t>6</w:t>
                          </w:r>
                        </w:sdtContent>
                      </w:sdt>
                      <w:r>
                        <w:rPr>
                          <w:szCs w:val="24"/>
                        </w:rPr>
                        <w:t>. Jeigu loterijų organizatoriaus organizuojamoje loterijoje naudojamas loterijos įrenginys, kurio programinė įranga privalo turėti šiame įstatyme nustatytą atitikties sertifikatą, loterijų organizatorius šį sertifikatą priežiūros institucijai pateikia kartu su loterijos taisyklėmis.</w:t>
                      </w:r>
                    </w:p>
                    <w:p>
                      <w:pPr>
                        <w:spacing w:line="360" w:lineRule="auto"/>
                        <w:ind w:firstLine="720"/>
                        <w:jc w:val="both"/>
                        <w:rPr>
                          <w:szCs w:val="24"/>
                        </w:rPr>
                      </w:pPr>
                    </w:p>
                  </w:sdtContent>
                </w:sdt>
              </w:sdtContent>
            </w:sdt>
            <w:sdt>
              <w:sdtPr>
                <w:alias w:val="25 str."/>
                <w:tag w:val="part_fa17b300f3274d69bf01f297549275d0"/>
                <w:lock w:val="sdtLocked"/>
                <w:richText/>
              </w:sdtPr>
              <w:sdtContent>
                <w:p>
                  <w:pPr>
                    <w:spacing w:line="360" w:lineRule="auto"/>
                    <w:ind w:firstLine="720"/>
                    <w:jc w:val="both"/>
                    <w:rPr>
                      <w:b/>
                      <w:szCs w:val="24"/>
                    </w:rPr>
                  </w:pPr>
                  <w:sdt>
                    <w:sdtPr>
                      <w:alias w:val="Numeris"/>
                      <w:tag w:val="nr_fa17b300f3274d69bf01f297549275d0"/>
                      <w:lock w:val="sdtLocked"/>
                      <w:richText/>
                    </w:sdtPr>
                    <w:sdtContent>
                      <w:r>
                        <w:rPr>
                          <w:b/>
                          <w:szCs w:val="24"/>
                        </w:rPr>
                        <w:t>25</w:t>
                      </w:r>
                    </w:sdtContent>
                  </w:sdt>
                  <w:r>
                    <w:rPr>
                      <w:b/>
                      <w:szCs w:val="24"/>
                    </w:rPr>
                    <w:t xml:space="preserve"> straipsnis. </w:t>
                  </w:r>
                  <w:sdt>
                    <w:sdtPr>
                      <w:alias w:val="Pavadinimas"/>
                      <w:tag w:val="title_fa17b300f3274d69bf01f297549275d0"/>
                      <w:lock w:val="sdtLocked"/>
                      <w:richText/>
                    </w:sdtPr>
                    <w:sdtContent>
                      <w:r>
                        <w:rPr>
                          <w:b/>
                          <w:szCs w:val="24"/>
                        </w:rPr>
                        <w:t>Loterijų organizatorių kapitalo dydis arba finansinės garantijos</w:t>
                      </w:r>
                    </w:sdtContent>
                  </w:sdt>
                </w:p>
                <w:sdt>
                  <w:sdtPr>
                    <w:alias w:val="25 str. 1 d."/>
                    <w:tag w:val="part_8c44b3c170e942139a0c7906e2cf2af7"/>
                    <w:lock w:val="sdtLocked"/>
                    <w:richText/>
                  </w:sdtPr>
                  <w:sdtContent>
                    <w:p>
                      <w:pPr>
                        <w:spacing w:line="360" w:lineRule="auto"/>
                        <w:ind w:firstLine="720"/>
                        <w:jc w:val="both"/>
                        <w:rPr>
                          <w:szCs w:val="24"/>
                        </w:rPr>
                      </w:pPr>
                      <w:sdt>
                        <w:sdtPr>
                          <w:alias w:val="Numeris"/>
                          <w:tag w:val="nr_8c44b3c170e942139a0c7906e2cf2af7"/>
                          <w:lock w:val="sdtLocked"/>
                          <w:richText/>
                        </w:sdtPr>
                        <w:sdtContent>
                          <w:r>
                            <w:rPr>
                              <w:szCs w:val="24"/>
                            </w:rPr>
                            <w:t>1</w:t>
                          </w:r>
                        </w:sdtContent>
                      </w:sdt>
                      <w:r>
                        <w:rPr>
                          <w:szCs w:val="24"/>
                        </w:rPr>
                        <w:t>. Didžiųjų loterijų organizatoriaus nuosavas kapitalas turi būti ne mažesnis kaip 144 000 eurų.</w:t>
                      </w:r>
                    </w:p>
                  </w:sdtContent>
                </w:sdt>
                <w:sdt>
                  <w:sdtPr>
                    <w:alias w:val="25 str. 2 d."/>
                    <w:tag w:val="part_eb7123a8b80846b7bc65e58ce7b2c5c4"/>
                    <w:lock w:val="sdtLocked"/>
                    <w:richText/>
                  </w:sdtPr>
                  <w:sdtContent>
                    <w:p>
                      <w:pPr>
                        <w:spacing w:line="360" w:lineRule="auto"/>
                        <w:ind w:firstLine="720"/>
                        <w:jc w:val="both"/>
                        <w:rPr>
                          <w:szCs w:val="24"/>
                        </w:rPr>
                      </w:pPr>
                      <w:sdt>
                        <w:sdtPr>
                          <w:alias w:val="Numeris"/>
                          <w:tag w:val="nr_eb7123a8b80846b7bc65e58ce7b2c5c4"/>
                          <w:lock w:val="sdtLocked"/>
                          <w:richText/>
                        </w:sdtPr>
                        <w:sdtContent>
                          <w:r>
                            <w:rPr>
                              <w:szCs w:val="24"/>
                            </w:rPr>
                            <w:t>2</w:t>
                          </w:r>
                        </w:sdtContent>
                      </w:sdt>
                      <w:r>
                        <w:rPr>
                          <w:szCs w:val="24"/>
                        </w:rPr>
                        <w:t>. Mažųjų loterijų organizatoriaus nuosavas kapitalas turi būti ne mažesnis kaip 14 000 eurų, išskyrus šio straipsnio 3 dalyje nurodytą atvejį.</w:t>
                      </w:r>
                    </w:p>
                  </w:sdtContent>
                </w:sdt>
                <w:sdt>
                  <w:sdtPr>
                    <w:alias w:val="25 str. 3 d."/>
                    <w:tag w:val="part_0f8fc68110344fe2b562652c3496da1c"/>
                    <w:lock w:val="sdtLocked"/>
                    <w:richText/>
                  </w:sdtPr>
                  <w:sdtContent>
                    <w:p>
                      <w:pPr>
                        <w:spacing w:line="360" w:lineRule="auto"/>
                        <w:ind w:firstLine="720"/>
                        <w:jc w:val="both"/>
                        <w:rPr>
                          <w:szCs w:val="24"/>
                        </w:rPr>
                      </w:pPr>
                      <w:sdt>
                        <w:sdtPr>
                          <w:alias w:val="Numeris"/>
                          <w:tag w:val="nr_0f8fc68110344fe2b562652c3496da1c"/>
                          <w:lock w:val="sdtLocked"/>
                          <w:richText/>
                        </w:sdtPr>
                        <w:sdtContent>
                          <w:r>
                            <w:rPr>
                              <w:szCs w:val="24"/>
                            </w:rPr>
                            <w:t>3</w:t>
                          </w:r>
                        </w:sdtContent>
                      </w:sdt>
                      <w:r>
                        <w:rPr>
                          <w:szCs w:val="24"/>
                        </w:rPr>
                        <w:t>. Mažųjų loterijų organizatorius, kuris pagal įstatymus neturi nuosavo kapitalo, privalo turėti kredito įstaigos finansinę garantiją. Garantijos dydis turi būti ne mažesnis kaip 14 000 eurų.</w:t>
                      </w:r>
                    </w:p>
                  </w:sdtContent>
                </w:sdt>
                <w:sdt>
                  <w:sdtPr>
                    <w:alias w:val="25 str. 4 d."/>
                    <w:tag w:val="part_e30f75cb10674184b338abb2bba6bcfc"/>
                    <w:lock w:val="sdtLocked"/>
                    <w:richText/>
                  </w:sdtPr>
                  <w:sdtContent>
                    <w:p>
                      <w:pPr>
                        <w:spacing w:line="360" w:lineRule="auto"/>
                        <w:ind w:firstLine="720"/>
                        <w:jc w:val="both"/>
                        <w:rPr>
                          <w:szCs w:val="24"/>
                        </w:rPr>
                      </w:pPr>
                      <w:sdt>
                        <w:sdtPr>
                          <w:alias w:val="Numeris"/>
                          <w:tag w:val="nr_e30f75cb10674184b338abb2bba6bcfc"/>
                          <w:lock w:val="sdtLocked"/>
                          <w:richText/>
                        </w:sdtPr>
                        <w:sdtContent>
                          <w:r>
                            <w:rPr>
                              <w:szCs w:val="24"/>
                            </w:rPr>
                            <w:t>4</w:t>
                          </w:r>
                        </w:sdtContent>
                      </w:sdt>
                      <w:r>
                        <w:rPr>
                          <w:szCs w:val="24"/>
                        </w:rPr>
                        <w:t>. Šio straipsnio 1, 2 arba 3 dalyje nustatytus reikalavimus loterijų organizatorius privalo būti įvykdęs iki dokumentų licencijai gauti pateikimo.</w:t>
                      </w:r>
                    </w:p>
                  </w:sdtContent>
                </w:sdt>
                <w:sdt>
                  <w:sdtPr>
                    <w:alias w:val="25 str. 5 d."/>
                    <w:tag w:val="part_3ba5b9f2ac3a4820bbf892cafbb588c0"/>
                    <w:lock w:val="sdtLocked"/>
                    <w:richText/>
                  </w:sdtPr>
                  <w:sdtContent>
                    <w:p>
                      <w:pPr>
                        <w:spacing w:line="360" w:lineRule="auto"/>
                        <w:ind w:firstLine="720"/>
                        <w:jc w:val="both"/>
                        <w:rPr>
                          <w:szCs w:val="24"/>
                        </w:rPr>
                      </w:pPr>
                      <w:sdt>
                        <w:sdtPr>
                          <w:alias w:val="Numeris"/>
                          <w:tag w:val="nr_3ba5b9f2ac3a4820bbf892cafbb588c0"/>
                          <w:lock w:val="sdtLocked"/>
                          <w:richText/>
                        </w:sdtPr>
                        <w:sdtContent>
                          <w:r>
                            <w:rPr>
                              <w:szCs w:val="24"/>
                            </w:rPr>
                            <w:t>5</w:t>
                          </w:r>
                        </w:sdtContent>
                      </w:sdt>
                      <w:r>
                        <w:rPr>
                          <w:szCs w:val="24"/>
                        </w:rPr>
                        <w:t>. Minimali pinigų suma, kurią pagal priežiūros institucijos nustatytą tvarką didžiųjų loterijų organizatorius turi nuolat laikyti kredito įstaigos sąskaitose, savo kasoje ir skirti tik laimėjimams išmokėti, yra ne mažesnė kaip 50 procentų minimalaus reikalaujamo nuosavo kapitalo sumos.</w:t>
                      </w:r>
                    </w:p>
                    <w:p>
                      <w:pPr>
                        <w:spacing w:line="360" w:lineRule="auto"/>
                        <w:ind w:firstLine="720"/>
                        <w:jc w:val="both"/>
                        <w:rPr>
                          <w:szCs w:val="24"/>
                        </w:rPr>
                      </w:pPr>
                    </w:p>
                  </w:sdtContent>
                </w:sdt>
              </w:sdtContent>
            </w:sdt>
            <w:sdt>
              <w:sdtPr>
                <w:alias w:val="26 str."/>
                <w:tag w:val="part_d1f1f28bde4d40f9953b8b213bcc84d6"/>
                <w:lock w:val="sdtLocked"/>
                <w:richText/>
              </w:sdtPr>
              <w:sdtContent>
                <w:p>
                  <w:pPr>
                    <w:spacing w:line="360" w:lineRule="auto"/>
                    <w:ind w:firstLine="720"/>
                    <w:jc w:val="both"/>
                    <w:rPr>
                      <w:b/>
                      <w:szCs w:val="24"/>
                    </w:rPr>
                  </w:pPr>
                  <w:sdt>
                    <w:sdtPr>
                      <w:alias w:val="Numeris"/>
                      <w:tag w:val="nr_d1f1f28bde4d40f9953b8b213bcc84d6"/>
                      <w:lock w:val="sdtLocked"/>
                      <w:richText/>
                    </w:sdtPr>
                    <w:sdtContent>
                      <w:r>
                        <w:rPr>
                          <w:b/>
                          <w:szCs w:val="24"/>
                        </w:rPr>
                        <w:t>26</w:t>
                      </w:r>
                    </w:sdtContent>
                  </w:sdt>
                  <w:r>
                    <w:rPr>
                      <w:b/>
                      <w:szCs w:val="24"/>
                    </w:rPr>
                    <w:t xml:space="preserve"> straipsnis. </w:t>
                  </w:r>
                  <w:sdt>
                    <w:sdtPr>
                      <w:alias w:val="Pavadinimas"/>
                      <w:tag w:val="title_d1f1f28bde4d40f9953b8b213bcc84d6"/>
                      <w:lock w:val="sdtLocked"/>
                      <w:richText/>
                    </w:sdtPr>
                    <w:sdtContent>
                      <w:r>
                        <w:rPr>
                          <w:b/>
                          <w:szCs w:val="24"/>
                        </w:rPr>
                        <w:t>Loterijos tiražo filmavimas</w:t>
                      </w:r>
                    </w:sdtContent>
                  </w:sdt>
                </w:p>
                <w:sdt>
                  <w:sdtPr>
                    <w:alias w:val="26 str. 1 d."/>
                    <w:tag w:val="part_52a129cb4bd9446abed4d43f49d84d46"/>
                    <w:lock w:val="sdtLocked"/>
                    <w:richText/>
                  </w:sdtPr>
                  <w:sdtContent>
                    <w:p>
                      <w:pPr>
                        <w:spacing w:line="360" w:lineRule="auto"/>
                        <w:ind w:firstLine="720"/>
                        <w:jc w:val="both"/>
                        <w:rPr>
                          <w:szCs w:val="24"/>
                        </w:rPr>
                      </w:pPr>
                      <w:sdt>
                        <w:sdtPr>
                          <w:alias w:val="Numeris"/>
                          <w:tag w:val="nr_52a129cb4bd9446abed4d43f49d84d46"/>
                          <w:lock w:val="sdtLocked"/>
                          <w:richText/>
                        </w:sdtPr>
                        <w:sdtContent>
                          <w:r>
                            <w:rPr>
                              <w:szCs w:val="24"/>
                            </w:rPr>
                            <w:t>1</w:t>
                          </w:r>
                        </w:sdtContent>
                      </w:sdt>
                      <w:r>
                        <w:rPr>
                          <w:szCs w:val="24"/>
                        </w:rPr>
                        <w:t>. Elektroninio, elektromechaninio ar mechaninio loterijos įrenginio laimingų skaičių ir (arba) ženklų, kurie bus naudojami loterijos tiražo metu, nustatymo procesas turi būti nepertraukiamai filmuojamas.</w:t>
                      </w:r>
                    </w:p>
                  </w:sdtContent>
                </w:sdt>
                <w:sdt>
                  <w:sdtPr>
                    <w:alias w:val="26 str. 2 d."/>
                    <w:tag w:val="part_7c1060093d26453d812618ef6f357af8"/>
                    <w:lock w:val="sdtLocked"/>
                    <w:richText/>
                  </w:sdtPr>
                  <w:sdtContent>
                    <w:p>
                      <w:pPr>
                        <w:spacing w:line="360" w:lineRule="auto"/>
                        <w:ind w:firstLine="720"/>
                        <w:jc w:val="both"/>
                        <w:rPr>
                          <w:szCs w:val="24"/>
                        </w:rPr>
                      </w:pPr>
                      <w:sdt>
                        <w:sdtPr>
                          <w:alias w:val="Numeris"/>
                          <w:tag w:val="nr_7c1060093d26453d812618ef6f357af8"/>
                          <w:lock w:val="sdtLocked"/>
                          <w:richText/>
                        </w:sdtPr>
                        <w:sdtContent>
                          <w:r>
                            <w:rPr>
                              <w:szCs w:val="24"/>
                            </w:rPr>
                            <w:t>2</w:t>
                          </w:r>
                        </w:sdtContent>
                      </w:sdt>
                      <w:r>
                        <w:rPr>
                          <w:szCs w:val="24"/>
                        </w:rPr>
                        <w:t>. Vaizdo kameros turi būti įrengtos taip, kad būtų aiškiai matyti loterijos tiražo metu nustatyti skaičiai ir (arba) kiti ženklai, loterijos tiražo numeris ir data, įraše turi būti saugomi jo padarymo laiko duomenys. Šiuos vaizdo įrašus loterijų organizatorius privalo saugoti ne trumpiau kaip 3 mėnesius nuo loterijos taisyklėse nustatyto laimėjimų atsiėmimo termino pabaigos, o kai nagrinėjamas žaidėjo skundas (prašymas) ar atliekamas loterijų organizatoriaus patikrinimas, ilgiau – iki skundo (prašymo) išnagrinėjimo ar loterijų organizatoriaus patikrinimo pabaigos.</w:t>
                      </w:r>
                    </w:p>
                  </w:sdtContent>
                </w:sdt>
                <w:sdt>
                  <w:sdtPr>
                    <w:alias w:val="26 str. 3 d."/>
                    <w:tag w:val="part_d4d36a266543412f802ed5bfc78171ba"/>
                    <w:lock w:val="sdtLocked"/>
                    <w:richText/>
                  </w:sdtPr>
                  <w:sdtContent>
                    <w:p>
                      <w:pPr>
                        <w:spacing w:line="360" w:lineRule="auto"/>
                        <w:ind w:firstLine="720"/>
                        <w:jc w:val="both"/>
                        <w:rPr>
                          <w:szCs w:val="24"/>
                        </w:rPr>
                      </w:pPr>
                      <w:sdt>
                        <w:sdtPr>
                          <w:alias w:val="Numeris"/>
                          <w:tag w:val="nr_d4d36a266543412f802ed5bfc78171ba"/>
                          <w:lock w:val="sdtLocked"/>
                          <w:richText/>
                        </w:sdtPr>
                        <w:sdtContent>
                          <w:r>
                            <w:rPr>
                              <w:szCs w:val="24"/>
                            </w:rPr>
                            <w:t>3</w:t>
                          </w:r>
                        </w:sdtContent>
                      </w:sdt>
                      <w:r>
                        <w:rPr>
                          <w:szCs w:val="24"/>
                        </w:rPr>
                        <w:t xml:space="preserve">. Loterijų priežiūrai reikalingų skaitmeninio vaizdo įrašymo sistemos vaizdo įrašų kokybės reikalavimus nustato priežiūros institucija. </w:t>
                      </w:r>
                    </w:p>
                    <w:p>
                      <w:pPr>
                        <w:spacing w:line="360" w:lineRule="auto"/>
                        <w:ind w:firstLine="720"/>
                        <w:jc w:val="both"/>
                        <w:rPr>
                          <w:b/>
                          <w:szCs w:val="24"/>
                        </w:rPr>
                      </w:pPr>
                    </w:p>
                  </w:sdtContent>
                </w:sdt>
              </w:sdtContent>
            </w:sdt>
            <w:sdt>
              <w:sdtPr>
                <w:alias w:val="27 str."/>
                <w:tag w:val="part_92e14aa6a4fd45f0a73a7e9e37d79865"/>
                <w:lock w:val="sdtLocked"/>
                <w:richText/>
              </w:sdtPr>
              <w:sdtContent>
                <w:p>
                  <w:pPr>
                    <w:spacing w:line="360" w:lineRule="auto"/>
                    <w:ind w:firstLine="720"/>
                    <w:jc w:val="both"/>
                    <w:rPr>
                      <w:b/>
                      <w:szCs w:val="24"/>
                    </w:rPr>
                  </w:pPr>
                  <w:sdt>
                    <w:sdtPr>
                      <w:alias w:val="Numeris"/>
                      <w:tag w:val="nr_92e14aa6a4fd45f0a73a7e9e37d79865"/>
                      <w:lock w:val="sdtLocked"/>
                      <w:richText/>
                    </w:sdtPr>
                    <w:sdtContent>
                      <w:r>
                        <w:rPr>
                          <w:b/>
                          <w:szCs w:val="24"/>
                        </w:rPr>
                        <w:t>27</w:t>
                      </w:r>
                    </w:sdtContent>
                  </w:sdt>
                  <w:r>
                    <w:rPr>
                      <w:b/>
                      <w:szCs w:val="24"/>
                    </w:rPr>
                    <w:t xml:space="preserve"> straipsnis. </w:t>
                  </w:r>
                  <w:sdt>
                    <w:sdtPr>
                      <w:alias w:val="Pavadinimas"/>
                      <w:tag w:val="title_92e14aa6a4fd45f0a73a7e9e37d79865"/>
                      <w:lock w:val="sdtLocked"/>
                      <w:richText/>
                    </w:sdtPr>
                    <w:sdtContent>
                      <w:r>
                        <w:rPr>
                          <w:b/>
                          <w:szCs w:val="24"/>
                        </w:rPr>
                        <w:t>Žaidėjų teisės ir pareigos</w:t>
                      </w:r>
                    </w:sdtContent>
                  </w:sdt>
                </w:p>
                <w:sdt>
                  <w:sdtPr>
                    <w:alias w:val="27 str. 1 d."/>
                    <w:tag w:val="part_55b506241b1944eabc96fb9cf1218f7f"/>
                    <w:lock w:val="sdtLocked"/>
                    <w:richText/>
                  </w:sdtPr>
                  <w:sdtContent>
                    <w:p>
                      <w:pPr>
                        <w:spacing w:line="360" w:lineRule="auto"/>
                        <w:ind w:firstLine="720"/>
                        <w:jc w:val="both"/>
                        <w:rPr>
                          <w:szCs w:val="24"/>
                        </w:rPr>
                      </w:pPr>
                      <w:sdt>
                        <w:sdtPr>
                          <w:alias w:val="Numeris"/>
                          <w:tag w:val="nr_55b506241b1944eabc96fb9cf1218f7f"/>
                          <w:lock w:val="sdtLocked"/>
                          <w:richText/>
                        </w:sdtPr>
                        <w:sdtContent>
                          <w:r>
                            <w:rPr>
                              <w:szCs w:val="24"/>
                            </w:rPr>
                            <w:t>1</w:t>
                          </w:r>
                        </w:sdtContent>
                      </w:sdt>
                      <w:r>
                        <w:rPr>
                          <w:szCs w:val="24"/>
                        </w:rPr>
                        <w:t>. Žaidėjas turi teisę:</w:t>
                      </w:r>
                    </w:p>
                    <w:sdt>
                      <w:sdtPr>
                        <w:alias w:val="27 str. 1 d. 1 p."/>
                        <w:tag w:val="part_643b0cc109304132818d8d17b4f29a70"/>
                        <w:lock w:val="sdtLocked"/>
                        <w:richText/>
                      </w:sdtPr>
                      <w:sdtContent>
                        <w:p>
                          <w:pPr>
                            <w:spacing w:line="360" w:lineRule="auto"/>
                            <w:ind w:firstLine="720"/>
                            <w:jc w:val="both"/>
                            <w:rPr>
                              <w:szCs w:val="24"/>
                            </w:rPr>
                          </w:pPr>
                          <w:sdt>
                            <w:sdtPr>
                              <w:alias w:val="Numeris"/>
                              <w:tag w:val="nr_643b0cc109304132818d8d17b4f29a70"/>
                              <w:lock w:val="sdtLocked"/>
                              <w:richText/>
                            </w:sdtPr>
                            <w:sdtContent>
                              <w:r>
                                <w:rPr>
                                  <w:szCs w:val="24"/>
                                </w:rPr>
                                <w:t>1</w:t>
                              </w:r>
                            </w:sdtContent>
                          </w:sdt>
                          <w:r>
                            <w:rPr>
                              <w:szCs w:val="24"/>
                            </w:rPr>
                            <w:t>) prieš dalyvaudamas loterijoje, susipažinti su loterijų organizatoriui išduota licencija ir loterijos taisyklėmis;</w:t>
                          </w:r>
                        </w:p>
                      </w:sdtContent>
                    </w:sdt>
                    <w:sdt>
                      <w:sdtPr>
                        <w:alias w:val="27 str. 1 d. 2 p."/>
                        <w:tag w:val="part_f1f0ae9c992b46dd9c48e1618bf4462a"/>
                        <w:lock w:val="sdtLocked"/>
                        <w:richText/>
                      </w:sdtPr>
                      <w:sdtContent>
                        <w:p>
                          <w:pPr>
                            <w:spacing w:line="360" w:lineRule="auto"/>
                            <w:ind w:firstLine="720"/>
                            <w:jc w:val="both"/>
                            <w:rPr>
                              <w:szCs w:val="24"/>
                            </w:rPr>
                          </w:pPr>
                          <w:sdt>
                            <w:sdtPr>
                              <w:alias w:val="Numeris"/>
                              <w:tag w:val="nr_f1f0ae9c992b46dd9c48e1618bf4462a"/>
                              <w:lock w:val="sdtLocked"/>
                              <w:richText/>
                            </w:sdtPr>
                            <w:sdtContent>
                              <w:r>
                                <w:rPr>
                                  <w:szCs w:val="24"/>
                                </w:rPr>
                                <w:t>2</w:t>
                              </w:r>
                            </w:sdtContent>
                          </w:sdt>
                          <w:r>
                            <w:rPr>
                              <w:szCs w:val="24"/>
                            </w:rPr>
                            <w:t>) pateikęs loterijos bilietą, atsiimti laimėjimą loterijos taisyklėse nustatyta tvarka, jeigu pagal loterijos bilietą laimėtas laimėjimas;</w:t>
                          </w:r>
                        </w:p>
                      </w:sdtContent>
                    </w:sdt>
                    <w:sdt>
                      <w:sdtPr>
                        <w:alias w:val="27 str. 1 d. 3 p."/>
                        <w:tag w:val="part_a8f4eb0b885e4c1d8357584ef4f97dba"/>
                        <w:lock w:val="sdtLocked"/>
                        <w:richText/>
                      </w:sdtPr>
                      <w:sdtContent>
                        <w:p>
                          <w:pPr>
                            <w:spacing w:line="360" w:lineRule="auto"/>
                            <w:ind w:firstLine="720"/>
                            <w:jc w:val="both"/>
                            <w:rPr>
                              <w:szCs w:val="24"/>
                            </w:rPr>
                          </w:pPr>
                          <w:sdt>
                            <w:sdtPr>
                              <w:alias w:val="Numeris"/>
                              <w:tag w:val="nr_a8f4eb0b885e4c1d8357584ef4f97dba"/>
                              <w:lock w:val="sdtLocked"/>
                              <w:richText/>
                            </w:sdtPr>
                            <w:sdtContent>
                              <w:r>
                                <w:rPr>
                                  <w:szCs w:val="24"/>
                                </w:rPr>
                                <w:t>3</w:t>
                              </w:r>
                            </w:sdtContent>
                          </w:sdt>
                          <w:r>
                            <w:rPr>
                              <w:szCs w:val="24"/>
                            </w:rPr>
                            <w:t>) nusipirkęs pažeistą arba sugadintą loterijos bilietą, reikalauti jį pakeisti kitu;</w:t>
                          </w:r>
                        </w:p>
                      </w:sdtContent>
                    </w:sdt>
                    <w:sdt>
                      <w:sdtPr>
                        <w:alias w:val="27 str. 1 d. 4 p."/>
                        <w:tag w:val="part_5b99e2c6fb404c15acf62cffa5f3c66a"/>
                        <w:lock w:val="sdtLocked"/>
                        <w:richText/>
                      </w:sdtPr>
                      <w:sdtContent>
                        <w:p>
                          <w:pPr>
                            <w:spacing w:line="360" w:lineRule="auto"/>
                            <w:ind w:firstLine="720"/>
                            <w:jc w:val="both"/>
                            <w:rPr>
                              <w:szCs w:val="24"/>
                            </w:rPr>
                          </w:pPr>
                          <w:sdt>
                            <w:sdtPr>
                              <w:alias w:val="Numeris"/>
                              <w:tag w:val="nr_5b99e2c6fb404c15acf62cffa5f3c66a"/>
                              <w:lock w:val="sdtLocked"/>
                              <w:richText/>
                            </w:sdtPr>
                            <w:sdtContent>
                              <w:r>
                                <w:rPr>
                                  <w:szCs w:val="24"/>
                                </w:rPr>
                                <w:t>4</w:t>
                              </w:r>
                            </w:sdtContent>
                          </w:sdt>
                          <w:r>
                            <w:rPr>
                              <w:szCs w:val="24"/>
                            </w:rPr>
                            <w:t>) loterijos taisyklėse nustatyta tvarka loterijų organizatoriui pareikšti pretenzijas dėl loterijos organizavimo;</w:t>
                          </w:r>
                        </w:p>
                      </w:sdtContent>
                    </w:sdt>
                    <w:sdt>
                      <w:sdtPr>
                        <w:alias w:val="27 str. 1 d. 5 p."/>
                        <w:tag w:val="part_a2b155fb9248438bbebced1f6877cd75"/>
                        <w:lock w:val="sdtLocked"/>
                        <w:richText/>
                      </w:sdtPr>
                      <w:sdtContent>
                        <w:p>
                          <w:pPr>
                            <w:spacing w:line="360" w:lineRule="auto"/>
                            <w:ind w:firstLine="720"/>
                            <w:jc w:val="both"/>
                            <w:rPr>
                              <w:szCs w:val="24"/>
                            </w:rPr>
                          </w:pPr>
                          <w:sdt>
                            <w:sdtPr>
                              <w:alias w:val="Numeris"/>
                              <w:tag w:val="nr_a2b155fb9248438bbebced1f6877cd75"/>
                              <w:lock w:val="sdtLocked"/>
                              <w:richText/>
                            </w:sdtPr>
                            <w:sdtContent>
                              <w:r>
                                <w:rPr>
                                  <w:szCs w:val="24"/>
                                </w:rPr>
                                <w:t>5</w:t>
                              </w:r>
                            </w:sdtContent>
                          </w:sdt>
                          <w:r>
                            <w:rPr>
                              <w:szCs w:val="24"/>
                            </w:rPr>
                            <w:t>) laimėjęs loterijoje, reikalauti neskelbti jo asmens duomenų;</w:t>
                          </w:r>
                        </w:p>
                      </w:sdtContent>
                    </w:sdt>
                    <w:sdt>
                      <w:sdtPr>
                        <w:alias w:val="27 str. 1 d. 6 p."/>
                        <w:tag w:val="part_e4fe2ed1de084c62a83537e8bd28f10a"/>
                        <w:lock w:val="sdtLocked"/>
                        <w:richText/>
                      </w:sdtPr>
                      <w:sdtContent>
                        <w:p>
                          <w:pPr>
                            <w:spacing w:line="360" w:lineRule="auto"/>
                            <w:ind w:firstLine="720"/>
                            <w:jc w:val="both"/>
                            <w:rPr>
                              <w:szCs w:val="24"/>
                            </w:rPr>
                          </w:pPr>
                          <w:sdt>
                            <w:sdtPr>
                              <w:alias w:val="Numeris"/>
                              <w:tag w:val="nr_e4fe2ed1de084c62a83537e8bd28f10a"/>
                              <w:lock w:val="sdtLocked"/>
                              <w:richText/>
                            </w:sdtPr>
                            <w:sdtContent>
                              <w:r>
                                <w:rPr>
                                  <w:szCs w:val="24"/>
                                </w:rPr>
                                <w:t>6</w:t>
                              </w:r>
                            </w:sdtContent>
                          </w:sdt>
                          <w:r>
                            <w:rPr>
                              <w:szCs w:val="24"/>
                            </w:rPr>
                            <w:t>) dėl loterijų organizatoriaus veiksmų arba neveikimo kreiptis į priežiūros instituciją arba teismą.</w:t>
                          </w:r>
                        </w:p>
                      </w:sdtContent>
                    </w:sdt>
                  </w:sdtContent>
                </w:sdt>
                <w:sdt>
                  <w:sdtPr>
                    <w:alias w:val="27 str. 2 d."/>
                    <w:tag w:val="part_4bebea8b6d344c71b5802a0613c7db57"/>
                    <w:lock w:val="sdtLocked"/>
                    <w:richText/>
                  </w:sdtPr>
                  <w:sdtContent>
                    <w:p>
                      <w:pPr>
                        <w:spacing w:line="360" w:lineRule="auto"/>
                        <w:ind w:firstLine="720"/>
                        <w:jc w:val="both"/>
                        <w:rPr>
                          <w:szCs w:val="24"/>
                        </w:rPr>
                      </w:pPr>
                      <w:sdt>
                        <w:sdtPr>
                          <w:alias w:val="Numeris"/>
                          <w:tag w:val="nr_4bebea8b6d344c71b5802a0613c7db57"/>
                          <w:lock w:val="sdtLocked"/>
                          <w:richText/>
                        </w:sdtPr>
                        <w:sdtContent>
                          <w:r>
                            <w:rPr>
                              <w:szCs w:val="24"/>
                            </w:rPr>
                            <w:t>2</w:t>
                          </w:r>
                        </w:sdtContent>
                      </w:sdt>
                      <w:r>
                        <w:rPr>
                          <w:szCs w:val="24"/>
                        </w:rPr>
                        <w:t>. Žaidėjas privalo:</w:t>
                      </w:r>
                    </w:p>
                    <w:sdt>
                      <w:sdtPr>
                        <w:alias w:val="27 str. 2 d. 1 p."/>
                        <w:tag w:val="part_4db4d43aeb684a3f825256341a95356d"/>
                        <w:lock w:val="sdtLocked"/>
                        <w:richText/>
                      </w:sdtPr>
                      <w:sdtContent>
                        <w:p>
                          <w:pPr>
                            <w:spacing w:line="360" w:lineRule="auto"/>
                            <w:ind w:firstLine="720"/>
                            <w:jc w:val="both"/>
                            <w:rPr>
                              <w:szCs w:val="24"/>
                            </w:rPr>
                          </w:pPr>
                          <w:sdt>
                            <w:sdtPr>
                              <w:alias w:val="Numeris"/>
                              <w:tag w:val="nr_4db4d43aeb684a3f825256341a95356d"/>
                              <w:lock w:val="sdtLocked"/>
                              <w:richText/>
                            </w:sdtPr>
                            <w:sdtContent>
                              <w:r>
                                <w:rPr>
                                  <w:szCs w:val="24"/>
                                </w:rPr>
                                <w:t>1</w:t>
                              </w:r>
                            </w:sdtContent>
                          </w:sdt>
                          <w:r>
                            <w:rPr>
                              <w:szCs w:val="24"/>
                            </w:rPr>
                            <w:t>) dalyvaudamas loterijoje laikytis loterijos taisyklių;</w:t>
                          </w:r>
                        </w:p>
                      </w:sdtContent>
                    </w:sdt>
                    <w:sdt>
                      <w:sdtPr>
                        <w:alias w:val="27 str. 2 d. 2 p."/>
                        <w:tag w:val="part_a181d61387884f27a13b76c4d5a03d13"/>
                        <w:lock w:val="sdtLocked"/>
                        <w:richText/>
                      </w:sdtPr>
                      <w:sdtContent>
                        <w:p>
                          <w:pPr>
                            <w:spacing w:line="360" w:lineRule="auto"/>
                            <w:ind w:firstLine="720"/>
                            <w:jc w:val="both"/>
                            <w:rPr>
                              <w:szCs w:val="24"/>
                            </w:rPr>
                          </w:pPr>
                          <w:sdt>
                            <w:sdtPr>
                              <w:alias w:val="Numeris"/>
                              <w:tag w:val="nr_a181d61387884f27a13b76c4d5a03d13"/>
                              <w:lock w:val="sdtLocked"/>
                              <w:richText/>
                            </w:sdtPr>
                            <w:sdtContent>
                              <w:r>
                                <w:rPr>
                                  <w:szCs w:val="24"/>
                                </w:rPr>
                                <w:t>2</w:t>
                              </w:r>
                            </w:sdtContent>
                          </w:sdt>
                          <w:r>
                            <w:rPr>
                              <w:szCs w:val="24"/>
                            </w:rPr>
                            <w:t>) teisės aktų, reglamentuojančių loterijų organizavimą, nustatytais atvejais loterijų organizatoriui pateikti savo asmens tapatybę patvirtinančius dokumentus arba kitą informaciją, kuri bus naudojama laikantis šio įstatymo 28 straipsnio 7 dalyje nustatyto reikalavimo dėl laimėjimo išmokėjimo, išduodant žaidėjui pažymą apie laimėjimo išmokėjimą.</w:t>
                          </w:r>
                        </w:p>
                        <w:p>
                          <w:pPr>
                            <w:spacing w:line="360" w:lineRule="auto"/>
                            <w:ind w:firstLine="720"/>
                            <w:jc w:val="both"/>
                            <w:rPr>
                              <w:szCs w:val="24"/>
                            </w:rPr>
                          </w:pPr>
                        </w:p>
                      </w:sdtContent>
                    </w:sdt>
                  </w:sdtContent>
                </w:sdt>
              </w:sdtContent>
            </w:sdt>
            <w:sdt>
              <w:sdtPr>
                <w:alias w:val="28 str."/>
                <w:tag w:val="part_f0d97ec261d0460f92b6fa13f41d271a"/>
                <w:lock w:val="sdtLocked"/>
                <w:richText/>
              </w:sdtPr>
              <w:sdtContent>
                <w:p>
                  <w:pPr>
                    <w:spacing w:line="360" w:lineRule="auto"/>
                    <w:ind w:firstLine="720"/>
                    <w:jc w:val="both"/>
                    <w:rPr>
                      <w:b/>
                      <w:szCs w:val="24"/>
                    </w:rPr>
                  </w:pPr>
                  <w:sdt>
                    <w:sdtPr>
                      <w:alias w:val="Numeris"/>
                      <w:tag w:val="nr_f0d97ec261d0460f92b6fa13f41d271a"/>
                      <w:lock w:val="sdtLocked"/>
                      <w:richText/>
                    </w:sdtPr>
                    <w:sdtContent>
                      <w:r>
                        <w:rPr>
                          <w:b/>
                          <w:szCs w:val="24"/>
                        </w:rPr>
                        <w:t>28</w:t>
                      </w:r>
                    </w:sdtContent>
                  </w:sdt>
                  <w:r>
                    <w:rPr>
                      <w:b/>
                      <w:szCs w:val="24"/>
                    </w:rPr>
                    <w:t xml:space="preserve"> straipsnis. </w:t>
                  </w:r>
                  <w:sdt>
                    <w:sdtPr>
                      <w:alias w:val="Pavadinimas"/>
                      <w:tag w:val="title_f0d97ec261d0460f92b6fa13f41d271a"/>
                      <w:lock w:val="sdtLocked"/>
                      <w:richText/>
                    </w:sdtPr>
                    <w:sdtContent>
                      <w:r>
                        <w:rPr>
                          <w:b/>
                          <w:szCs w:val="24"/>
                        </w:rPr>
                        <w:t>Draudimai ir apribojimai, susiję su loterijų organizavimu</w:t>
                      </w:r>
                    </w:sdtContent>
                  </w:sdt>
                </w:p>
                <w:sdt>
                  <w:sdtPr>
                    <w:alias w:val="28 str. 1 d."/>
                    <w:tag w:val="part_9f31f18ad49c49d48b3b685247d033fe"/>
                    <w:lock w:val="sdtLocked"/>
                    <w:richText/>
                  </w:sdtPr>
                  <w:sdtContent>
                    <w:p>
                      <w:pPr>
                        <w:spacing w:line="360" w:lineRule="auto"/>
                        <w:ind w:firstLine="720"/>
                        <w:jc w:val="both"/>
                        <w:rPr>
                          <w:szCs w:val="24"/>
                        </w:rPr>
                      </w:pPr>
                      <w:sdt>
                        <w:sdtPr>
                          <w:alias w:val="Numeris"/>
                          <w:tag w:val="nr_9f31f18ad49c49d48b3b685247d033fe"/>
                          <w:lock w:val="sdtLocked"/>
                          <w:richText/>
                        </w:sdtPr>
                        <w:sdtContent>
                          <w:r>
                            <w:rPr>
                              <w:szCs w:val="24"/>
                            </w:rPr>
                            <w:t>1</w:t>
                          </w:r>
                        </w:sdtContent>
                      </w:sdt>
                      <w:r>
                        <w:rPr>
                          <w:szCs w:val="24"/>
                        </w:rPr>
                        <w:t xml:space="preserve">. Draudžiama organizuoti loterijas, nenurodytas šiame įstatyme arba pažeidžiant jame nustatytą tvarką. </w:t>
                      </w:r>
                    </w:p>
                  </w:sdtContent>
                </w:sdt>
                <w:sdt>
                  <w:sdtPr>
                    <w:alias w:val="28 str. 2 d."/>
                    <w:tag w:val="part_49e1b5b1ad114aecb2f9b397478ecc4c"/>
                    <w:lock w:val="sdtLocked"/>
                    <w:richText/>
                  </w:sdtPr>
                  <w:sdtContent>
                    <w:p>
                      <w:pPr>
                        <w:spacing w:line="360" w:lineRule="auto"/>
                        <w:ind w:firstLine="720"/>
                        <w:jc w:val="both"/>
                        <w:rPr>
                          <w:szCs w:val="24"/>
                        </w:rPr>
                      </w:pPr>
                      <w:sdt>
                        <w:sdtPr>
                          <w:alias w:val="Numeris"/>
                          <w:tag w:val="nr_49e1b5b1ad114aecb2f9b397478ecc4c"/>
                          <w:lock w:val="sdtLocked"/>
                          <w:richText/>
                        </w:sdtPr>
                        <w:sdtContent>
                          <w:r>
                            <w:rPr>
                              <w:szCs w:val="24"/>
                            </w:rPr>
                            <w:t>2</w:t>
                          </w:r>
                        </w:sdtContent>
                      </w:sdt>
                      <w:r>
                        <w:rPr>
                          <w:szCs w:val="24"/>
                        </w:rPr>
                        <w:t xml:space="preserve">. Draudžiama dalyvauti loterijų organizatoriaus organizuojamoje loterijoje asmenims (patiems arba per kitą asmenį, arba įgaliotiems kito asmens), kurie yra loterijų organizatoriaus dalyviai, </w:t>
                      </w:r>
                      <w:r>
                        <w:rPr>
                          <w:color w:val="000000"/>
                          <w:szCs w:val="24"/>
                        </w:rPr>
                        <w:t xml:space="preserve">visų bendrovės kontrolės ir valdymo organų </w:t>
                      </w:r>
                      <w:r>
                        <w:rPr>
                          <w:szCs w:val="24"/>
                        </w:rPr>
                        <w:t>nariai, loterijų organizatoriaus darbuotojai arba asmenys, galintys tvarkyti bendrovės buhalterinę apskaitą pagal Buhalterinės apskaitos įstatymą, bendrovę kontroliuojantys asmenys.</w:t>
                      </w:r>
                    </w:p>
                  </w:sdtContent>
                </w:sdt>
                <w:sdt>
                  <w:sdtPr>
                    <w:alias w:val="28 str. 3 d."/>
                    <w:tag w:val="part_a9ebf0745b3947b6b0aacdddb12de767"/>
                    <w:lock w:val="sdtLocked"/>
                    <w:richText/>
                  </w:sdtPr>
                  <w:sdtContent>
                    <w:p>
                      <w:pPr>
                        <w:spacing w:line="360" w:lineRule="auto"/>
                        <w:ind w:firstLine="720"/>
                        <w:jc w:val="both"/>
                        <w:rPr>
                          <w:szCs w:val="24"/>
                        </w:rPr>
                      </w:pPr>
                      <w:sdt>
                        <w:sdtPr>
                          <w:alias w:val="Numeris"/>
                          <w:tag w:val="nr_a9ebf0745b3947b6b0aacdddb12de767"/>
                          <w:lock w:val="sdtLocked"/>
                          <w:richText/>
                        </w:sdtPr>
                        <w:sdtContent>
                          <w:r>
                            <w:rPr>
                              <w:szCs w:val="24"/>
                            </w:rPr>
                            <w:t>3</w:t>
                          </w:r>
                        </w:sdtContent>
                      </w:sdt>
                      <w:r>
                        <w:rPr>
                          <w:szCs w:val="24"/>
                        </w:rPr>
                        <w:t>. Draudžiama laimėjimus išmokėti loterijos bilietais, vertybiniais popieriais ir ribotai esančiais apyvartoje daiktais.</w:t>
                      </w:r>
                    </w:p>
                  </w:sdtContent>
                </w:sdt>
                <w:sdt>
                  <w:sdtPr>
                    <w:alias w:val="28 str. 4 d."/>
                    <w:tag w:val="part_0646a0f798b0408abf3478a2811efb55"/>
                    <w:lock w:val="sdtLocked"/>
                    <w:richText/>
                  </w:sdtPr>
                  <w:sdtContent>
                    <w:p>
                      <w:pPr>
                        <w:tabs>
                          <w:tab w:val="left" w:pos="851"/>
                          <w:tab w:val="left" w:pos="993"/>
                        </w:tabs>
                        <w:spacing w:line="360" w:lineRule="auto"/>
                        <w:ind w:firstLine="720"/>
                        <w:jc w:val="both"/>
                        <w:rPr>
                          <w:szCs w:val="24"/>
                        </w:rPr>
                      </w:pPr>
                      <w:sdt>
                        <w:sdtPr>
                          <w:alias w:val="Numeris"/>
                          <w:tag w:val="nr_0646a0f798b0408abf3478a2811efb55"/>
                          <w:lock w:val="sdtLocked"/>
                          <w:richText/>
                        </w:sdtPr>
                        <w:sdtContent>
                          <w:r>
                            <w:rPr>
                              <w:szCs w:val="24"/>
                            </w:rPr>
                            <w:t>4</w:t>
                          </w:r>
                        </w:sdtContent>
                      </w:sdt>
                      <w:r>
                        <w:rPr>
                          <w:szCs w:val="24"/>
                        </w:rPr>
                        <w:t>.</w:t>
                        <w:tab/>
                        <w:t>Mažiausio laimėjimo vertė negali būti mažesnė už loterijos bilieto kainą.</w:t>
                      </w:r>
                    </w:p>
                  </w:sdtContent>
                </w:sdt>
                <w:sdt>
                  <w:sdtPr>
                    <w:alias w:val="28 str. 5 d."/>
                    <w:tag w:val="part_f8495be72ef94edc8c1c3e48bfc97121"/>
                    <w:lock w:val="sdtLocked"/>
                    <w:richText/>
                  </w:sdtPr>
                  <w:sdtContent>
                    <w:p>
                      <w:pPr>
                        <w:tabs>
                          <w:tab w:val="left" w:pos="851"/>
                          <w:tab w:val="left" w:pos="993"/>
                        </w:tabs>
                        <w:spacing w:line="360" w:lineRule="auto"/>
                        <w:ind w:firstLine="720"/>
                        <w:jc w:val="both"/>
                        <w:rPr>
                          <w:szCs w:val="24"/>
                        </w:rPr>
                      </w:pPr>
                      <w:sdt>
                        <w:sdtPr>
                          <w:alias w:val="Numeris"/>
                          <w:tag w:val="nr_f8495be72ef94edc8c1c3e48bfc97121"/>
                          <w:lock w:val="sdtLocked"/>
                          <w:richText/>
                        </w:sdtPr>
                        <w:sdtContent>
                          <w:r>
                            <w:rPr>
                              <w:szCs w:val="24"/>
                            </w:rPr>
                            <w:t>5</w:t>
                          </w:r>
                        </w:sdtContent>
                      </w:sdt>
                      <w:r>
                        <w:rPr>
                          <w:szCs w:val="24"/>
                        </w:rPr>
                        <w:t>.</w:t>
                        <w:tab/>
                        <w:t>Licencija organizuoti loteriją negali būti parduota arba kitu būdu perleista kitiems juridiniams ar fiziniams asmenims.</w:t>
                      </w:r>
                    </w:p>
                  </w:sdtContent>
                </w:sdt>
                <w:sdt>
                  <w:sdtPr>
                    <w:alias w:val="28 str. 6 d."/>
                    <w:tag w:val="part_49fae3a663ed4427bdbda3e514489f09"/>
                    <w:lock w:val="sdtLocked"/>
                    <w:richText/>
                  </w:sdtPr>
                  <w:sdtContent>
                    <w:p>
                      <w:pPr>
                        <w:spacing w:line="360" w:lineRule="auto"/>
                        <w:ind w:firstLine="720"/>
                        <w:jc w:val="both"/>
                        <w:rPr>
                          <w:szCs w:val="24"/>
                        </w:rPr>
                      </w:pPr>
                      <w:sdt>
                        <w:sdtPr>
                          <w:alias w:val="Numeris"/>
                          <w:tag w:val="nr_49fae3a663ed4427bdbda3e514489f09"/>
                          <w:lock w:val="sdtLocked"/>
                          <w:richText/>
                        </w:sdtPr>
                        <w:sdtContent>
                          <w:r>
                            <w:rPr>
                              <w:szCs w:val="24"/>
                            </w:rPr>
                            <w:t>6</w:t>
                          </w:r>
                        </w:sdtContent>
                      </w:sdt>
                      <w:r>
                        <w:rPr>
                          <w:szCs w:val="24"/>
                        </w:rPr>
                        <w:t>. Draudžiama teikti informaciją apie laimėjusius asmenis be šių asmenų sutikimo.</w:t>
                      </w:r>
                    </w:p>
                  </w:sdtContent>
                </w:sdt>
                <w:sdt>
                  <w:sdtPr>
                    <w:alias w:val="28 str. 7 d."/>
                    <w:tag w:val="part_d3d04f6940bf4946ae9c4cfb8bb27089"/>
                    <w:lock w:val="sdtLocked"/>
                    <w:richText/>
                  </w:sdtPr>
                  <w:sdtContent>
                    <w:p>
                      <w:pPr>
                        <w:tabs>
                          <w:tab w:val="left" w:pos="851"/>
                        </w:tabs>
                        <w:spacing w:line="360" w:lineRule="auto"/>
                        <w:ind w:firstLine="720"/>
                        <w:jc w:val="both"/>
                        <w:rPr>
                          <w:szCs w:val="24"/>
                        </w:rPr>
                      </w:pPr>
                      <w:sdt>
                        <w:sdtPr>
                          <w:alias w:val="Numeris"/>
                          <w:tag w:val="nr_d3d04f6940bf4946ae9c4cfb8bb27089"/>
                          <w:lock w:val="sdtLocked"/>
                          <w:richText/>
                        </w:sdtPr>
                        <w:sdtContent>
                          <w:r>
                            <w:rPr>
                              <w:szCs w:val="24"/>
                            </w:rPr>
                            <w:t>7</w:t>
                          </w:r>
                        </w:sdtContent>
                      </w:sdt>
                      <w:r>
                        <w:rPr>
                          <w:szCs w:val="24"/>
                        </w:rPr>
                        <w:t>. Lietuvos Respublikoje draudžiama išmokėti laimėjimus asmenims, jaunesniems kaip 16 metų. Šių reikalavimų laikymąsi privalo užtikrinti loterijų organizatorius ir loterijos bilietų platintojai. Loterijos organizatorius ir loterijos</w:t>
                      </w:r>
                      <w:r>
                        <w:rPr>
                          <w:b/>
                          <w:szCs w:val="24"/>
                        </w:rPr>
                        <w:t xml:space="preserve"> </w:t>
                      </w:r>
                      <w:r>
                        <w:rPr>
                          <w:szCs w:val="24"/>
                        </w:rPr>
                        <w:t xml:space="preserve">bilietų platintojai iš besikreipiančio dėl laimėjimo asmens privalo reikalauti pateikti asmens amžių liudijantį dokumentą tuo atveju, kai yra abejonių, kad asmuo yra jaunesnis negu 16 metų. Jeigu toks asmuo nepateikia jo amžių liudijančio dokumento, laimėjimas jam nėra išmokamas. </w:t>
                      </w:r>
                      <w:r>
                        <w:rPr>
                          <w:bCs/>
                          <w:color w:val="000000"/>
                          <w:szCs w:val="24"/>
                          <w:lang w:eastAsia="lt-LT"/>
                        </w:rPr>
                        <w:t>Loterijos bilietų platinimo vietose</w:t>
                      </w:r>
                      <w:r>
                        <w:rPr>
                          <w:bCs/>
                          <w:szCs w:val="24"/>
                          <w:lang w:eastAsia="lt-LT"/>
                        </w:rPr>
                        <w:t xml:space="preserve"> </w:t>
                      </w:r>
                      <w:r>
                        <w:rPr>
                          <w:bCs/>
                          <w:color w:val="000000"/>
                          <w:szCs w:val="24"/>
                          <w:lang w:eastAsia="lt-LT"/>
                        </w:rPr>
                        <w:t xml:space="preserve">privalo būti pakabinti (nurodyti) įspėjamieji užrašai apie draudimą </w:t>
                      </w:r>
                      <w:r>
                        <w:rPr>
                          <w:bCs/>
                          <w:szCs w:val="24"/>
                          <w:lang w:eastAsia="lt-LT"/>
                        </w:rPr>
                        <w:t>išmokėti laimėjimus jaunesniems kaip 16 metų asmenims</w:t>
                      </w:r>
                      <w:r>
                        <w:rPr>
                          <w:bCs/>
                          <w:color w:val="000000"/>
                          <w:szCs w:val="24"/>
                          <w:lang w:eastAsia="lt-LT"/>
                        </w:rPr>
                        <w:t>. Su šia informacija privalo būti supažindinti ir loterijos bilietus internetu ir (ar) telefono ryšiu ketinantys įsigyti asmenys. Įspėjamųjų užrašų turinį, formą, jų pateikimo loterijos bilietų platinimo vietose, interneto svetainėse ir (ar) telefono ryšiu taisykles tvirtina priežiūros institucija</w:t>
                      </w:r>
                      <w:r>
                        <w:rPr>
                          <w:szCs w:val="24"/>
                        </w:rPr>
                        <w:t xml:space="preserve">. </w:t>
                      </w:r>
                    </w:p>
                    <w:p>
                      <w:pPr>
                        <w:tabs>
                          <w:tab w:val="left" w:pos="851"/>
                        </w:tabs>
                        <w:jc w:val="both"/>
                        <w:rPr>
                          <w:szCs w:val="24"/>
                        </w:rPr>
                      </w:pPr>
                      <w:r>
                        <w:rPr>
                          <w:b/>
                          <w:i/>
                          <w:sz w:val="20"/>
                        </w:rPr>
                        <w:t>TAR pastaba</w:t>
                      </w:r>
                      <w:r>
                        <w:rPr>
                          <w:i/>
                          <w:sz w:val="20"/>
                        </w:rPr>
                        <w:t xml:space="preserve">. 28 straipsnio 7 dalyje nurodytas draudimas netaikomas jaunesniems negu 16 metų asmenims, kurie dėl laimėjimo išmokėjimo pagal loterijos bilietus, įgytus pagal iki įstatymo Nr. XIII-2598 įsigaliojimo dienos   (2020-05-01) galiojusį Loterijų įstatymą, kreipiasi po šio įstatymo įsigaliojimo dienos</w:t>
                      </w:r>
                      <w:r>
                        <w:rPr>
                          <w:szCs w:val="24"/>
                        </w:rPr>
                        <w:t>.</w:t>
                      </w:r>
                    </w:p>
                  </w:sdtContent>
                </w:sdt>
                <w:sdt>
                  <w:sdtPr>
                    <w:alias w:val="28 str. 8 d."/>
                    <w:tag w:val="part_aceab32cc3cf4850955af8b0de919500"/>
                    <w:lock w:val="sdtLocked"/>
                    <w:richText/>
                  </w:sdtPr>
                  <w:sdtContent>
                    <w:p>
                      <w:pPr>
                        <w:spacing w:line="360" w:lineRule="auto"/>
                        <w:ind w:firstLine="720"/>
                        <w:jc w:val="both"/>
                        <w:rPr>
                          <w:szCs w:val="24"/>
                        </w:rPr>
                      </w:pPr>
                      <w:sdt>
                        <w:sdtPr>
                          <w:alias w:val="Numeris"/>
                          <w:tag w:val="nr_aceab32cc3cf4850955af8b0de919500"/>
                          <w:lock w:val="sdtLocked"/>
                          <w:richText/>
                        </w:sdtPr>
                        <w:sdtContent>
                          <w:r>
                            <w:rPr>
                              <w:szCs w:val="24"/>
                            </w:rPr>
                            <w:t>8</w:t>
                          </w:r>
                        </w:sdtContent>
                      </w:sdt>
                      <w:r>
                        <w:rPr>
                          <w:szCs w:val="24"/>
                        </w:rPr>
                        <w:t>. Lietuvos Respublikos teritorijoje draudžiama loterijų reklama vaikams ir paaugliams skirtuose renginiuose, laikraščiuose, žurnaluose, knygose, radijo ir televizijos laidose, interneto svetainėse.</w:t>
                      </w:r>
                    </w:p>
                  </w:sdtContent>
                </w:sdt>
                <w:sdt>
                  <w:sdtPr>
                    <w:alias w:val="28 str. 9 d."/>
                    <w:tag w:val="part_a781b0f6e9e940da888745c2d3758871"/>
                    <w:lock w:val="sdtLocked"/>
                    <w:richText/>
                  </w:sdtPr>
                  <w:sdtContent>
                    <w:p>
                      <w:pPr>
                        <w:spacing w:line="360" w:lineRule="auto"/>
                        <w:ind w:firstLine="720"/>
                        <w:jc w:val="both"/>
                        <w:rPr>
                          <w:szCs w:val="24"/>
                        </w:rPr>
                      </w:pPr>
                      <w:sdt>
                        <w:sdtPr>
                          <w:alias w:val="Numeris"/>
                          <w:tag w:val="nr_a781b0f6e9e940da888745c2d3758871"/>
                          <w:lock w:val="sdtLocked"/>
                          <w:richText/>
                        </w:sdtPr>
                        <w:sdtContent>
                          <w:r>
                            <w:rPr>
                              <w:szCs w:val="24"/>
                            </w:rPr>
                            <w:t>9</w:t>
                          </w:r>
                        </w:sdtContent>
                      </w:sdt>
                      <w:r>
                        <w:rPr>
                          <w:szCs w:val="24"/>
                        </w:rPr>
                        <w:t xml:space="preserve">. Organizuojant loteriją draudžiama naudoti savitarnos įrenginius, sukurtus ar specialiai pritaikytus loterijos kompiuterinės sistemos duomenų bazėje atpažįstamiems įrašams parduoti savitarnos būdu, kai žaidėjas už loterijos bilietus sumoka grynaisiais pinigais ar žetonais (grynųjų pinigų pakaitais) per savitarnos įrenginį, žaidimo rezultatą paskelbia savitarnos įrenginys ir laimėjimas išmokamas per savitarnos įrenginį grynaisiais pinigais arba žetonais (grynųjų pinigų pakaitais). </w:t>
                      </w:r>
                    </w:p>
                  </w:sdtContent>
                </w:sdt>
                <w:sdt>
                  <w:sdtPr>
                    <w:alias w:val="28 str. 10 d."/>
                    <w:tag w:val="part_724c807c313b4c09b588e4e4810654bc"/>
                    <w:lock w:val="sdtLocked"/>
                    <w:richText/>
                  </w:sdtPr>
                  <w:sdtContent>
                    <w:p>
                      <w:pPr>
                        <w:spacing w:line="360" w:lineRule="auto"/>
                        <w:ind w:firstLine="720"/>
                        <w:jc w:val="both"/>
                        <w:rPr>
                          <w:szCs w:val="24"/>
                        </w:rPr>
                      </w:pPr>
                      <w:sdt>
                        <w:sdtPr>
                          <w:alias w:val="Numeris"/>
                          <w:tag w:val="nr_724c807c313b4c09b588e4e4810654bc"/>
                          <w:lock w:val="sdtLocked"/>
                          <w:richText/>
                        </w:sdtPr>
                        <w:sdtContent>
                          <w:r>
                            <w:rPr>
                              <w:szCs w:val="24"/>
                            </w:rPr>
                            <w:t>10</w:t>
                          </w:r>
                        </w:sdtContent>
                      </w:sdt>
                      <w:r>
                        <w:rPr>
                          <w:szCs w:val="24"/>
                        </w:rPr>
                        <w:t>. Draudžiama eksploatuoti atitikties sertifikato neturinčią loterijos įrenginio programinę įrangą.</w:t>
                      </w:r>
                    </w:p>
                  </w:sdtContent>
                </w:sdt>
                <w:sdt>
                  <w:sdtPr>
                    <w:alias w:val="28 str. 11 d."/>
                    <w:tag w:val="part_89e17ab0c884408586b4d17a22a1e18c"/>
                    <w:lock w:val="sdtLocked"/>
                    <w:richText/>
                  </w:sdtPr>
                  <w:sdtContent>
                    <w:p>
                      <w:pPr>
                        <w:spacing w:line="360" w:lineRule="auto"/>
                        <w:ind w:firstLine="720"/>
                        <w:jc w:val="both"/>
                        <w:rPr>
                          <w:szCs w:val="24"/>
                        </w:rPr>
                      </w:pPr>
                      <w:sdt>
                        <w:sdtPr>
                          <w:alias w:val="Numeris"/>
                          <w:tag w:val="nr_89e17ab0c884408586b4d17a22a1e18c"/>
                          <w:lock w:val="sdtLocked"/>
                          <w:richText/>
                        </w:sdtPr>
                        <w:sdtContent>
                          <w:r>
                            <w:rPr>
                              <w:szCs w:val="24"/>
                            </w:rPr>
                            <w:t>11</w:t>
                          </w:r>
                        </w:sdtContent>
                      </w:sdt>
                      <w:r>
                        <w:rPr>
                          <w:szCs w:val="24"/>
                        </w:rPr>
                        <w:t xml:space="preserve">. Loterijų pavadinimuose draudžiama vartoti Azartinių lošimų įstatyme nurodytų rūšių azartinių lošimų, lošimo vietų ir (ar) lošimo įrenginių pavadinimus. </w:t>
                      </w:r>
                    </w:p>
                    <w:p>
                      <w:pPr>
                        <w:spacing w:line="360" w:lineRule="auto"/>
                        <w:ind w:firstLine="720"/>
                        <w:jc w:val="both"/>
                        <w:rPr>
                          <w:szCs w:val="24"/>
                        </w:rPr>
                      </w:pPr>
                    </w:p>
                  </w:sdtContent>
                </w:sdt>
              </w:sdtContent>
            </w:sdt>
            <w:sdt>
              <w:sdtPr>
                <w:alias w:val="29 str."/>
                <w:tag w:val="part_804d70e45b5a4eb29526d0a4c5251f75"/>
                <w:lock w:val="sdtLocked"/>
                <w:richText/>
              </w:sdtPr>
              <w:sdtContent>
                <w:p>
                  <w:pPr>
                    <w:spacing w:line="360" w:lineRule="auto"/>
                    <w:ind w:firstLine="720"/>
                    <w:jc w:val="both"/>
                    <w:rPr>
                      <w:b/>
                      <w:szCs w:val="24"/>
                    </w:rPr>
                  </w:pPr>
                  <w:sdt>
                    <w:sdtPr>
                      <w:alias w:val="Numeris"/>
                      <w:tag w:val="nr_804d70e45b5a4eb29526d0a4c5251f75"/>
                      <w:lock w:val="sdtLocked"/>
                      <w:richText/>
                    </w:sdtPr>
                    <w:sdtContent>
                      <w:r>
                        <w:rPr>
                          <w:b/>
                          <w:szCs w:val="24"/>
                        </w:rPr>
                        <w:t>29</w:t>
                      </w:r>
                    </w:sdtContent>
                  </w:sdt>
                  <w:r>
                    <w:rPr>
                      <w:b/>
                      <w:szCs w:val="24"/>
                    </w:rPr>
                    <w:t xml:space="preserve"> straipsnis. </w:t>
                  </w:r>
                  <w:sdt>
                    <w:sdtPr>
                      <w:alias w:val="Pavadinimas"/>
                      <w:tag w:val="title_804d70e45b5a4eb29526d0a4c5251f75"/>
                      <w:lock w:val="sdtLocked"/>
                      <w:richText/>
                    </w:sdtPr>
                    <w:sdtContent>
                      <w:r>
                        <w:rPr>
                          <w:b/>
                          <w:szCs w:val="24"/>
                        </w:rPr>
                        <w:t>Loterijų organizavimo apskaitos ypatumai</w:t>
                      </w:r>
                    </w:sdtContent>
                  </w:sdt>
                </w:p>
                <w:sdt>
                  <w:sdtPr>
                    <w:alias w:val="29 str. 1 d."/>
                    <w:tag w:val="part_a500968d991c4906a9ef04ac21760c50"/>
                    <w:lock w:val="sdtLocked"/>
                    <w:richText/>
                  </w:sdtPr>
                  <w:sdtContent>
                    <w:p>
                      <w:pPr>
                        <w:spacing w:line="360" w:lineRule="auto"/>
                        <w:ind w:firstLine="720"/>
                        <w:jc w:val="both"/>
                        <w:rPr>
                          <w:szCs w:val="24"/>
                        </w:rPr>
                      </w:pPr>
                      <w:r>
                        <w:rPr>
                          <w:szCs w:val="24"/>
                        </w:rPr>
                        <w:t>Loterijų organizatorius privalo tvarkyti buhalterinę apskaitą taip, kad joje būtų matoma informacija apie parduotų kiekvienos loterijos bilietų skaičių, vertę ir išmokėtų laimėjimų vertę.</w:t>
                      </w:r>
                    </w:p>
                    <w:p>
                      <w:pPr>
                        <w:spacing w:line="360" w:lineRule="auto"/>
                        <w:ind w:firstLine="720"/>
                        <w:jc w:val="both"/>
                        <w:rPr>
                          <w:szCs w:val="24"/>
                        </w:rPr>
                      </w:pPr>
                    </w:p>
                  </w:sdtContent>
                </w:sdt>
              </w:sdtContent>
            </w:sdt>
            <w:sdt>
              <w:sdtPr>
                <w:alias w:val="30 str."/>
                <w:tag w:val="part_3c287147a7d54b1f9aeb585793f9e410"/>
                <w:lock w:val="sdtLocked"/>
                <w:richText/>
              </w:sdtPr>
              <w:sdtContent>
                <w:p>
                  <w:pPr>
                    <w:spacing w:line="360" w:lineRule="auto"/>
                    <w:ind w:firstLine="720"/>
                    <w:jc w:val="both"/>
                    <w:rPr>
                      <w:b/>
                      <w:szCs w:val="24"/>
                    </w:rPr>
                  </w:pPr>
                  <w:sdt>
                    <w:sdtPr>
                      <w:alias w:val="Numeris"/>
                      <w:tag w:val="nr_3c287147a7d54b1f9aeb585793f9e410"/>
                      <w:lock w:val="sdtLocked"/>
                      <w:richText/>
                    </w:sdtPr>
                    <w:sdtContent>
                      <w:r>
                        <w:rPr>
                          <w:b/>
                          <w:szCs w:val="24"/>
                        </w:rPr>
                        <w:t>30</w:t>
                      </w:r>
                    </w:sdtContent>
                  </w:sdt>
                  <w:r>
                    <w:rPr>
                      <w:b/>
                      <w:szCs w:val="24"/>
                    </w:rPr>
                    <w:t xml:space="preserve"> straipsnis. </w:t>
                  </w:r>
                  <w:sdt>
                    <w:sdtPr>
                      <w:alias w:val="Pavadinimas"/>
                      <w:tag w:val="title_3c287147a7d54b1f9aeb585793f9e410"/>
                      <w:lock w:val="sdtLocked"/>
                      <w:richText/>
                    </w:sdtPr>
                    <w:sdtContent>
                      <w:r>
                        <w:rPr>
                          <w:b/>
                          <w:szCs w:val="24"/>
                        </w:rPr>
                        <w:t>Loterijos taisyklės</w:t>
                      </w:r>
                    </w:sdtContent>
                  </w:sdt>
                </w:p>
                <w:sdt>
                  <w:sdtPr>
                    <w:alias w:val="30 str. 1 d."/>
                    <w:tag w:val="part_eb11bbe418ae45a58a0185054d274803"/>
                    <w:lock w:val="sdtLocked"/>
                    <w:richText/>
                  </w:sdtPr>
                  <w:sdtContent>
                    <w:p>
                      <w:pPr>
                        <w:spacing w:line="360" w:lineRule="auto"/>
                        <w:ind w:firstLine="720"/>
                        <w:jc w:val="both"/>
                        <w:rPr>
                          <w:szCs w:val="24"/>
                        </w:rPr>
                      </w:pPr>
                      <w:sdt>
                        <w:sdtPr>
                          <w:alias w:val="Numeris"/>
                          <w:tag w:val="nr_eb11bbe418ae45a58a0185054d274803"/>
                          <w:lock w:val="sdtLocked"/>
                          <w:richText/>
                        </w:sdtPr>
                        <w:sdtContent>
                          <w:r>
                            <w:rPr>
                              <w:szCs w:val="24"/>
                            </w:rPr>
                            <w:t>1</w:t>
                          </w:r>
                        </w:sdtContent>
                      </w:sdt>
                      <w:r>
                        <w:rPr>
                          <w:szCs w:val="24"/>
                        </w:rPr>
                        <w:t xml:space="preserve">. Loterijų organizatorius gali pradėti platinti kiekvienos loterijos bilietus tik tada, kai yra patvirtintos su priežiūros institucija suderintos tos loterijos taisyklės. Priežiūros institucija, įvertinusi  naujų loterijos taisyklių ar jau suderintų loterijos taisyklių pakeitimų projektą ir nustačiusi naujų loterijos taisyklių ar jau suderintų loterijos taisyklių pakeitimų atitiktį šio straipsnio 3 ir 4 dalyse nustatytiems reikalavimams, išduodama ar patikslindama licenciją suderina loterijos taisykles ar jų pakeitimus.  </w:t>
                      </w:r>
                    </w:p>
                  </w:sdtContent>
                </w:sdt>
                <w:sdt>
                  <w:sdtPr>
                    <w:alias w:val="30 str. 2 d."/>
                    <w:tag w:val="part_a9db497c4a0444429e03ddf02b91a760"/>
                    <w:lock w:val="sdtLocked"/>
                    <w:richText/>
                  </w:sdtPr>
                  <w:sdtContent>
                    <w:p>
                      <w:pPr>
                        <w:spacing w:line="360" w:lineRule="auto"/>
                        <w:ind w:firstLine="720"/>
                        <w:jc w:val="both"/>
                        <w:rPr>
                          <w:szCs w:val="24"/>
                        </w:rPr>
                      </w:pPr>
                      <w:sdt>
                        <w:sdtPr>
                          <w:alias w:val="Numeris"/>
                          <w:tag w:val="nr_a9db497c4a0444429e03ddf02b91a760"/>
                          <w:lock w:val="sdtLocked"/>
                          <w:richText/>
                        </w:sdtPr>
                        <w:sdtContent>
                          <w:r>
                            <w:rPr>
                              <w:szCs w:val="24"/>
                            </w:rPr>
                            <w:t>2</w:t>
                          </w:r>
                        </w:sdtContent>
                      </w:sdt>
                      <w:r>
                        <w:rPr>
                          <w:szCs w:val="24"/>
                        </w:rPr>
                        <w:t>. Jeigu didžiųjų loterijų organizatorius, organizuodamas didžiąją loteriją, ketina naudoti loterijos įrenginio ar įrenginių programinę įrangą, kartu su šio įstatymo 11 straipsnio 1 ir 2 dalyse ir 13 straipsnio 1 dalies 2 punkte nurodytais dokumentais pateikiami šie dokumentai ir informacija:</w:t>
                      </w:r>
                    </w:p>
                    <w:sdt>
                      <w:sdtPr>
                        <w:alias w:val="30 str. 2 d. 1 p."/>
                        <w:tag w:val="part_d0aabfcce80f49e6a30d6024a86ac027"/>
                        <w:lock w:val="sdtLocked"/>
                        <w:richText/>
                      </w:sdtPr>
                      <w:sdtContent>
                        <w:p>
                          <w:pPr>
                            <w:spacing w:line="360" w:lineRule="auto"/>
                            <w:ind w:firstLine="720"/>
                            <w:jc w:val="both"/>
                            <w:rPr>
                              <w:szCs w:val="24"/>
                            </w:rPr>
                          </w:pPr>
                          <w:sdt>
                            <w:sdtPr>
                              <w:alias w:val="Numeris"/>
                              <w:tag w:val="nr_d0aabfcce80f49e6a30d6024a86ac027"/>
                              <w:lock w:val="sdtLocked"/>
                              <w:richText/>
                            </w:sdtPr>
                            <w:sdtContent>
                              <w:r>
                                <w:rPr>
                                  <w:szCs w:val="24"/>
                                </w:rPr>
                                <w:t>1</w:t>
                              </w:r>
                            </w:sdtContent>
                          </w:sdt>
                          <w:r>
                            <w:rPr>
                              <w:szCs w:val="24"/>
                            </w:rPr>
                            <w:t xml:space="preserve">) loterijos įrenginio ar įrenginių pavadinimas; </w:t>
                          </w:r>
                        </w:p>
                      </w:sdtContent>
                    </w:sdt>
                    <w:sdt>
                      <w:sdtPr>
                        <w:alias w:val="30 str. 2 d. 2 p."/>
                        <w:tag w:val="part_86f29b45fd574703936f6b923800f39d"/>
                        <w:lock w:val="sdtLocked"/>
                        <w:richText/>
                      </w:sdtPr>
                      <w:sdtContent>
                        <w:p>
                          <w:pPr>
                            <w:spacing w:line="360" w:lineRule="auto"/>
                            <w:ind w:firstLine="720"/>
                            <w:jc w:val="both"/>
                            <w:rPr>
                              <w:szCs w:val="24"/>
                            </w:rPr>
                          </w:pPr>
                          <w:sdt>
                            <w:sdtPr>
                              <w:alias w:val="Numeris"/>
                              <w:tag w:val="nr_86f29b45fd574703936f6b923800f39d"/>
                              <w:lock w:val="sdtLocked"/>
                              <w:richText/>
                            </w:sdtPr>
                            <w:sdtContent>
                              <w:r>
                                <w:rPr>
                                  <w:szCs w:val="24"/>
                                </w:rPr>
                                <w:t>2</w:t>
                              </w:r>
                            </w:sdtContent>
                          </w:sdt>
                          <w:r>
                            <w:rPr>
                              <w:szCs w:val="24"/>
                            </w:rPr>
                            <w:t xml:space="preserve">) mokėjimo sąskaitos, kuri bus naudojama loterijų organizatoriaus ir žaidėjo tarpusavio atsiskaitymams, rekvizitai, interneto adresai, telefono ryšio numeriai ar kita kontaktinė informacija, kuri bus naudojama organizuojant loterijas; </w:t>
                          </w:r>
                        </w:p>
                      </w:sdtContent>
                    </w:sdt>
                    <w:sdt>
                      <w:sdtPr>
                        <w:alias w:val="30 str. 2 d. 3 p."/>
                        <w:tag w:val="part_00035ebf42ae4fe18fa34d8ff75ee025"/>
                        <w:lock w:val="sdtLocked"/>
                        <w:richText/>
                      </w:sdtPr>
                      <w:sdtContent>
                        <w:p>
                          <w:pPr>
                            <w:spacing w:line="360" w:lineRule="auto"/>
                            <w:ind w:firstLine="720"/>
                            <w:jc w:val="both"/>
                            <w:rPr>
                              <w:szCs w:val="24"/>
                            </w:rPr>
                          </w:pPr>
                          <w:sdt>
                            <w:sdtPr>
                              <w:alias w:val="Numeris"/>
                              <w:tag w:val="nr_00035ebf42ae4fe18fa34d8ff75ee025"/>
                              <w:lock w:val="sdtLocked"/>
                              <w:richText/>
                            </w:sdtPr>
                            <w:sdtContent>
                              <w:r>
                                <w:rPr>
                                  <w:szCs w:val="24"/>
                                </w:rPr>
                                <w:t>3</w:t>
                              </w:r>
                            </w:sdtContent>
                          </w:sdt>
                          <w:r>
                            <w:rPr>
                              <w:szCs w:val="24"/>
                            </w:rPr>
                            <w:t>) loterijos įrenginio ar įrenginių programinės įrangos serverių skaitinis kompiuterio (IP) ir prisijungimo adresai, prisijungimo prie loterijos įrenginio ar įrenginių programinės įrangos duomenys, suteikiantys galimybę priežiūros institucijai nekliudomai patikrinti loterijos įrenginio ar įrenginių programinę įrangą ir joje saugomą informaciją;</w:t>
                          </w:r>
                        </w:p>
                      </w:sdtContent>
                    </w:sdt>
                    <w:sdt>
                      <w:sdtPr>
                        <w:alias w:val="30 str. 2 d. 4 p."/>
                        <w:tag w:val="part_f4fe7b0a614a41bdaed6ee7e7b104f3b"/>
                        <w:lock w:val="sdtLocked"/>
                        <w:richText/>
                      </w:sdtPr>
                      <w:sdtContent>
                        <w:p>
                          <w:pPr>
                            <w:spacing w:line="360" w:lineRule="auto"/>
                            <w:ind w:firstLine="720"/>
                            <w:jc w:val="both"/>
                            <w:rPr>
                              <w:szCs w:val="24"/>
                            </w:rPr>
                          </w:pPr>
                          <w:sdt>
                            <w:sdtPr>
                              <w:alias w:val="Numeris"/>
                              <w:tag w:val="nr_f4fe7b0a614a41bdaed6ee7e7b104f3b"/>
                              <w:lock w:val="sdtLocked"/>
                              <w:richText/>
                            </w:sdtPr>
                            <w:sdtContent>
                              <w:r>
                                <w:rPr>
                                  <w:szCs w:val="24"/>
                                </w:rPr>
                                <w:t>4</w:t>
                              </w:r>
                            </w:sdtContent>
                          </w:sdt>
                          <w:r>
                            <w:rPr>
                              <w:szCs w:val="24"/>
                            </w:rPr>
                            <w:t xml:space="preserve">) sertifikavimo įstaigos išduotas loterijos įrenginio programinės įrangos atitikties sertifikatas. </w:t>
                          </w:r>
                        </w:p>
                      </w:sdtContent>
                    </w:sdt>
                  </w:sdtContent>
                </w:sdt>
                <w:sdt>
                  <w:sdtPr>
                    <w:alias w:val="30 str. 3 d."/>
                    <w:tag w:val="part_0e59b62023d54e019e0b2f005e050364"/>
                    <w:lock w:val="sdtLocked"/>
                    <w:richText/>
                  </w:sdtPr>
                  <w:sdtContent>
                    <w:p>
                      <w:pPr>
                        <w:spacing w:line="360" w:lineRule="auto"/>
                        <w:ind w:firstLine="720"/>
                        <w:jc w:val="both"/>
                        <w:rPr>
                          <w:szCs w:val="24"/>
                        </w:rPr>
                      </w:pPr>
                      <w:sdt>
                        <w:sdtPr>
                          <w:alias w:val="Numeris"/>
                          <w:tag w:val="nr_0e59b62023d54e019e0b2f005e050364"/>
                          <w:lock w:val="sdtLocked"/>
                          <w:richText/>
                        </w:sdtPr>
                        <w:sdtContent>
                          <w:r>
                            <w:rPr>
                              <w:szCs w:val="24"/>
                            </w:rPr>
                            <w:t>3</w:t>
                          </w:r>
                        </w:sdtContent>
                      </w:sdt>
                      <w:r>
                        <w:rPr>
                          <w:szCs w:val="24"/>
                        </w:rPr>
                        <w:t>. Loterijos taisyklėse turi būti nurodyta:</w:t>
                      </w:r>
                    </w:p>
                    <w:sdt>
                      <w:sdtPr>
                        <w:alias w:val="30 str. 3 d. 1 p."/>
                        <w:tag w:val="part_af0f269c9ca14f5b9c419e6fdc0d6334"/>
                        <w:lock w:val="sdtLocked"/>
                        <w:richText/>
                      </w:sdtPr>
                      <w:sdtContent>
                        <w:p>
                          <w:pPr>
                            <w:spacing w:line="360" w:lineRule="auto"/>
                            <w:ind w:firstLine="720"/>
                            <w:jc w:val="both"/>
                            <w:rPr>
                              <w:szCs w:val="24"/>
                            </w:rPr>
                          </w:pPr>
                          <w:sdt>
                            <w:sdtPr>
                              <w:alias w:val="Numeris"/>
                              <w:tag w:val="nr_af0f269c9ca14f5b9c419e6fdc0d6334"/>
                              <w:lock w:val="sdtLocked"/>
                              <w:richText/>
                            </w:sdtPr>
                            <w:sdtContent>
                              <w:r>
                                <w:rPr>
                                  <w:szCs w:val="24"/>
                                </w:rPr>
                                <w:t>1</w:t>
                              </w:r>
                            </w:sdtContent>
                          </w:sdt>
                          <w:r>
                            <w:rPr>
                              <w:szCs w:val="24"/>
                            </w:rPr>
                            <w:t>) duomenys apie loterijų organizatorių (pavadinimas, teisinė forma, buveinė, kodas, registras, kuriame kaupiami ir saugomi duomenys apie loterijų organizatorių);</w:t>
                          </w:r>
                        </w:p>
                      </w:sdtContent>
                    </w:sdt>
                    <w:sdt>
                      <w:sdtPr>
                        <w:alias w:val="30 str. 3 d. 2 p."/>
                        <w:tag w:val="part_d7f6a5da2c374b1e97c9baa4be52bf4b"/>
                        <w:lock w:val="sdtLocked"/>
                        <w:richText/>
                      </w:sdtPr>
                      <w:sdtContent>
                        <w:p>
                          <w:pPr>
                            <w:spacing w:line="360" w:lineRule="auto"/>
                            <w:ind w:firstLine="720"/>
                            <w:jc w:val="both"/>
                            <w:rPr>
                              <w:szCs w:val="24"/>
                            </w:rPr>
                          </w:pPr>
                          <w:sdt>
                            <w:sdtPr>
                              <w:alias w:val="Numeris"/>
                              <w:tag w:val="nr_d7f6a5da2c374b1e97c9baa4be52bf4b"/>
                              <w:lock w:val="sdtLocked"/>
                              <w:richText/>
                            </w:sdtPr>
                            <w:sdtContent>
                              <w:r>
                                <w:rPr>
                                  <w:szCs w:val="24"/>
                                </w:rPr>
                                <w:t>2</w:t>
                              </w:r>
                            </w:sdtContent>
                          </w:sdt>
                          <w:r>
                            <w:rPr>
                              <w:szCs w:val="24"/>
                            </w:rPr>
                            <w:t>) loterijos rūšis ir pavadinimas;</w:t>
                          </w:r>
                        </w:p>
                      </w:sdtContent>
                    </w:sdt>
                    <w:sdt>
                      <w:sdtPr>
                        <w:alias w:val="30 str. 3 d. 3 p."/>
                        <w:tag w:val="part_b04e67ba133a412e86c352a079537b9f"/>
                        <w:lock w:val="sdtLocked"/>
                        <w:richText/>
                      </w:sdtPr>
                      <w:sdtContent>
                        <w:p>
                          <w:pPr>
                            <w:spacing w:line="360" w:lineRule="auto"/>
                            <w:ind w:firstLine="720"/>
                            <w:jc w:val="both"/>
                            <w:rPr>
                              <w:szCs w:val="24"/>
                            </w:rPr>
                          </w:pPr>
                          <w:sdt>
                            <w:sdtPr>
                              <w:alias w:val="Numeris"/>
                              <w:tag w:val="nr_b04e67ba133a412e86c352a079537b9f"/>
                              <w:lock w:val="sdtLocked"/>
                              <w:richText/>
                            </w:sdtPr>
                            <w:sdtContent>
                              <w:r>
                                <w:rPr>
                                  <w:szCs w:val="24"/>
                                </w:rPr>
                                <w:t>3</w:t>
                              </w:r>
                            </w:sdtContent>
                          </w:sdt>
                          <w:r>
                            <w:rPr>
                              <w:szCs w:val="24"/>
                            </w:rPr>
                            <w:t>) loterijos organizavimo vieta;</w:t>
                          </w:r>
                        </w:p>
                      </w:sdtContent>
                    </w:sdt>
                    <w:sdt>
                      <w:sdtPr>
                        <w:alias w:val="30 str. 3 d. 4 p."/>
                        <w:tag w:val="part_b67dc70285934dc59a68333285085bfc"/>
                        <w:lock w:val="sdtLocked"/>
                        <w:richText/>
                      </w:sdtPr>
                      <w:sdtContent>
                        <w:p>
                          <w:pPr>
                            <w:spacing w:line="360" w:lineRule="auto"/>
                            <w:ind w:firstLine="720"/>
                            <w:jc w:val="both"/>
                            <w:rPr>
                              <w:szCs w:val="24"/>
                            </w:rPr>
                          </w:pPr>
                          <w:sdt>
                            <w:sdtPr>
                              <w:alias w:val="Numeris"/>
                              <w:tag w:val="nr_b67dc70285934dc59a68333285085bfc"/>
                              <w:lock w:val="sdtLocked"/>
                              <w:richText/>
                            </w:sdtPr>
                            <w:sdtContent>
                              <w:r>
                                <w:rPr>
                                  <w:szCs w:val="24"/>
                                </w:rPr>
                                <w:t>4</w:t>
                              </w:r>
                            </w:sdtContent>
                          </w:sdt>
                          <w:r>
                            <w:rPr>
                              <w:szCs w:val="24"/>
                            </w:rPr>
                            <w:t>) loterijos esmė;</w:t>
                          </w:r>
                        </w:p>
                      </w:sdtContent>
                    </w:sdt>
                    <w:sdt>
                      <w:sdtPr>
                        <w:alias w:val="30 str. 3 d. 5 p."/>
                        <w:tag w:val="part_8bf2d6376d774c939a7ba6f1d65a3868"/>
                        <w:lock w:val="sdtLocked"/>
                        <w:richText/>
                      </w:sdtPr>
                      <w:sdtContent>
                        <w:p>
                          <w:pPr>
                            <w:spacing w:line="360" w:lineRule="auto"/>
                            <w:ind w:firstLine="720"/>
                            <w:jc w:val="both"/>
                            <w:rPr>
                              <w:szCs w:val="24"/>
                            </w:rPr>
                          </w:pPr>
                          <w:sdt>
                            <w:sdtPr>
                              <w:alias w:val="Numeris"/>
                              <w:tag w:val="nr_8bf2d6376d774c939a7ba6f1d65a3868"/>
                              <w:lock w:val="sdtLocked"/>
                              <w:richText/>
                            </w:sdtPr>
                            <w:sdtContent>
                              <w:r>
                                <w:rPr>
                                  <w:szCs w:val="24"/>
                                </w:rPr>
                                <w:t>5</w:t>
                              </w:r>
                            </w:sdtContent>
                          </w:sdt>
                          <w:r>
                            <w:rPr>
                              <w:szCs w:val="24"/>
                            </w:rPr>
                            <w:t>) loterijos laimėtojų nustatymo tvarka;</w:t>
                          </w:r>
                        </w:p>
                      </w:sdtContent>
                    </w:sdt>
                    <w:sdt>
                      <w:sdtPr>
                        <w:alias w:val="30 str. 3 d. 6 p."/>
                        <w:tag w:val="part_2c4da1f355754b79a84c7c53fcd15aae"/>
                        <w:lock w:val="sdtLocked"/>
                        <w:richText/>
                      </w:sdtPr>
                      <w:sdtContent>
                        <w:p>
                          <w:pPr>
                            <w:spacing w:line="360" w:lineRule="auto"/>
                            <w:ind w:firstLine="720"/>
                            <w:jc w:val="both"/>
                            <w:rPr>
                              <w:szCs w:val="24"/>
                            </w:rPr>
                          </w:pPr>
                          <w:sdt>
                            <w:sdtPr>
                              <w:alias w:val="Numeris"/>
                              <w:tag w:val="nr_2c4da1f355754b79a84c7c53fcd15aae"/>
                              <w:lock w:val="sdtLocked"/>
                              <w:richText/>
                            </w:sdtPr>
                            <w:sdtContent>
                              <w:r>
                                <w:rPr>
                                  <w:szCs w:val="24"/>
                                </w:rPr>
                                <w:t>6</w:t>
                              </w:r>
                            </w:sdtContent>
                          </w:sdt>
                          <w:r>
                            <w:rPr>
                              <w:szCs w:val="24"/>
                            </w:rPr>
                            <w:t>) loterijos bilieto aprašymas;</w:t>
                          </w:r>
                        </w:p>
                      </w:sdtContent>
                    </w:sdt>
                    <w:sdt>
                      <w:sdtPr>
                        <w:alias w:val="30 str. 3 d. 7 p."/>
                        <w:tag w:val="part_e21aef149df24734b44c6aeba1a9af7d"/>
                        <w:lock w:val="sdtLocked"/>
                        <w:richText/>
                      </w:sdtPr>
                      <w:sdtContent>
                        <w:p>
                          <w:pPr>
                            <w:spacing w:line="360" w:lineRule="auto"/>
                            <w:ind w:firstLine="720"/>
                            <w:jc w:val="both"/>
                            <w:rPr>
                              <w:szCs w:val="24"/>
                            </w:rPr>
                          </w:pPr>
                          <w:sdt>
                            <w:sdtPr>
                              <w:alias w:val="Numeris"/>
                              <w:tag w:val="nr_e21aef149df24734b44c6aeba1a9af7d"/>
                              <w:lock w:val="sdtLocked"/>
                              <w:richText/>
                            </w:sdtPr>
                            <w:sdtContent>
                              <w:r>
                                <w:rPr>
                                  <w:szCs w:val="24"/>
                                </w:rPr>
                                <w:t>7</w:t>
                              </w:r>
                            </w:sdtContent>
                          </w:sdt>
                          <w:r>
                            <w:rPr>
                              <w:szCs w:val="24"/>
                            </w:rPr>
                            <w:t>) loterijos bilieto arba loterijos kompiuterinės sistemos duomenų bazėje atpažįstamo įrašo kaina;</w:t>
                          </w:r>
                        </w:p>
                      </w:sdtContent>
                    </w:sdt>
                    <w:sdt>
                      <w:sdtPr>
                        <w:alias w:val="30 str. 3 d. 8 p."/>
                        <w:tag w:val="part_c215c432a8f74a3a809318a1d99d0b9c"/>
                        <w:lock w:val="sdtLocked"/>
                        <w:richText/>
                      </w:sdtPr>
                      <w:sdtContent>
                        <w:p>
                          <w:pPr>
                            <w:spacing w:line="360" w:lineRule="auto"/>
                            <w:ind w:firstLine="720"/>
                            <w:jc w:val="both"/>
                            <w:rPr>
                              <w:szCs w:val="24"/>
                            </w:rPr>
                          </w:pPr>
                          <w:sdt>
                            <w:sdtPr>
                              <w:alias w:val="Numeris"/>
                              <w:tag w:val="nr_c215c432a8f74a3a809318a1d99d0b9c"/>
                              <w:lock w:val="sdtLocked"/>
                              <w:richText/>
                            </w:sdtPr>
                            <w:sdtContent>
                              <w:r>
                                <w:rPr>
                                  <w:szCs w:val="24"/>
                                </w:rPr>
                                <w:t>8</w:t>
                              </w:r>
                            </w:sdtContent>
                          </w:sdt>
                          <w:r>
                            <w:rPr>
                              <w:szCs w:val="24"/>
                            </w:rPr>
                            <w:t>) numatomų išplatinti loterijos bilietų skaičius (jeigu organizuojama mažoji loterija);</w:t>
                          </w:r>
                        </w:p>
                      </w:sdtContent>
                    </w:sdt>
                    <w:sdt>
                      <w:sdtPr>
                        <w:alias w:val="30 str. 3 d. 9 p."/>
                        <w:tag w:val="part_b0aa482c9a6b4da98c1a4f045e5fb6c2"/>
                        <w:lock w:val="sdtLocked"/>
                        <w:richText/>
                      </w:sdtPr>
                      <w:sdtContent>
                        <w:p>
                          <w:pPr>
                            <w:spacing w:line="360" w:lineRule="auto"/>
                            <w:ind w:firstLine="720"/>
                            <w:jc w:val="both"/>
                            <w:rPr>
                              <w:szCs w:val="24"/>
                            </w:rPr>
                          </w:pPr>
                          <w:sdt>
                            <w:sdtPr>
                              <w:alias w:val="Numeris"/>
                              <w:tag w:val="nr_b0aa482c9a6b4da98c1a4f045e5fb6c2"/>
                              <w:lock w:val="sdtLocked"/>
                              <w:richText/>
                            </w:sdtPr>
                            <w:sdtContent>
                              <w:r>
                                <w:rPr>
                                  <w:szCs w:val="24"/>
                                </w:rPr>
                                <w:t>9</w:t>
                              </w:r>
                            </w:sdtContent>
                          </w:sdt>
                          <w:r>
                            <w:rPr>
                              <w:szCs w:val="24"/>
                            </w:rPr>
                            <w:t>) loterijos bilietų arba loterijos kompiuterinės sistemos duomenų bazėje atpažįstamo įrašo numeracijos tvarka (nurodomos bilietų serijos ir numeriai);</w:t>
                          </w:r>
                        </w:p>
                      </w:sdtContent>
                    </w:sdt>
                    <w:sdt>
                      <w:sdtPr>
                        <w:alias w:val="30 str. 3 d. 10 p."/>
                        <w:tag w:val="part_7f7127f07e234f6cacc4dbdbed11cce9"/>
                        <w:lock w:val="sdtLocked"/>
                        <w:richText/>
                      </w:sdtPr>
                      <w:sdtContent>
                        <w:p>
                          <w:pPr>
                            <w:spacing w:line="360" w:lineRule="auto"/>
                            <w:ind w:firstLine="720"/>
                            <w:jc w:val="both"/>
                            <w:rPr>
                              <w:szCs w:val="24"/>
                            </w:rPr>
                          </w:pPr>
                          <w:sdt>
                            <w:sdtPr>
                              <w:alias w:val="Numeris"/>
                              <w:tag w:val="nr_7f7127f07e234f6cacc4dbdbed11cce9"/>
                              <w:lock w:val="sdtLocked"/>
                              <w:richText/>
                            </w:sdtPr>
                            <w:sdtContent>
                              <w:r>
                                <w:rPr>
                                  <w:szCs w:val="24"/>
                                </w:rPr>
                                <w:t>10</w:t>
                              </w:r>
                            </w:sdtContent>
                          </w:sdt>
                          <w:r>
                            <w:rPr>
                              <w:szCs w:val="24"/>
                            </w:rPr>
                            <w:t>) loterijos bilieto pavyzdys;</w:t>
                          </w:r>
                        </w:p>
                      </w:sdtContent>
                    </w:sdt>
                    <w:sdt>
                      <w:sdtPr>
                        <w:alias w:val="30 str. 3 d. 11 p."/>
                        <w:tag w:val="part_52975b9d00884221a52f029b88a9e705"/>
                        <w:lock w:val="sdtLocked"/>
                        <w:richText/>
                      </w:sdtPr>
                      <w:sdtContent>
                        <w:p>
                          <w:pPr>
                            <w:spacing w:line="360" w:lineRule="auto"/>
                            <w:ind w:firstLine="720"/>
                            <w:jc w:val="both"/>
                            <w:rPr>
                              <w:szCs w:val="24"/>
                            </w:rPr>
                          </w:pPr>
                          <w:sdt>
                            <w:sdtPr>
                              <w:alias w:val="Numeris"/>
                              <w:tag w:val="nr_52975b9d00884221a52f029b88a9e705"/>
                              <w:lock w:val="sdtLocked"/>
                              <w:richText/>
                            </w:sdtPr>
                            <w:sdtContent>
                              <w:r>
                                <w:rPr>
                                  <w:szCs w:val="24"/>
                                </w:rPr>
                                <w:t>11</w:t>
                              </w:r>
                            </w:sdtContent>
                          </w:sdt>
                          <w:r>
                            <w:rPr>
                              <w:szCs w:val="24"/>
                            </w:rPr>
                            <w:t>) laimėjimų formos, momentinės loterijos taisyklėse – daiktinių laimėjimų ir neatlyginamai suteikiamų paslaugų vertė, piniginių laimėjimų sumos, laimėjimų skaičius ir bendra laimėjimų suma, tiražinės loterijos taisyklėse – laimėjimų suformavimo ir apskaičiavimo tvarka;</w:t>
                          </w:r>
                        </w:p>
                      </w:sdtContent>
                    </w:sdt>
                    <w:sdt>
                      <w:sdtPr>
                        <w:alias w:val="30 str. 3 d. 12 p."/>
                        <w:tag w:val="part_0afc343c51914f27ad2aab867d1a880b"/>
                        <w:lock w:val="sdtLocked"/>
                        <w:richText/>
                      </w:sdtPr>
                      <w:sdtContent>
                        <w:p>
                          <w:pPr>
                            <w:spacing w:line="360" w:lineRule="auto"/>
                            <w:ind w:firstLine="720"/>
                            <w:jc w:val="both"/>
                            <w:rPr>
                              <w:szCs w:val="24"/>
                            </w:rPr>
                          </w:pPr>
                          <w:sdt>
                            <w:sdtPr>
                              <w:alias w:val="Numeris"/>
                              <w:tag w:val="nr_0afc343c51914f27ad2aab867d1a880b"/>
                              <w:lock w:val="sdtLocked"/>
                              <w:richText/>
                            </w:sdtPr>
                            <w:sdtContent>
                              <w:r>
                                <w:rPr>
                                  <w:szCs w:val="24"/>
                                </w:rPr>
                                <w:t>12</w:t>
                              </w:r>
                            </w:sdtContent>
                          </w:sdt>
                          <w:r>
                            <w:rPr>
                              <w:szCs w:val="24"/>
                            </w:rPr>
                            <w:t>) laimėjimų fondas procentais;</w:t>
                          </w:r>
                        </w:p>
                      </w:sdtContent>
                    </w:sdt>
                    <w:sdt>
                      <w:sdtPr>
                        <w:alias w:val="30 str. 3 d. 13 p."/>
                        <w:tag w:val="part_760fddcb074c4107906f6e5dff396c5b"/>
                        <w:lock w:val="sdtLocked"/>
                        <w:richText/>
                      </w:sdtPr>
                      <w:sdtContent>
                        <w:p>
                          <w:pPr>
                            <w:spacing w:line="360" w:lineRule="auto"/>
                            <w:ind w:firstLine="720"/>
                            <w:jc w:val="both"/>
                            <w:rPr>
                              <w:szCs w:val="24"/>
                            </w:rPr>
                          </w:pPr>
                          <w:sdt>
                            <w:sdtPr>
                              <w:alias w:val="Numeris"/>
                              <w:tag w:val="nr_760fddcb074c4107906f6e5dff396c5b"/>
                              <w:lock w:val="sdtLocked"/>
                              <w:richText/>
                            </w:sdtPr>
                            <w:sdtContent>
                              <w:r>
                                <w:rPr>
                                  <w:szCs w:val="24"/>
                                </w:rPr>
                                <w:t>13</w:t>
                              </w:r>
                            </w:sdtContent>
                          </w:sdt>
                          <w:r>
                            <w:rPr>
                              <w:szCs w:val="24"/>
                            </w:rPr>
                            <w:t>) mažosios loterijos organizavimo laikotarpis (jeigu organizuojama mažoji loterija);</w:t>
                          </w:r>
                        </w:p>
                      </w:sdtContent>
                    </w:sdt>
                    <w:sdt>
                      <w:sdtPr>
                        <w:alias w:val="30 str. 3 d. 14 p."/>
                        <w:tag w:val="part_3c1b5ce1fa8143f2b9636fd88242c807"/>
                        <w:lock w:val="sdtLocked"/>
                        <w:richText/>
                      </w:sdtPr>
                      <w:sdtContent>
                        <w:p>
                          <w:pPr>
                            <w:spacing w:line="360" w:lineRule="auto"/>
                            <w:ind w:firstLine="720"/>
                            <w:jc w:val="both"/>
                            <w:rPr>
                              <w:szCs w:val="24"/>
                            </w:rPr>
                          </w:pPr>
                          <w:sdt>
                            <w:sdtPr>
                              <w:alias w:val="Numeris"/>
                              <w:tag w:val="nr_3c1b5ce1fa8143f2b9636fd88242c807"/>
                              <w:lock w:val="sdtLocked"/>
                              <w:richText/>
                            </w:sdtPr>
                            <w:sdtContent>
                              <w:r>
                                <w:rPr>
                                  <w:szCs w:val="24"/>
                                </w:rPr>
                                <w:t>14</w:t>
                              </w:r>
                            </w:sdtContent>
                          </w:sdt>
                          <w:r>
                            <w:rPr>
                              <w:szCs w:val="24"/>
                            </w:rPr>
                            <w:t>) loterijos bilietų arba loterijos kompiuterinės sistemos duomenų bazėje atpažįstamo įrašo platinimo tvarka;</w:t>
                          </w:r>
                        </w:p>
                      </w:sdtContent>
                    </w:sdt>
                    <w:sdt>
                      <w:sdtPr>
                        <w:alias w:val="30 str. 3 d. 15 p."/>
                        <w:tag w:val="part_146f06dc286a4cb8aa56f95120abe753"/>
                        <w:lock w:val="sdtLocked"/>
                        <w:richText/>
                      </w:sdtPr>
                      <w:sdtContent>
                        <w:p>
                          <w:pPr>
                            <w:spacing w:line="360" w:lineRule="auto"/>
                            <w:ind w:firstLine="720"/>
                            <w:jc w:val="both"/>
                            <w:rPr>
                              <w:szCs w:val="24"/>
                            </w:rPr>
                          </w:pPr>
                          <w:sdt>
                            <w:sdtPr>
                              <w:alias w:val="Numeris"/>
                              <w:tag w:val="nr_146f06dc286a4cb8aa56f95120abe753"/>
                              <w:lock w:val="sdtLocked"/>
                              <w:richText/>
                            </w:sdtPr>
                            <w:sdtContent>
                              <w:r>
                                <w:rPr>
                                  <w:szCs w:val="24"/>
                                </w:rPr>
                                <w:t>15</w:t>
                              </w:r>
                            </w:sdtContent>
                          </w:sdt>
                          <w:r>
                            <w:rPr>
                              <w:szCs w:val="24"/>
                            </w:rPr>
                            <w:t>) loterijos bilietų tikrinimo tvarka;</w:t>
                          </w:r>
                        </w:p>
                      </w:sdtContent>
                    </w:sdt>
                    <w:sdt>
                      <w:sdtPr>
                        <w:alias w:val="30 str. 3 d. 16 p."/>
                        <w:tag w:val="part_fee7bb392673451386ddd060dc59d509"/>
                        <w:lock w:val="sdtLocked"/>
                        <w:richText/>
                      </w:sdtPr>
                      <w:sdtContent>
                        <w:p>
                          <w:pPr>
                            <w:spacing w:line="360" w:lineRule="auto"/>
                            <w:ind w:firstLine="720"/>
                            <w:jc w:val="both"/>
                            <w:rPr>
                              <w:szCs w:val="24"/>
                            </w:rPr>
                          </w:pPr>
                          <w:sdt>
                            <w:sdtPr>
                              <w:alias w:val="Numeris"/>
                              <w:tag w:val="nr_fee7bb392673451386ddd060dc59d509"/>
                              <w:lock w:val="sdtLocked"/>
                              <w:richText/>
                            </w:sdtPr>
                            <w:sdtContent>
                              <w:r>
                                <w:rPr>
                                  <w:szCs w:val="24"/>
                                </w:rPr>
                                <w:t>16</w:t>
                              </w:r>
                            </w:sdtContent>
                          </w:sdt>
                          <w:r>
                            <w:rPr>
                              <w:szCs w:val="24"/>
                            </w:rPr>
                            <w:t>) laimėjimų atsiėmimo tvarka;</w:t>
                          </w:r>
                        </w:p>
                      </w:sdtContent>
                    </w:sdt>
                    <w:sdt>
                      <w:sdtPr>
                        <w:alias w:val="30 str. 3 d. 17 p."/>
                        <w:tag w:val="part_0d9fcd400073406285313fed4373bc47"/>
                        <w:lock w:val="sdtLocked"/>
                        <w:richText/>
                      </w:sdtPr>
                      <w:sdtContent>
                        <w:p>
                          <w:pPr>
                            <w:spacing w:line="360" w:lineRule="auto"/>
                            <w:ind w:firstLine="720"/>
                            <w:jc w:val="both"/>
                            <w:rPr>
                              <w:szCs w:val="24"/>
                            </w:rPr>
                          </w:pPr>
                          <w:sdt>
                            <w:sdtPr>
                              <w:alias w:val="Numeris"/>
                              <w:tag w:val="nr_0d9fcd400073406285313fed4373bc47"/>
                              <w:lock w:val="sdtLocked"/>
                              <w:richText/>
                            </w:sdtPr>
                            <w:sdtContent>
                              <w:r>
                                <w:rPr>
                                  <w:szCs w:val="24"/>
                                </w:rPr>
                                <w:t>17</w:t>
                              </w:r>
                            </w:sdtContent>
                          </w:sdt>
                          <w:r>
                            <w:rPr>
                              <w:szCs w:val="24"/>
                            </w:rPr>
                            <w:t>) žaidėjų ir loterijų organizatoriaus teisės ir pareigos;</w:t>
                          </w:r>
                        </w:p>
                      </w:sdtContent>
                    </w:sdt>
                    <w:sdt>
                      <w:sdtPr>
                        <w:alias w:val="30 str. 3 d. 18 p."/>
                        <w:tag w:val="part_2c2884a892c941178b63ded3a747aff0"/>
                        <w:lock w:val="sdtLocked"/>
                        <w:richText/>
                      </w:sdtPr>
                      <w:sdtContent>
                        <w:p>
                          <w:pPr>
                            <w:spacing w:line="360" w:lineRule="auto"/>
                            <w:ind w:firstLine="720"/>
                            <w:jc w:val="both"/>
                            <w:rPr>
                              <w:szCs w:val="24"/>
                            </w:rPr>
                          </w:pPr>
                          <w:sdt>
                            <w:sdtPr>
                              <w:alias w:val="Numeris"/>
                              <w:tag w:val="nr_2c2884a892c941178b63ded3a747aff0"/>
                              <w:lock w:val="sdtLocked"/>
                              <w:richText/>
                            </w:sdtPr>
                            <w:sdtContent>
                              <w:r>
                                <w:rPr>
                                  <w:szCs w:val="24"/>
                                </w:rPr>
                                <w:t>18</w:t>
                              </w:r>
                            </w:sdtContent>
                          </w:sdt>
                          <w:r>
                            <w:rPr>
                              <w:szCs w:val="24"/>
                            </w:rPr>
                            <w:t>) pretenzijų pateikimo ir nagrinėjimo tvarka;</w:t>
                          </w:r>
                        </w:p>
                      </w:sdtContent>
                    </w:sdt>
                    <w:sdt>
                      <w:sdtPr>
                        <w:alias w:val="30 str. 3 d. 19 p."/>
                        <w:tag w:val="part_5503f47111b5487fa31f0e061624da44"/>
                        <w:lock w:val="sdtLocked"/>
                        <w:richText/>
                      </w:sdtPr>
                      <w:sdtContent>
                        <w:p>
                          <w:pPr>
                            <w:spacing w:line="360" w:lineRule="auto"/>
                            <w:ind w:firstLine="720"/>
                            <w:jc w:val="both"/>
                            <w:rPr>
                              <w:szCs w:val="24"/>
                            </w:rPr>
                          </w:pPr>
                          <w:sdt>
                            <w:sdtPr>
                              <w:alias w:val="Numeris"/>
                              <w:tag w:val="nr_5503f47111b5487fa31f0e061624da44"/>
                              <w:lock w:val="sdtLocked"/>
                              <w:richText/>
                            </w:sdtPr>
                            <w:sdtContent>
                              <w:r>
                                <w:rPr>
                                  <w:szCs w:val="24"/>
                                </w:rPr>
                                <w:t>19</w:t>
                              </w:r>
                            </w:sdtContent>
                          </w:sdt>
                          <w:r>
                            <w:rPr>
                              <w:szCs w:val="24"/>
                            </w:rPr>
                            <w:t xml:space="preserve">) televizijos žaidimo aprašymas ir taisyklės (jeigu rengiamas televizijos žaidimas). </w:t>
                          </w:r>
                        </w:p>
                      </w:sdtContent>
                    </w:sdt>
                  </w:sdtContent>
                </w:sdt>
                <w:sdt>
                  <w:sdtPr>
                    <w:alias w:val="30 str. 4 d."/>
                    <w:tag w:val="part_29c5d45f3a5249b0a23c79c2a27e5296"/>
                    <w:lock w:val="sdtLocked"/>
                    <w:richText/>
                  </w:sdtPr>
                  <w:sdtContent>
                    <w:p>
                      <w:pPr>
                        <w:spacing w:line="360" w:lineRule="auto"/>
                        <w:ind w:firstLine="720"/>
                        <w:jc w:val="both"/>
                        <w:rPr>
                          <w:szCs w:val="24"/>
                        </w:rPr>
                      </w:pPr>
                      <w:sdt>
                        <w:sdtPr>
                          <w:alias w:val="Numeris"/>
                          <w:tag w:val="nr_29c5d45f3a5249b0a23c79c2a27e5296"/>
                          <w:lock w:val="sdtLocked"/>
                          <w:richText/>
                        </w:sdtPr>
                        <w:sdtContent>
                          <w:r>
                            <w:rPr>
                              <w:szCs w:val="24"/>
                            </w:rPr>
                            <w:t>4</w:t>
                          </w:r>
                        </w:sdtContent>
                      </w:sdt>
                      <w:r>
                        <w:rPr>
                          <w:szCs w:val="24"/>
                        </w:rPr>
                        <w:t>. Loterijos taisyklių nuostatos turi neprieštarauti šiam įstatymui, kitiems Lietuvos Respublikos teisės aktams, reglamentuojantiems loterijų organizavimą, būti išsamios, tikslios, aiškios ir suderintos viena su kita.</w:t>
                      </w:r>
                    </w:p>
                  </w:sdtContent>
                </w:sdt>
                <w:sdt>
                  <w:sdtPr>
                    <w:alias w:val="30 str. 5 d."/>
                    <w:tag w:val="part_e0ae7f3d025b4f68a8bb3ad437ae251c"/>
                    <w:lock w:val="sdtLocked"/>
                    <w:richText/>
                  </w:sdtPr>
                  <w:sdtContent>
                    <w:p>
                      <w:pPr>
                        <w:spacing w:line="360" w:lineRule="auto"/>
                        <w:ind w:firstLine="720"/>
                        <w:jc w:val="both"/>
                        <w:rPr>
                          <w:szCs w:val="24"/>
                        </w:rPr>
                      </w:pPr>
                      <w:sdt>
                        <w:sdtPr>
                          <w:alias w:val="Numeris"/>
                          <w:tag w:val="nr_e0ae7f3d025b4f68a8bb3ad437ae251c"/>
                          <w:lock w:val="sdtLocked"/>
                          <w:richText/>
                        </w:sdtPr>
                        <w:sdtContent>
                          <w:r>
                            <w:rPr>
                              <w:szCs w:val="24"/>
                            </w:rPr>
                            <w:t>5</w:t>
                          </w:r>
                        </w:sdtContent>
                      </w:sdt>
                      <w:r>
                        <w:rPr>
                          <w:szCs w:val="24"/>
                        </w:rPr>
                        <w:t>. Loterijos taisyklių pakeitimai gali būti taikomi tik po šių pakeitimų išspausdintai ir (ar) išleistai momentinės loterijos bilietų serijai arba loterijos bilietams, įgytiems kitam artimiausiam po šių pakeitimų loterijos tiražui ar sporto varžyboms, kurių baigtį spėja žaidėjas.</w:t>
                      </w:r>
                    </w:p>
                  </w:sdtContent>
                </w:sdt>
                <w:sdt>
                  <w:sdtPr>
                    <w:alias w:val="30 str. 6 d."/>
                    <w:tag w:val="part_498a1e367db94ad388786c1affdfb0cb"/>
                    <w:lock w:val="sdtLocked"/>
                    <w:richText/>
                  </w:sdtPr>
                  <w:sdtContent>
                    <w:p>
                      <w:pPr>
                        <w:spacing w:line="360" w:lineRule="auto"/>
                        <w:ind w:firstLine="720"/>
                        <w:jc w:val="both"/>
                        <w:rPr>
                          <w:szCs w:val="24"/>
                        </w:rPr>
                      </w:pPr>
                      <w:sdt>
                        <w:sdtPr>
                          <w:alias w:val="Numeris"/>
                          <w:tag w:val="nr_498a1e367db94ad388786c1affdfb0cb"/>
                          <w:lock w:val="sdtLocked"/>
                          <w:richText/>
                        </w:sdtPr>
                        <w:sdtContent>
                          <w:r>
                            <w:rPr>
                              <w:szCs w:val="24"/>
                            </w:rPr>
                            <w:t>6</w:t>
                          </w:r>
                        </w:sdtContent>
                      </w:sdt>
                      <w:r>
                        <w:rPr>
                          <w:szCs w:val="24"/>
                        </w:rPr>
                        <w:t>. Kai priežiūros institucija išduoda ar patikslina licenciją, loterijų organizatorius patvirtina su priežiūros institucija suderintas loterijos taisykles ar jų pakeitimus ir ne vėliau kaip per 5 darbo dienas priežiūros institucijai pateikia patvirtintų loterijos taisyklių ar jų pakeitimų kopiją.</w:t>
                      </w:r>
                    </w:p>
                    <w:p>
                      <w:pPr>
                        <w:spacing w:line="360" w:lineRule="auto"/>
                        <w:ind w:firstLine="720"/>
                        <w:jc w:val="both"/>
                        <w:rPr>
                          <w:b/>
                          <w:szCs w:val="24"/>
                        </w:rPr>
                      </w:pPr>
                    </w:p>
                  </w:sdtContent>
                </w:sdt>
              </w:sdtContent>
            </w:sdt>
            <w:sdt>
              <w:sdtPr>
                <w:alias w:val="31 str."/>
                <w:tag w:val="part_21fa1078192a4eeba7a7b42cf66526ef"/>
                <w:lock w:val="sdtLocked"/>
                <w:richText/>
              </w:sdtPr>
              <w:sdtContent>
                <w:p>
                  <w:pPr>
                    <w:spacing w:line="360" w:lineRule="auto"/>
                    <w:ind w:firstLine="720"/>
                    <w:jc w:val="both"/>
                    <w:rPr>
                      <w:b/>
                      <w:szCs w:val="24"/>
                    </w:rPr>
                  </w:pPr>
                  <w:sdt>
                    <w:sdtPr>
                      <w:alias w:val="Numeris"/>
                      <w:tag w:val="nr_21fa1078192a4eeba7a7b42cf66526ef"/>
                      <w:lock w:val="sdtLocked"/>
                      <w:richText/>
                    </w:sdtPr>
                    <w:sdtContent>
                      <w:r>
                        <w:rPr>
                          <w:b/>
                          <w:szCs w:val="24"/>
                        </w:rPr>
                        <w:t>31</w:t>
                      </w:r>
                    </w:sdtContent>
                  </w:sdt>
                  <w:r>
                    <w:rPr>
                      <w:b/>
                      <w:szCs w:val="24"/>
                    </w:rPr>
                    <w:t xml:space="preserve"> straipsnis. </w:t>
                  </w:r>
                  <w:sdt>
                    <w:sdtPr>
                      <w:alias w:val="Pavadinimas"/>
                      <w:tag w:val="title_21fa1078192a4eeba7a7b42cf66526ef"/>
                      <w:lock w:val="sdtLocked"/>
                      <w:richText/>
                    </w:sdtPr>
                    <w:sdtContent>
                      <w:r>
                        <w:rPr>
                          <w:b/>
                          <w:szCs w:val="24"/>
                        </w:rPr>
                        <w:t>Didžiųjų loterijų ataskaita</w:t>
                      </w:r>
                    </w:sdtContent>
                  </w:sdt>
                </w:p>
                <w:sdt>
                  <w:sdtPr>
                    <w:alias w:val="31 str. 1 d."/>
                    <w:tag w:val="part_ecbb37e6c394434a8f92f4ccd890c65c"/>
                    <w:lock w:val="sdtLocked"/>
                    <w:richText/>
                  </w:sdtPr>
                  <w:sdtContent>
                    <w:p>
                      <w:pPr>
                        <w:spacing w:line="360" w:lineRule="auto"/>
                        <w:ind w:firstLine="720"/>
                        <w:jc w:val="both"/>
                        <w:rPr>
                          <w:szCs w:val="24"/>
                        </w:rPr>
                      </w:pPr>
                      <w:r>
                        <w:rPr>
                          <w:szCs w:val="24"/>
                        </w:rPr>
                        <w:t>Kiekvienam kalendorinių metų ketvirčiui pasibaigus, ne vėliau kaip iki kito kalendorinių metų ketvirčio pirmo mėnesio 25 dienos, ir kalendoriniams metams pasibaigus, ne vėliau kaip per 4 mėnesius nuo kalendorinių metų pabaigos, didžiųjų loterijų organizatorius privalo pateikti priežiūros institucijai loterijų ataskaitas apie išplatintų loterijos bilietų skaičių, loterijos bilietų apyvartą, išmokėtus laimėjimus ir suteiktą paramą už praėjusius ketvirčius ir už metus. Ataskaitų formas, pildymo ir pateikimo tvarką nustato priežiūros institucija.</w:t>
                      </w:r>
                    </w:p>
                    <w:p>
                      <w:pPr>
                        <w:spacing w:line="360" w:lineRule="auto"/>
                        <w:ind w:firstLine="720"/>
                        <w:jc w:val="both"/>
                        <w:rPr>
                          <w:szCs w:val="24"/>
                        </w:rPr>
                      </w:pPr>
                    </w:p>
                  </w:sdtContent>
                </w:sdt>
              </w:sdtContent>
            </w:sdt>
            <w:sdt>
              <w:sdtPr>
                <w:alias w:val="32 str."/>
                <w:tag w:val="part_a44ef13486d94375a81fa93b62037060"/>
                <w:lock w:val="sdtLocked"/>
                <w:richText/>
              </w:sdtPr>
              <w:sdtContent>
                <w:p>
                  <w:pPr>
                    <w:spacing w:line="360" w:lineRule="auto"/>
                    <w:ind w:firstLine="720"/>
                    <w:jc w:val="both"/>
                    <w:rPr>
                      <w:b/>
                      <w:szCs w:val="24"/>
                    </w:rPr>
                  </w:pPr>
                  <w:sdt>
                    <w:sdtPr>
                      <w:alias w:val="Numeris"/>
                      <w:tag w:val="nr_a44ef13486d94375a81fa93b62037060"/>
                      <w:lock w:val="sdtLocked"/>
                      <w:richText/>
                    </w:sdtPr>
                    <w:sdtContent>
                      <w:r>
                        <w:rPr>
                          <w:b/>
                          <w:szCs w:val="24"/>
                        </w:rPr>
                        <w:t>32</w:t>
                      </w:r>
                    </w:sdtContent>
                  </w:sdt>
                  <w:r>
                    <w:rPr>
                      <w:b/>
                      <w:szCs w:val="24"/>
                    </w:rPr>
                    <w:t xml:space="preserve"> straipsnis. </w:t>
                  </w:r>
                  <w:sdt>
                    <w:sdtPr>
                      <w:alias w:val="Pavadinimas"/>
                      <w:tag w:val="title_a44ef13486d94375a81fa93b62037060"/>
                      <w:lock w:val="sdtLocked"/>
                      <w:richText/>
                    </w:sdtPr>
                    <w:sdtContent>
                      <w:r>
                        <w:rPr>
                          <w:b/>
                          <w:szCs w:val="24"/>
                        </w:rPr>
                        <w:t>Loterijos pabaiga</w:t>
                      </w:r>
                    </w:sdtContent>
                  </w:sdt>
                </w:p>
                <w:sdt>
                  <w:sdtPr>
                    <w:alias w:val="32 str. 1 d."/>
                    <w:tag w:val="part_41ba42d99ec64371b018e0e923e53e39"/>
                    <w:lock w:val="sdtLocked"/>
                    <w:richText/>
                  </w:sdtPr>
                  <w:sdtContent>
                    <w:p>
                      <w:pPr>
                        <w:spacing w:line="360" w:lineRule="auto"/>
                        <w:ind w:firstLine="720"/>
                        <w:jc w:val="both"/>
                        <w:rPr>
                          <w:szCs w:val="24"/>
                        </w:rPr>
                      </w:pPr>
                      <w:sdt>
                        <w:sdtPr>
                          <w:alias w:val="Numeris"/>
                          <w:tag w:val="nr_41ba42d99ec64371b018e0e923e53e39"/>
                          <w:lock w:val="sdtLocked"/>
                          <w:richText/>
                        </w:sdtPr>
                        <w:sdtContent>
                          <w:r>
                            <w:rPr>
                              <w:szCs w:val="24"/>
                            </w:rPr>
                            <w:t>1</w:t>
                          </w:r>
                        </w:sdtContent>
                      </w:sdt>
                      <w:r>
                        <w:rPr>
                          <w:szCs w:val="24"/>
                        </w:rPr>
                        <w:t>. Loterija turi būti pabaigta, kai:</w:t>
                      </w:r>
                    </w:p>
                    <w:sdt>
                      <w:sdtPr>
                        <w:alias w:val="32 str. 1 d. 1 p."/>
                        <w:tag w:val="part_f56730e997f9430f902fa9121aad181b"/>
                        <w:lock w:val="sdtLocked"/>
                        <w:richText/>
                      </w:sdtPr>
                      <w:sdtContent>
                        <w:p>
                          <w:pPr>
                            <w:spacing w:line="360" w:lineRule="auto"/>
                            <w:ind w:firstLine="720"/>
                            <w:jc w:val="both"/>
                            <w:rPr>
                              <w:szCs w:val="24"/>
                            </w:rPr>
                          </w:pPr>
                          <w:sdt>
                            <w:sdtPr>
                              <w:alias w:val="Numeris"/>
                              <w:tag w:val="nr_f56730e997f9430f902fa9121aad181b"/>
                              <w:lock w:val="sdtLocked"/>
                              <w:richText/>
                            </w:sdtPr>
                            <w:sdtContent>
                              <w:r>
                                <w:rPr>
                                  <w:szCs w:val="24"/>
                                </w:rPr>
                                <w:t>1</w:t>
                              </w:r>
                            </w:sdtContent>
                          </w:sdt>
                          <w:r>
                            <w:rPr>
                              <w:szCs w:val="24"/>
                            </w:rPr>
                            <w:t>) loterijų organizatorius nusprendžia paskelbti loterijos pabaigą;</w:t>
                          </w:r>
                        </w:p>
                      </w:sdtContent>
                    </w:sdt>
                    <w:sdt>
                      <w:sdtPr>
                        <w:alias w:val="32 str. 1 d. 2 p."/>
                        <w:tag w:val="part_9fad8008539e4ebdb68b40172cb1bbda"/>
                        <w:lock w:val="sdtLocked"/>
                        <w:richText/>
                      </w:sdtPr>
                      <w:sdtContent>
                        <w:p>
                          <w:pPr>
                            <w:spacing w:line="360" w:lineRule="auto"/>
                            <w:ind w:firstLine="720"/>
                            <w:jc w:val="both"/>
                            <w:rPr>
                              <w:szCs w:val="24"/>
                            </w:rPr>
                          </w:pPr>
                          <w:sdt>
                            <w:sdtPr>
                              <w:alias w:val="Numeris"/>
                              <w:tag w:val="nr_9fad8008539e4ebdb68b40172cb1bbda"/>
                              <w:lock w:val="sdtLocked"/>
                              <w:richText/>
                            </w:sdtPr>
                            <w:sdtContent>
                              <w:r>
                                <w:rPr>
                                  <w:szCs w:val="24"/>
                                </w:rPr>
                                <w:t>2</w:t>
                              </w:r>
                            </w:sdtContent>
                          </w:sdt>
                          <w:r>
                            <w:rPr>
                              <w:szCs w:val="24"/>
                            </w:rPr>
                            <w:t>) panaikinamas licencijos organizuoti loteriją galiojimas;</w:t>
                          </w:r>
                        </w:p>
                      </w:sdtContent>
                    </w:sdt>
                    <w:sdt>
                      <w:sdtPr>
                        <w:alias w:val="32 str. 1 d. 3 p."/>
                        <w:tag w:val="part_a2f52a2b55714b60992bd64e0ab5e8d6"/>
                        <w:lock w:val="sdtLocked"/>
                        <w:richText/>
                      </w:sdtPr>
                      <w:sdtContent>
                        <w:p>
                          <w:pPr>
                            <w:spacing w:line="360" w:lineRule="auto"/>
                            <w:ind w:firstLine="720"/>
                            <w:jc w:val="both"/>
                            <w:rPr>
                              <w:szCs w:val="24"/>
                            </w:rPr>
                          </w:pPr>
                          <w:sdt>
                            <w:sdtPr>
                              <w:alias w:val="Numeris"/>
                              <w:tag w:val="nr_a2f52a2b55714b60992bd64e0ab5e8d6"/>
                              <w:lock w:val="sdtLocked"/>
                              <w:richText/>
                            </w:sdtPr>
                            <w:sdtContent>
                              <w:r>
                                <w:rPr>
                                  <w:szCs w:val="24"/>
                                </w:rPr>
                                <w:t>3</w:t>
                              </w:r>
                            </w:sdtContent>
                          </w:sdt>
                          <w:r>
                            <w:rPr>
                              <w:szCs w:val="24"/>
                            </w:rPr>
                            <w:t xml:space="preserve">) pasibaigia loterijos organizavimo laikotarpis. </w:t>
                          </w:r>
                        </w:p>
                      </w:sdtContent>
                    </w:sdt>
                  </w:sdtContent>
                </w:sdt>
                <w:sdt>
                  <w:sdtPr>
                    <w:alias w:val="32 str. 2 d."/>
                    <w:tag w:val="part_96f6d5b130764df681ffb22472da547c"/>
                    <w:lock w:val="sdtLocked"/>
                    <w:richText/>
                  </w:sdtPr>
                  <w:sdtContent>
                    <w:p>
                      <w:pPr>
                        <w:spacing w:line="360" w:lineRule="auto"/>
                        <w:ind w:firstLine="720"/>
                        <w:jc w:val="both"/>
                        <w:rPr>
                          <w:szCs w:val="24"/>
                        </w:rPr>
                      </w:pPr>
                      <w:sdt>
                        <w:sdtPr>
                          <w:alias w:val="Numeris"/>
                          <w:tag w:val="nr_96f6d5b130764df681ffb22472da547c"/>
                          <w:lock w:val="sdtLocked"/>
                          <w:richText/>
                        </w:sdtPr>
                        <w:sdtContent>
                          <w:r>
                            <w:rPr>
                              <w:szCs w:val="24"/>
                            </w:rPr>
                            <w:t>2</w:t>
                          </w:r>
                        </w:sdtContent>
                      </w:sdt>
                      <w:r>
                        <w:rPr>
                          <w:szCs w:val="24"/>
                        </w:rPr>
                        <w:t xml:space="preserve">. Nusprendęs pabaigti loteriją, loterijų organizatorius priežiūros institucijai turi pateikti prašymą, išskyrus šio straipsnio 1 dalies 2 punkte nurodytą atvejį, patikslinti licenciją.  </w:t>
                      </w:r>
                    </w:p>
                  </w:sdtContent>
                </w:sdt>
                <w:sdt>
                  <w:sdtPr>
                    <w:alias w:val="32 str. 3 d."/>
                    <w:tag w:val="part_e5f3b2a7af954975b5955fddef5ad3de"/>
                    <w:lock w:val="sdtLocked"/>
                    <w:richText/>
                  </w:sdtPr>
                  <w:sdtContent>
                    <w:p>
                      <w:pPr>
                        <w:spacing w:line="360" w:lineRule="auto"/>
                        <w:ind w:firstLine="720"/>
                        <w:jc w:val="both"/>
                        <w:rPr>
                          <w:szCs w:val="24"/>
                        </w:rPr>
                      </w:pPr>
                      <w:sdt>
                        <w:sdtPr>
                          <w:alias w:val="Numeris"/>
                          <w:tag w:val="nr_e5f3b2a7af954975b5955fddef5ad3de"/>
                          <w:lock w:val="sdtLocked"/>
                          <w:richText/>
                        </w:sdtPr>
                        <w:sdtContent>
                          <w:r>
                            <w:rPr>
                              <w:szCs w:val="24"/>
                            </w:rPr>
                            <w:t>3</w:t>
                          </w:r>
                        </w:sdtContent>
                      </w:sdt>
                      <w:r>
                        <w:rPr>
                          <w:szCs w:val="24"/>
                        </w:rPr>
                        <w:t>. Jeigu baigiamos loterijos išplatintų loterijos bilietų vertės ir žaidėjų atsiimtų laimėjimų santykis yra mažesnis, negu loterijos taisyklėse nustatytas laimėjimų fondas, loterijų organizatorius privalo:</w:t>
                      </w:r>
                    </w:p>
                    <w:sdt>
                      <w:sdtPr>
                        <w:alias w:val="32 str. 3 d. 1 p."/>
                        <w:tag w:val="part_8d099102e160466aad9604a6514de43c"/>
                        <w:lock w:val="sdtLocked"/>
                        <w:richText/>
                      </w:sdtPr>
                      <w:sdtContent>
                        <w:p>
                          <w:pPr>
                            <w:spacing w:line="360" w:lineRule="auto"/>
                            <w:ind w:firstLine="720"/>
                            <w:jc w:val="both"/>
                            <w:rPr>
                              <w:szCs w:val="24"/>
                            </w:rPr>
                          </w:pPr>
                          <w:sdt>
                            <w:sdtPr>
                              <w:alias w:val="Numeris"/>
                              <w:tag w:val="nr_8d099102e160466aad9604a6514de43c"/>
                              <w:lock w:val="sdtLocked"/>
                              <w:richText/>
                            </w:sdtPr>
                            <w:sdtContent>
                              <w:r>
                                <w:rPr>
                                  <w:szCs w:val="24"/>
                                </w:rPr>
                                <w:t>1</w:t>
                              </w:r>
                            </w:sdtContent>
                          </w:sdt>
                          <w:r>
                            <w:rPr>
                              <w:szCs w:val="24"/>
                            </w:rPr>
                            <w:t>) paskelbti apie momentinės loterijos pabaigą bendrovės interneto svetainėje ir nacionaliniame laikraštyje ir nurodyti terminą, per kurį žaidėjai gali atsiimti laimėjimą. Suėjus laimėjimų atsiėmimo terminui, loterijų organizatorius Labdaros ir paramos įstatyme nustatytiems paramos gavėjams turi pervesti pinigų sumą, kuri nebuvo išmokėta kaip laimėjimas, ir užtikrinti, kad išmokėtų laimėjimų suma kartu su pervesta paramai suma bei išplatintų loterijos bilietų vertės santykis būtų ne mažesnis, negu loterijos taisyklėse nustatytas laimėjimų fondas;</w:t>
                          </w:r>
                        </w:p>
                      </w:sdtContent>
                    </w:sdt>
                    <w:sdt>
                      <w:sdtPr>
                        <w:alias w:val="32 str. 3 d. 2 p."/>
                        <w:tag w:val="part_2d8ea5b0747d40b78a19598530ad4565"/>
                        <w:lock w:val="sdtLocked"/>
                        <w:richText/>
                      </w:sdtPr>
                      <w:sdtContent>
                        <w:p>
                          <w:pPr>
                            <w:spacing w:line="360" w:lineRule="auto"/>
                            <w:ind w:firstLine="720"/>
                            <w:jc w:val="both"/>
                            <w:rPr>
                              <w:szCs w:val="24"/>
                            </w:rPr>
                          </w:pPr>
                          <w:sdt>
                            <w:sdtPr>
                              <w:alias w:val="Numeris"/>
                              <w:tag w:val="nr_2d8ea5b0747d40b78a19598530ad4565"/>
                              <w:lock w:val="sdtLocked"/>
                              <w:richText/>
                            </w:sdtPr>
                            <w:sdtContent>
                              <w:r>
                                <w:rPr>
                                  <w:szCs w:val="24"/>
                                </w:rPr>
                                <w:t>2</w:t>
                              </w:r>
                            </w:sdtContent>
                          </w:sdt>
                          <w:r>
                            <w:rPr>
                              <w:szCs w:val="24"/>
                            </w:rPr>
                            <w:t>) organizuoti papildomą loterijos tiražą ar tiražus, kad laimėjimams išmokėta pinigų suma iki paskelbtos loterijos pabaigos būtų ne mažesnė, negu loterijos taisyklėse nustatytas laimėjimų fondas. Jeigu, organizavus papildomą loterijos tiražą ar tiražus, nustatoma, kad išplatintų loterijos bilietų vertės ir žaidėjų atsiimtų laimėjimų santykis vis dar yra mažesnis, negu loterijos taisyklėse nustatytas laimėjimų fondas, loterijų organizatorius Labdaros ir paramos įstatyme nustatytiems paramos gavėjams turi pervesti pinigų sumą, kuri nebuvo išmokėta kaip laimėjimas, ir užtikrinti, kad išmokėtų laimėjimų suma kartu su pervesta paramai suma bei išplatintų loterijos bilietų vertės santykis būtų ne mažesni, negu loterijos taisyklėse nustatytas laimėjimų fondas.</w:t>
                          </w:r>
                        </w:p>
                      </w:sdtContent>
                    </w:sdt>
                  </w:sdtContent>
                </w:sdt>
                <w:sdt>
                  <w:sdtPr>
                    <w:alias w:val="32 str. 4 d."/>
                    <w:tag w:val="part_20acffe600cf4fbb9683b74090dbd449"/>
                    <w:lock w:val="sdtLocked"/>
                    <w:richText/>
                  </w:sdtPr>
                  <w:sdtContent>
                    <w:p>
                      <w:pPr>
                        <w:spacing w:line="360" w:lineRule="auto"/>
                        <w:ind w:firstLine="720"/>
                        <w:jc w:val="both"/>
                        <w:rPr>
                          <w:szCs w:val="24"/>
                        </w:rPr>
                      </w:pPr>
                      <w:sdt>
                        <w:sdtPr>
                          <w:alias w:val="Numeris"/>
                          <w:tag w:val="nr_20acffe600cf4fbb9683b74090dbd449"/>
                          <w:lock w:val="sdtLocked"/>
                          <w:richText/>
                        </w:sdtPr>
                        <w:sdtContent>
                          <w:r>
                            <w:rPr>
                              <w:szCs w:val="24"/>
                            </w:rPr>
                            <w:t>4</w:t>
                          </w:r>
                        </w:sdtContent>
                      </w:sdt>
                      <w:r>
                        <w:rPr>
                          <w:szCs w:val="24"/>
                        </w:rPr>
                        <w:t>. Didžiųjų loterijų organizatorius privalo saugoti didžiųjų loterijų taisykles, jų pakeitimus, su loterijos bilietų platinimu susijusias sutartis ir kitus dokumentus ne trumpiau kaip vienus metus nuo didžiosios loterijos pabaigos.</w:t>
                      </w:r>
                    </w:p>
                    <w:p>
                      <w:pPr>
                        <w:spacing w:line="360" w:lineRule="auto"/>
                        <w:ind w:firstLine="720"/>
                        <w:jc w:val="both"/>
                        <w:rPr>
                          <w:szCs w:val="24"/>
                        </w:rPr>
                      </w:pPr>
                    </w:p>
                  </w:sdtContent>
                </w:sdt>
              </w:sdtContent>
            </w:sdt>
          </w:sdtContent>
        </w:sdt>
        <w:sdt>
          <w:sdtPr>
            <w:alias w:val="skyrius"/>
            <w:tag w:val="part_3124d08a200c48b39c85e1968e13ab56"/>
            <w:lock w:val="sdtLocked"/>
            <w:richText/>
          </w:sdtPr>
          <w:sdtContent>
            <w:p>
              <w:pPr>
                <w:spacing w:line="360" w:lineRule="auto"/>
                <w:jc w:val="center"/>
                <w:rPr>
                  <w:b/>
                  <w:szCs w:val="24"/>
                </w:rPr>
              </w:pPr>
              <w:sdt>
                <w:sdtPr>
                  <w:alias w:val="Numeris"/>
                  <w:tag w:val="nr_3124d08a200c48b39c85e1968e13ab56"/>
                  <w:lock w:val="sdtLocked"/>
                  <w:richText/>
                </w:sdtPr>
                <w:sdtContent>
                  <w:r>
                    <w:rPr>
                      <w:b/>
                      <w:szCs w:val="24"/>
                    </w:rPr>
                    <w:t>III</w:t>
                  </w:r>
                </w:sdtContent>
              </w:sdt>
              <w:r>
                <w:rPr>
                  <w:b/>
                  <w:szCs w:val="24"/>
                </w:rPr>
                <w:t xml:space="preserve"> SKYRIUS</w:t>
              </w:r>
            </w:p>
            <w:p>
              <w:pPr>
                <w:spacing w:line="360" w:lineRule="auto"/>
                <w:jc w:val="center"/>
                <w:rPr>
                  <w:b/>
                  <w:strike/>
                  <w:szCs w:val="24"/>
                </w:rPr>
              </w:pPr>
              <w:sdt>
                <w:sdtPr>
                  <w:alias w:val="Pavadinimas"/>
                  <w:tag w:val="title_3124d08a200c48b39c85e1968e13ab56"/>
                  <w:lock w:val="sdtLocked"/>
                  <w:richText/>
                </w:sdtPr>
                <w:sdtContent>
                  <w:r>
                    <w:rPr>
                      <w:b/>
                      <w:szCs w:val="24"/>
                    </w:rPr>
                    <w:t xml:space="preserve">LOTERIJOS BILIETŲ PLATINIMO INTERNETU IR TELEFONO RYŠIU REIKALAVIMAI </w:t>
                  </w:r>
                </w:sdtContent>
              </w:sdt>
            </w:p>
            <w:p>
              <w:pPr>
                <w:spacing w:line="360" w:lineRule="auto"/>
                <w:ind w:firstLine="720"/>
                <w:jc w:val="both"/>
                <w:rPr>
                  <w:szCs w:val="24"/>
                </w:rPr>
              </w:pPr>
            </w:p>
            <w:sdt>
              <w:sdtPr>
                <w:alias w:val="33 str."/>
                <w:tag w:val="part_16adadb1251b4bd8b86e6f8573e03d6b"/>
                <w:lock w:val="sdtLocked"/>
                <w:richText/>
              </w:sdtPr>
              <w:sdtContent>
                <w:p>
                  <w:pPr>
                    <w:spacing w:line="360" w:lineRule="auto"/>
                    <w:ind w:firstLine="720"/>
                    <w:jc w:val="both"/>
                    <w:rPr>
                      <w:b/>
                      <w:szCs w:val="24"/>
                    </w:rPr>
                  </w:pPr>
                  <w:sdt>
                    <w:sdtPr>
                      <w:alias w:val="Numeris"/>
                      <w:tag w:val="nr_16adadb1251b4bd8b86e6f8573e03d6b"/>
                      <w:lock w:val="sdtLocked"/>
                      <w:richText/>
                    </w:sdtPr>
                    <w:sdtContent>
                      <w:r>
                        <w:rPr>
                          <w:b/>
                          <w:szCs w:val="24"/>
                        </w:rPr>
                        <w:t>33</w:t>
                      </w:r>
                    </w:sdtContent>
                  </w:sdt>
                  <w:r>
                    <w:rPr>
                      <w:b/>
                      <w:szCs w:val="24"/>
                    </w:rPr>
                    <w:t xml:space="preserve"> straipsnis. </w:t>
                  </w:r>
                  <w:sdt>
                    <w:sdtPr>
                      <w:alias w:val="Pavadinimas"/>
                      <w:tag w:val="title_16adadb1251b4bd8b86e6f8573e03d6b"/>
                      <w:lock w:val="sdtLocked"/>
                      <w:richText/>
                    </w:sdtPr>
                    <w:sdtContent>
                      <w:r>
                        <w:rPr>
                          <w:b/>
                          <w:szCs w:val="24"/>
                        </w:rPr>
                        <w:t>Loterijos bilietų platinimo internetu ir telefono ryšiu reikalavimai</w:t>
                      </w:r>
                    </w:sdtContent>
                  </w:sdt>
                </w:p>
                <w:sdt>
                  <w:sdtPr>
                    <w:alias w:val="33 str. 1 d."/>
                    <w:tag w:val="part_517312d6fd19442ca84952677d426173"/>
                    <w:lock w:val="sdtLocked"/>
                    <w:richText/>
                  </w:sdtPr>
                  <w:sdtContent>
                    <w:p>
                      <w:pPr>
                        <w:spacing w:line="360" w:lineRule="auto"/>
                        <w:ind w:firstLine="720"/>
                        <w:jc w:val="both"/>
                        <w:rPr>
                          <w:szCs w:val="24"/>
                        </w:rPr>
                      </w:pPr>
                      <w:r>
                        <w:rPr>
                          <w:szCs w:val="24"/>
                        </w:rPr>
                        <w:t>Loterijų organizatorius, platinantis loterijos bilietus interneto ir (ar) telefono ryšiu, privalo techninėmis ir organizacinėmis priemonėmis užtikrinti, kad:</w:t>
                      </w:r>
                    </w:p>
                    <w:sdt>
                      <w:sdtPr>
                        <w:alias w:val="33 str. 1 d. 1 p."/>
                        <w:tag w:val="part_8dd85b2ba97b4af996c983d792ec7130"/>
                        <w:lock w:val="sdtLocked"/>
                        <w:richText/>
                      </w:sdtPr>
                      <w:sdtContent>
                        <w:p>
                          <w:pPr>
                            <w:spacing w:line="360" w:lineRule="auto"/>
                            <w:ind w:firstLine="720"/>
                            <w:jc w:val="both"/>
                            <w:rPr>
                              <w:szCs w:val="24"/>
                            </w:rPr>
                          </w:pPr>
                          <w:sdt>
                            <w:sdtPr>
                              <w:alias w:val="Numeris"/>
                              <w:tag w:val="nr_8dd85b2ba97b4af996c983d792ec7130"/>
                              <w:lock w:val="sdtLocked"/>
                              <w:richText/>
                            </w:sdtPr>
                            <w:sdtContent>
                              <w:r>
                                <w:rPr>
                                  <w:szCs w:val="24"/>
                                </w:rPr>
                                <w:t>1</w:t>
                              </w:r>
                            </w:sdtContent>
                          </w:sdt>
                          <w:r>
                            <w:rPr>
                              <w:szCs w:val="24"/>
                            </w:rPr>
                            <w:t>) asmenys, kuriems dalyvauti loterijoje draudžiama pagal šio įstatymo 28 straipsnio 2 dalyje nustatytus reikalavimus, negalėtų įsigyti interneto ir (ar) telefono ryšiu platinamų loterijos bilietų;</w:t>
                          </w:r>
                        </w:p>
                      </w:sdtContent>
                    </w:sdt>
                    <w:sdt>
                      <w:sdtPr>
                        <w:alias w:val="33 str. 1 d. 2 p."/>
                        <w:tag w:val="part_f55b68743435471daa291f78dc3eb982"/>
                        <w:lock w:val="sdtLocked"/>
                        <w:richText/>
                      </w:sdtPr>
                      <w:sdtContent>
                        <w:p>
                          <w:pPr>
                            <w:spacing w:line="360" w:lineRule="auto"/>
                            <w:ind w:firstLine="720"/>
                            <w:jc w:val="both"/>
                            <w:rPr>
                              <w:szCs w:val="24"/>
                            </w:rPr>
                          </w:pPr>
                          <w:sdt>
                            <w:sdtPr>
                              <w:alias w:val="Numeris"/>
                              <w:tag w:val="nr_f55b68743435471daa291f78dc3eb982"/>
                              <w:lock w:val="sdtLocked"/>
                              <w:richText/>
                            </w:sdtPr>
                            <w:sdtContent>
                              <w:r>
                                <w:rPr>
                                  <w:szCs w:val="24"/>
                                </w:rPr>
                                <w:t>2</w:t>
                              </w:r>
                            </w:sdtContent>
                          </w:sdt>
                          <w:r>
                            <w:rPr>
                              <w:szCs w:val="24"/>
                            </w:rPr>
                            <w:t xml:space="preserve">) būtų nustatoma interneto ir (ar) telefono ryšiu loterijos bilietus įsigyjančių asmenų tapatybė ir jie būtų registruojami; </w:t>
                          </w:r>
                        </w:p>
                      </w:sdtContent>
                    </w:sdt>
                    <w:sdt>
                      <w:sdtPr>
                        <w:alias w:val="33 str. 1 d. 3 p."/>
                        <w:tag w:val="part_7bc11362b2c6443b8c88ac7ffdbb023e"/>
                        <w:lock w:val="sdtLocked"/>
                        <w:richText/>
                      </w:sdtPr>
                      <w:sdtContent>
                        <w:p>
                          <w:pPr>
                            <w:spacing w:line="360" w:lineRule="auto"/>
                            <w:ind w:firstLine="720"/>
                            <w:jc w:val="both"/>
                            <w:rPr>
                              <w:szCs w:val="24"/>
                              <w:lang w:eastAsia="lt-LT"/>
                            </w:rPr>
                          </w:pPr>
                          <w:sdt>
                            <w:sdtPr>
                              <w:alias w:val="Numeris"/>
                              <w:tag w:val="nr_7bc11362b2c6443b8c88ac7ffdbb023e"/>
                              <w:lock w:val="sdtLocked"/>
                              <w:richText/>
                            </w:sdtPr>
                            <w:sdtContent>
                              <w:r>
                                <w:rPr>
                                  <w:szCs w:val="24"/>
                                </w:rPr>
                                <w:t>3</w:t>
                              </w:r>
                            </w:sdtContent>
                          </w:sdt>
                          <w:r>
                            <w:rPr>
                              <w:szCs w:val="24"/>
                            </w:rPr>
                            <w:t xml:space="preserve">) </w:t>
                          </w:r>
                          <w:r>
                            <w:rPr>
                              <w:szCs w:val="24"/>
                              <w:lang w:eastAsia="lt-LT"/>
                            </w:rPr>
                            <w:t>tiražinės loterijos tiražo metu galėtų dalyvauti ne mažiau kaip dviejų žaidėjų įsigyti loterijos bilietai;</w:t>
                          </w:r>
                        </w:p>
                      </w:sdtContent>
                    </w:sdt>
                    <w:sdt>
                      <w:sdtPr>
                        <w:alias w:val="33 str. 1 d. 4 p."/>
                        <w:tag w:val="part_e89decd2f56142e7baf8f2fd589578de"/>
                        <w:lock w:val="sdtLocked"/>
                        <w:richText/>
                      </w:sdtPr>
                      <w:sdtContent>
                        <w:p>
                          <w:pPr>
                            <w:spacing w:line="360" w:lineRule="auto"/>
                            <w:ind w:firstLine="720"/>
                            <w:jc w:val="both"/>
                            <w:rPr>
                              <w:szCs w:val="24"/>
                              <w:lang w:eastAsia="lt-LT"/>
                            </w:rPr>
                          </w:pPr>
                          <w:sdt>
                            <w:sdtPr>
                              <w:alias w:val="Numeris"/>
                              <w:tag w:val="nr_e89decd2f56142e7baf8f2fd589578de"/>
                              <w:lock w:val="sdtLocked"/>
                              <w:richText/>
                            </w:sdtPr>
                            <w:sdtContent>
                              <w:r>
                                <w:rPr>
                                  <w:szCs w:val="24"/>
                                  <w:lang w:eastAsia="lt-LT"/>
                                </w:rPr>
                                <w:t>4</w:t>
                              </w:r>
                            </w:sdtContent>
                          </w:sdt>
                          <w:r>
                            <w:rPr>
                              <w:szCs w:val="24"/>
                              <w:lang w:eastAsia="lt-LT"/>
                            </w:rPr>
                            <w:t>) nebūtų siūlomi bandomieji interneto ryšio loterijų žaidimai, kurių metu žaidėjas nepirkdamas loterijos bilieto gali išbandyti loterijos žaidimą;</w:t>
                          </w:r>
                        </w:p>
                      </w:sdtContent>
                    </w:sdt>
                    <w:sdt>
                      <w:sdtPr>
                        <w:alias w:val="33 str. 1 d. 5 p."/>
                        <w:tag w:val="part_e92f2c0c5b964dfd82264449ccedb383"/>
                        <w:lock w:val="sdtLocked"/>
                        <w:richText/>
                      </w:sdtPr>
                      <w:sdtContent>
                        <w:p>
                          <w:pPr>
                            <w:spacing w:line="360" w:lineRule="auto"/>
                            <w:ind w:firstLine="720"/>
                            <w:jc w:val="both"/>
                            <w:rPr>
                              <w:szCs w:val="24"/>
                              <w:lang w:eastAsia="lt-LT"/>
                            </w:rPr>
                          </w:pPr>
                          <w:sdt>
                            <w:sdtPr>
                              <w:alias w:val="Numeris"/>
                              <w:tag w:val="nr_e92f2c0c5b964dfd82264449ccedb383"/>
                              <w:lock w:val="sdtLocked"/>
                              <w:richText/>
                            </w:sdtPr>
                            <w:sdtContent>
                              <w:r>
                                <w:rPr>
                                  <w:szCs w:val="24"/>
                                  <w:lang w:eastAsia="lt-LT"/>
                                </w:rPr>
                                <w:t>5</w:t>
                              </w:r>
                            </w:sdtContent>
                          </w:sdt>
                          <w:r>
                            <w:rPr>
                              <w:szCs w:val="24"/>
                              <w:lang w:eastAsia="lt-LT"/>
                            </w:rPr>
                            <w:t xml:space="preserve">) </w:t>
                          </w:r>
                          <w:r>
                            <w:rPr>
                              <w:szCs w:val="24"/>
                            </w:rPr>
                            <w:t>organizuojant interneto ryšio momentines loterijas, žaidėjas negalėtų atidengti visų paslėptų loterijos biliete esančių skaičių ir (ar) kitų ženklų vienu metu;</w:t>
                          </w:r>
                        </w:p>
                      </w:sdtContent>
                    </w:sdt>
                    <w:sdt>
                      <w:sdtPr>
                        <w:alias w:val="33 str. 1 d. 6 p."/>
                        <w:tag w:val="part_62e1c146ba7442cfbb4dcd95c9bda22c"/>
                        <w:lock w:val="sdtLocked"/>
                        <w:richText/>
                      </w:sdtPr>
                      <w:sdtContent>
                        <w:p>
                          <w:pPr>
                            <w:spacing w:line="360" w:lineRule="auto"/>
                            <w:ind w:firstLine="720"/>
                            <w:jc w:val="both"/>
                            <w:rPr>
                              <w:szCs w:val="24"/>
                            </w:rPr>
                          </w:pPr>
                          <w:sdt>
                            <w:sdtPr>
                              <w:alias w:val="Numeris"/>
                              <w:tag w:val="nr_62e1c146ba7442cfbb4dcd95c9bda22c"/>
                              <w:lock w:val="sdtLocked"/>
                              <w:richText/>
                            </w:sdtPr>
                            <w:sdtContent>
                              <w:r>
                                <w:rPr>
                                  <w:szCs w:val="24"/>
                                </w:rPr>
                                <w:t>6</w:t>
                              </w:r>
                            </w:sdtContent>
                          </w:sdt>
                          <w:r>
                            <w:rPr>
                              <w:szCs w:val="24"/>
                            </w:rPr>
                            <w:t>) būtų vykdoma</w:t>
                          </w:r>
                          <w:r>
                            <w:rPr>
                              <w:b/>
                              <w:szCs w:val="24"/>
                            </w:rPr>
                            <w:t xml:space="preserve"> </w:t>
                          </w:r>
                          <w:r>
                            <w:rPr>
                              <w:szCs w:val="24"/>
                            </w:rPr>
                            <w:t>žaidėjo įmokamų loterijos bilietams įsigyti skirtų sumų ir žaidėjams išmokamų laimėjimų apskaita.</w:t>
                          </w:r>
                        </w:p>
                        <w:p>
                          <w:pPr>
                            <w:spacing w:line="360" w:lineRule="auto"/>
                            <w:ind w:firstLine="720"/>
                            <w:jc w:val="both"/>
                            <w:rPr>
                              <w:szCs w:val="24"/>
                            </w:rPr>
                          </w:pPr>
                        </w:p>
                      </w:sdtContent>
                    </w:sdt>
                  </w:sdtContent>
                </w:sdt>
              </w:sdtContent>
            </w:sdt>
            <w:sdt>
              <w:sdtPr>
                <w:alias w:val="34 str."/>
                <w:tag w:val="part_3146ae3caedb44f590ca4d3a9d18d853"/>
                <w:lock w:val="sdtLocked"/>
                <w:richText/>
              </w:sdtPr>
              <w:sdtContent>
                <w:p>
                  <w:pPr>
                    <w:spacing w:line="360" w:lineRule="auto"/>
                    <w:ind w:left="2268" w:hanging="1548"/>
                    <w:jc w:val="both"/>
                    <w:rPr>
                      <w:b/>
                      <w:szCs w:val="24"/>
                    </w:rPr>
                  </w:pPr>
                  <w:sdt>
                    <w:sdtPr>
                      <w:alias w:val="Numeris"/>
                      <w:tag w:val="nr_3146ae3caedb44f590ca4d3a9d18d853"/>
                      <w:lock w:val="sdtLocked"/>
                      <w:richText/>
                    </w:sdtPr>
                    <w:sdtContent>
                      <w:r>
                        <w:rPr>
                          <w:b/>
                          <w:szCs w:val="24"/>
                        </w:rPr>
                        <w:t>34</w:t>
                      </w:r>
                    </w:sdtContent>
                  </w:sdt>
                  <w:r>
                    <w:rPr>
                      <w:b/>
                      <w:szCs w:val="24"/>
                    </w:rPr>
                    <w:t xml:space="preserve"> straipsnis. </w:t>
                  </w:r>
                  <w:sdt>
                    <w:sdtPr>
                      <w:alias w:val="Pavadinimas"/>
                      <w:tag w:val="title_3146ae3caedb44f590ca4d3a9d18d853"/>
                      <w:lock w:val="sdtLocked"/>
                      <w:richText/>
                    </w:sdtPr>
                    <w:sdtContent>
                      <w:r>
                        <w:rPr>
                          <w:b/>
                          <w:szCs w:val="24"/>
                        </w:rPr>
                        <w:t xml:space="preserve">Interneto ryšiu platinamų loterijos bilietų įsigijimas ir laimėjimų išmokėjimas </w:t>
                      </w:r>
                    </w:sdtContent>
                  </w:sdt>
                </w:p>
                <w:sdt>
                  <w:sdtPr>
                    <w:alias w:val="34 str. 1 d."/>
                    <w:tag w:val="part_dd6f1afd13874eca82ef314759400bbc"/>
                    <w:lock w:val="sdtLocked"/>
                    <w:richText/>
                  </w:sdtPr>
                  <w:sdtContent>
                    <w:p>
                      <w:pPr>
                        <w:spacing w:line="360" w:lineRule="auto"/>
                        <w:ind w:firstLine="720"/>
                        <w:jc w:val="both"/>
                        <w:rPr>
                          <w:szCs w:val="24"/>
                        </w:rPr>
                      </w:pPr>
                      <w:sdt>
                        <w:sdtPr>
                          <w:alias w:val="Numeris"/>
                          <w:tag w:val="nr_dd6f1afd13874eca82ef314759400bbc"/>
                          <w:lock w:val="sdtLocked"/>
                          <w:richText/>
                        </w:sdtPr>
                        <w:sdtContent>
                          <w:r>
                            <w:rPr>
                              <w:szCs w:val="24"/>
                            </w:rPr>
                            <w:t>1</w:t>
                          </w:r>
                        </w:sdtContent>
                      </w:sdt>
                      <w:r>
                        <w:rPr>
                          <w:szCs w:val="24"/>
                        </w:rPr>
                        <w:t xml:space="preserve">. Loterijų organizatoriaus duomenų bazėje registruojama viena žaidėjo paskyros sąskaita, kurioje į apskaitą traukiamos žaidėjo iš anksto įmokėtos interneto ryšiu platinamiems loterijos bilietams įsigyti skirtos pinigų sumos ir žaidėjui išmokami laimėjimai. </w:t>
                      </w:r>
                    </w:p>
                  </w:sdtContent>
                </w:sdt>
                <w:sdt>
                  <w:sdtPr>
                    <w:alias w:val="34 str. 2 d."/>
                    <w:tag w:val="part_e8733daf67854766bec5544915e18b7f"/>
                    <w:lock w:val="sdtLocked"/>
                    <w:richText/>
                  </w:sdtPr>
                  <w:sdtContent>
                    <w:p>
                      <w:pPr>
                        <w:spacing w:line="360" w:lineRule="auto"/>
                        <w:ind w:firstLine="720"/>
                        <w:jc w:val="both"/>
                        <w:rPr>
                          <w:szCs w:val="24"/>
                        </w:rPr>
                      </w:pPr>
                      <w:sdt>
                        <w:sdtPr>
                          <w:alias w:val="Numeris"/>
                          <w:tag w:val="nr_e8733daf67854766bec5544915e18b7f"/>
                          <w:lock w:val="sdtLocked"/>
                          <w:richText/>
                        </w:sdtPr>
                        <w:sdtContent>
                          <w:r>
                            <w:rPr>
                              <w:szCs w:val="24"/>
                            </w:rPr>
                            <w:t>2</w:t>
                          </w:r>
                        </w:sdtContent>
                      </w:sdt>
                      <w:r>
                        <w:rPr>
                          <w:szCs w:val="24"/>
                        </w:rPr>
                        <w:t>. Loterijų organizatorius, nepažeisdamas šio įstatymo 22</w:t>
                      </w:r>
                      <w:r>
                        <w:rPr>
                          <w:b/>
                          <w:szCs w:val="24"/>
                        </w:rPr>
                        <w:t xml:space="preserve"> </w:t>
                      </w:r>
                      <w:r>
                        <w:rPr>
                          <w:szCs w:val="24"/>
                        </w:rPr>
                        <w:t xml:space="preserve">straipsnio 2, 3 ir 4 dalyse nustatytų reikalavimų, interneto ryšiu laimėtus laimėjimus perveda į loterijų organizatoriaus ar loterijos bilietų platintojo tvarkomą žaidėjo paskyros sąskaitą arba žaidėjo prašymu į žaidėjo nurodytą jam priklausančią mokėjimo sąskaitą. </w:t>
                      </w:r>
                    </w:p>
                  </w:sdtContent>
                </w:sdt>
                <w:sdt>
                  <w:sdtPr>
                    <w:alias w:val="34 str. 3 d."/>
                    <w:tag w:val="part_fb5dcb95aef74e0b8790cdc1aaa87b3d"/>
                    <w:lock w:val="sdtLocked"/>
                    <w:richText/>
                  </w:sdtPr>
                  <w:sdtContent>
                    <w:p>
                      <w:pPr>
                        <w:spacing w:line="360" w:lineRule="auto"/>
                        <w:ind w:firstLine="720"/>
                        <w:jc w:val="both"/>
                        <w:rPr>
                          <w:szCs w:val="24"/>
                        </w:rPr>
                      </w:pPr>
                      <w:sdt>
                        <w:sdtPr>
                          <w:alias w:val="Numeris"/>
                          <w:tag w:val="nr_fb5dcb95aef74e0b8790cdc1aaa87b3d"/>
                          <w:lock w:val="sdtLocked"/>
                          <w:richText/>
                        </w:sdtPr>
                        <w:sdtContent>
                          <w:r>
                            <w:rPr>
                              <w:szCs w:val="24"/>
                            </w:rPr>
                            <w:t>3</w:t>
                          </w:r>
                        </w:sdtContent>
                      </w:sdt>
                      <w:r>
                        <w:rPr>
                          <w:szCs w:val="24"/>
                        </w:rPr>
                        <w:t>. Loterijų organizatorius, nustatęs, kad interneto ryšiu loterijoje dalyvauja asmuo, nurodytas šio įstatymo 28 straipsnio 2, 7 dalyse ir 35 straipsnio 1 dalyje, privalo neleisti tokiam asmeniui dalyvauti loterijoje ir grąžinti jam už loterijos bilietą ar bilietus sumokėtą pinigų sumą.</w:t>
                      </w:r>
                    </w:p>
                    <w:p>
                      <w:pPr>
                        <w:spacing w:line="360" w:lineRule="auto"/>
                        <w:ind w:firstLine="720"/>
                        <w:jc w:val="both"/>
                        <w:rPr>
                          <w:b/>
                          <w:szCs w:val="24"/>
                        </w:rPr>
                      </w:pPr>
                    </w:p>
                  </w:sdtContent>
                </w:sdt>
              </w:sdtContent>
            </w:sdt>
            <w:sdt>
              <w:sdtPr>
                <w:alias w:val="35 str."/>
                <w:tag w:val="part_94a295ca6d0440668ab5e616f3143418"/>
                <w:lock w:val="sdtLocked"/>
                <w:richText/>
              </w:sdtPr>
              <w:sdtContent>
                <w:p>
                  <w:pPr>
                    <w:spacing w:line="360" w:lineRule="auto"/>
                    <w:ind w:firstLine="720"/>
                    <w:jc w:val="both"/>
                    <w:rPr>
                      <w:b/>
                      <w:szCs w:val="24"/>
                    </w:rPr>
                  </w:pPr>
                  <w:sdt>
                    <w:sdtPr>
                      <w:alias w:val="Numeris"/>
                      <w:tag w:val="nr_94a295ca6d0440668ab5e616f3143418"/>
                      <w:lock w:val="sdtLocked"/>
                      <w:richText/>
                    </w:sdtPr>
                    <w:sdtContent>
                      <w:r>
                        <w:rPr>
                          <w:b/>
                          <w:szCs w:val="24"/>
                        </w:rPr>
                        <w:t>35</w:t>
                      </w:r>
                    </w:sdtContent>
                  </w:sdt>
                  <w:r>
                    <w:rPr>
                      <w:b/>
                      <w:szCs w:val="24"/>
                    </w:rPr>
                    <w:t xml:space="preserve"> straipsnis. </w:t>
                  </w:r>
                  <w:sdt>
                    <w:sdtPr>
                      <w:alias w:val="Pavadinimas"/>
                      <w:tag w:val="title_94a295ca6d0440668ab5e616f3143418"/>
                      <w:lock w:val="sdtLocked"/>
                      <w:richText/>
                    </w:sdtPr>
                    <w:sdtContent>
                      <w:r>
                        <w:rPr>
                          <w:b/>
                          <w:szCs w:val="24"/>
                        </w:rPr>
                        <w:t>Interneto ryšiu loterijose dalyvaujančių žaidėjų apsauga</w:t>
                      </w:r>
                    </w:sdtContent>
                  </w:sdt>
                </w:p>
                <w:sdt>
                  <w:sdtPr>
                    <w:alias w:val="35 str. 1 d."/>
                    <w:tag w:val="part_cada1129cc4b42e9885a321a1168af9b"/>
                    <w:lock w:val="sdtLocked"/>
                    <w:richText/>
                  </w:sdtPr>
                  <w:sdtContent>
                    <w:p>
                      <w:pPr>
                        <w:spacing w:line="360" w:lineRule="auto"/>
                        <w:ind w:firstLine="720"/>
                        <w:jc w:val="both"/>
                        <w:rPr>
                          <w:szCs w:val="24"/>
                        </w:rPr>
                      </w:pPr>
                      <w:sdt>
                        <w:sdtPr>
                          <w:alias w:val="Numeris"/>
                          <w:tag w:val="nr_cada1129cc4b42e9885a321a1168af9b"/>
                          <w:lock w:val="sdtLocked"/>
                          <w:richText/>
                        </w:sdtPr>
                        <w:sdtContent>
                          <w:r>
                            <w:rPr>
                              <w:szCs w:val="24"/>
                            </w:rPr>
                            <w:t>1</w:t>
                          </w:r>
                        </w:sdtContent>
                      </w:sdt>
                      <w:r>
                        <w:rPr>
                          <w:szCs w:val="24"/>
                        </w:rPr>
                        <w:t>. Interneto ryšiu loterijoje dalyvaujantis žaidėjas turi teisę prisijungęs prie savo paskyros sąskaitos loterijų organizatoriui arba loterijos bilietų platintojui pateikti prašymą, kuriame būtų nurodyti vienas ar keli apribojimai, taikomi prašymą pateikusiam žaidėjui dalyvaujant loterijose interneto ryšiu. Žaidėjas gali prašyti:</w:t>
                      </w:r>
                    </w:p>
                    <w:sdt>
                      <w:sdtPr>
                        <w:alias w:val="35 str. 1 d. 1 p."/>
                        <w:tag w:val="part_2b52fac704a4459ebc5d70e5bb2325ec"/>
                        <w:lock w:val="sdtLocked"/>
                        <w:richText/>
                      </w:sdtPr>
                      <w:sdtContent>
                        <w:p>
                          <w:pPr>
                            <w:spacing w:line="360" w:lineRule="auto"/>
                            <w:ind w:firstLine="720"/>
                            <w:jc w:val="both"/>
                            <w:rPr>
                              <w:szCs w:val="24"/>
                            </w:rPr>
                          </w:pPr>
                          <w:sdt>
                            <w:sdtPr>
                              <w:alias w:val="Numeris"/>
                              <w:tag w:val="nr_2b52fac704a4459ebc5d70e5bb2325ec"/>
                              <w:lock w:val="sdtLocked"/>
                              <w:richText/>
                            </w:sdtPr>
                            <w:sdtContent>
                              <w:r>
                                <w:rPr>
                                  <w:szCs w:val="24"/>
                                </w:rPr>
                                <w:t>1</w:t>
                              </w:r>
                            </w:sdtContent>
                          </w:sdt>
                          <w:r>
                            <w:rPr>
                              <w:szCs w:val="24"/>
                            </w:rPr>
                            <w:t>) riboti didžiausią pinigų sumą, kurią jis gali išleisti loterijos bilietams per tam tikrą laikotarpį;</w:t>
                          </w:r>
                        </w:p>
                      </w:sdtContent>
                    </w:sdt>
                    <w:sdt>
                      <w:sdtPr>
                        <w:alias w:val="35 str. 1 d. 2 p."/>
                        <w:tag w:val="part_c377c596cb994769a6dfd26be899e298"/>
                        <w:lock w:val="sdtLocked"/>
                        <w:richText/>
                      </w:sdtPr>
                      <w:sdtContent>
                        <w:p>
                          <w:pPr>
                            <w:spacing w:line="360" w:lineRule="auto"/>
                            <w:ind w:firstLine="720"/>
                            <w:jc w:val="both"/>
                            <w:rPr>
                              <w:szCs w:val="24"/>
                            </w:rPr>
                          </w:pPr>
                          <w:sdt>
                            <w:sdtPr>
                              <w:alias w:val="Numeris"/>
                              <w:tag w:val="nr_c377c596cb994769a6dfd26be899e298"/>
                              <w:lock w:val="sdtLocked"/>
                              <w:richText/>
                            </w:sdtPr>
                            <w:sdtContent>
                              <w:r>
                                <w:rPr>
                                  <w:szCs w:val="24"/>
                                </w:rPr>
                                <w:t>2</w:t>
                              </w:r>
                            </w:sdtContent>
                          </w:sdt>
                          <w:r>
                            <w:rPr>
                              <w:szCs w:val="24"/>
                            </w:rPr>
                            <w:t>) leisti pasirinkti dalyvavimo loterijose laiko limitą, kuriam suėjus turi būti nutraukta galimybė dalyvauti loterijose.</w:t>
                          </w:r>
                        </w:p>
                      </w:sdtContent>
                    </w:sdt>
                  </w:sdtContent>
                </w:sdt>
                <w:sdt>
                  <w:sdtPr>
                    <w:alias w:val="35 str. 2 d."/>
                    <w:tag w:val="part_c57bbcda0bf841cd8624bead2768cdd6"/>
                    <w:lock w:val="sdtLocked"/>
                    <w:richText/>
                  </w:sdtPr>
                  <w:sdtContent>
                    <w:p>
                      <w:pPr>
                        <w:spacing w:line="360" w:lineRule="auto"/>
                        <w:ind w:firstLine="720"/>
                        <w:jc w:val="both"/>
                        <w:rPr>
                          <w:szCs w:val="24"/>
                        </w:rPr>
                      </w:pPr>
                      <w:sdt>
                        <w:sdtPr>
                          <w:alias w:val="Numeris"/>
                          <w:tag w:val="nr_c57bbcda0bf841cd8624bead2768cdd6"/>
                          <w:lock w:val="sdtLocked"/>
                          <w:richText/>
                        </w:sdtPr>
                        <w:sdtContent>
                          <w:r>
                            <w:rPr>
                              <w:szCs w:val="24"/>
                            </w:rPr>
                            <w:t>2</w:t>
                          </w:r>
                        </w:sdtContent>
                      </w:sdt>
                      <w:r>
                        <w:rPr>
                          <w:szCs w:val="24"/>
                        </w:rPr>
                        <w:t>. Pakeisti prašymą (išskyrus prašymą dėl dar didesnio pinigų sumos ir arba laiko limito ribojimo) žaidėjas gali ne anksčiau kaip praėjus mėnesiui nuo prašymo pateikimo dienos.</w:t>
                      </w:r>
                    </w:p>
                  </w:sdtContent>
                </w:sdt>
                <w:sdt>
                  <w:sdtPr>
                    <w:alias w:val="35 str. 3 d."/>
                    <w:tag w:val="part_9071383c61734917b22763a0195762fb"/>
                    <w:lock w:val="sdtLocked"/>
                    <w:richText/>
                  </w:sdtPr>
                  <w:sdtContent>
                    <w:p>
                      <w:pPr>
                        <w:spacing w:line="360" w:lineRule="auto"/>
                        <w:ind w:firstLine="720"/>
                        <w:jc w:val="both"/>
                        <w:rPr>
                          <w:szCs w:val="24"/>
                        </w:rPr>
                      </w:pPr>
                      <w:sdt>
                        <w:sdtPr>
                          <w:alias w:val="Numeris"/>
                          <w:tag w:val="nr_9071383c61734917b22763a0195762fb"/>
                          <w:lock w:val="sdtLocked"/>
                          <w:richText/>
                        </w:sdtPr>
                        <w:sdtContent>
                          <w:r>
                            <w:rPr>
                              <w:szCs w:val="24"/>
                            </w:rPr>
                            <w:t>3</w:t>
                          </w:r>
                        </w:sdtContent>
                      </w:sdt>
                      <w:r>
                        <w:rPr>
                          <w:szCs w:val="24"/>
                        </w:rPr>
                        <w:t>. Loterijų organizatorius privalo užtikrinti šio straipsnio 1 ir 2 dalyse nurodytų apribojimų įgyvendinimą.</w:t>
                      </w:r>
                    </w:p>
                  </w:sdtContent>
                </w:sdt>
                <w:sdt>
                  <w:sdtPr>
                    <w:alias w:val="35 str. 4 d."/>
                    <w:tag w:val="part_a1656ee513c540848b010c57323d917f"/>
                    <w:lock w:val="sdtLocked"/>
                    <w:richText/>
                  </w:sdtPr>
                  <w:sdtContent>
                    <w:p>
                      <w:pPr>
                        <w:spacing w:line="360" w:lineRule="auto"/>
                        <w:ind w:firstLine="720"/>
                        <w:jc w:val="both"/>
                        <w:rPr>
                          <w:szCs w:val="24"/>
                        </w:rPr>
                      </w:pPr>
                      <w:sdt>
                        <w:sdtPr>
                          <w:alias w:val="Numeris"/>
                          <w:tag w:val="nr_a1656ee513c540848b010c57323d917f"/>
                          <w:lock w:val="sdtLocked"/>
                          <w:richText/>
                        </w:sdtPr>
                        <w:sdtContent>
                          <w:r>
                            <w:rPr>
                              <w:szCs w:val="24"/>
                            </w:rPr>
                            <w:t>4</w:t>
                          </w:r>
                        </w:sdtContent>
                      </w:sdt>
                      <w:r>
                        <w:rPr>
                          <w:szCs w:val="24"/>
                        </w:rPr>
                        <w:t>. Interneto ryšiu loterijose dalyvaujančiam žaidėjui nuolat privalo būti aiškiai rodoma informacija apie jo paskyros sąskaitos likutį ir periodiškai, ne rečiau kaip vieną kartą per valandą, rodoma informacija, kiek laiko jis nepertraukiamai žaidžia loterijoje. Informacija apie bendrą už loterijos bilietus sumokėtų pinigų sumą ir laimėjimų sumą žaidėjui turi būti lengvai prieinama.</w:t>
                      </w:r>
                    </w:p>
                    <w:p>
                      <w:pPr>
                        <w:spacing w:line="360" w:lineRule="auto"/>
                        <w:ind w:firstLine="720"/>
                        <w:jc w:val="both"/>
                        <w:rPr>
                          <w:szCs w:val="24"/>
                        </w:rPr>
                      </w:pPr>
                    </w:p>
                  </w:sdtContent>
                </w:sdt>
              </w:sdtContent>
            </w:sdt>
          </w:sdtContent>
        </w:sdt>
        <w:sdt>
          <w:sdtPr>
            <w:alias w:val="skyrius"/>
            <w:tag w:val="part_f5019248298d4dfdbcedfd4d49d415fd"/>
            <w:lock w:val="sdtLocked"/>
            <w:richText/>
          </w:sdtPr>
          <w:sdtContent>
            <w:p>
              <w:pPr>
                <w:spacing w:line="360" w:lineRule="auto"/>
                <w:jc w:val="center"/>
                <w:rPr>
                  <w:b/>
                  <w:szCs w:val="24"/>
                </w:rPr>
              </w:pPr>
              <w:sdt>
                <w:sdtPr>
                  <w:alias w:val="Numeris"/>
                  <w:tag w:val="nr_f5019248298d4dfdbcedfd4d49d415fd"/>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f5019248298d4dfdbcedfd4d49d415fd"/>
                  <w:lock w:val="sdtLocked"/>
                  <w:richText/>
                </w:sdtPr>
                <w:sdtContent>
                  <w:r>
                    <w:rPr>
                      <w:b/>
                      <w:szCs w:val="24"/>
                    </w:rPr>
                    <w:t>VALSTYBINĖ LOTERIJŲ ORGANIZAVIMO PRIEŽIŪRA</w:t>
                  </w:r>
                </w:sdtContent>
              </w:sdt>
            </w:p>
            <w:p>
              <w:pPr>
                <w:spacing w:line="360" w:lineRule="auto"/>
                <w:ind w:firstLine="720"/>
                <w:jc w:val="both"/>
                <w:rPr>
                  <w:szCs w:val="24"/>
                </w:rPr>
              </w:pPr>
            </w:p>
            <w:sdt>
              <w:sdtPr>
                <w:alias w:val="36 str."/>
                <w:tag w:val="part_77c87d226dd14180b9057a87fc5acd88"/>
                <w:lock w:val="sdtLocked"/>
                <w:richText/>
              </w:sdtPr>
              <w:sdtContent>
                <w:p>
                  <w:pPr>
                    <w:spacing w:line="360" w:lineRule="auto"/>
                    <w:ind w:firstLine="720"/>
                    <w:jc w:val="both"/>
                    <w:rPr>
                      <w:b/>
                      <w:szCs w:val="24"/>
                    </w:rPr>
                  </w:pPr>
                  <w:sdt>
                    <w:sdtPr>
                      <w:alias w:val="Numeris"/>
                      <w:tag w:val="nr_77c87d226dd14180b9057a87fc5acd88"/>
                      <w:lock w:val="sdtLocked"/>
                      <w:richText/>
                    </w:sdtPr>
                    <w:sdtContent>
                      <w:r>
                        <w:rPr>
                          <w:b/>
                          <w:szCs w:val="24"/>
                        </w:rPr>
                        <w:t>36</w:t>
                      </w:r>
                    </w:sdtContent>
                  </w:sdt>
                  <w:r>
                    <w:rPr>
                      <w:b/>
                      <w:szCs w:val="24"/>
                    </w:rPr>
                    <w:t xml:space="preserve"> straipsnis. </w:t>
                  </w:r>
                  <w:sdt>
                    <w:sdtPr>
                      <w:alias w:val="Pavadinimas"/>
                      <w:tag w:val="title_77c87d226dd14180b9057a87fc5acd88"/>
                      <w:lock w:val="sdtLocked"/>
                      <w:richText/>
                    </w:sdtPr>
                    <w:sdtContent>
                      <w:r>
                        <w:rPr>
                          <w:b/>
                          <w:szCs w:val="24"/>
                        </w:rPr>
                        <w:t>Priežiūros institucija</w:t>
                      </w:r>
                    </w:sdtContent>
                  </w:sdt>
                </w:p>
                <w:sdt>
                  <w:sdtPr>
                    <w:alias w:val="36 str. 1 d."/>
                    <w:tag w:val="part_5baac7b7c0eb42e5af3b0ece08c67776"/>
                    <w:lock w:val="sdtLocked"/>
                    <w:richText/>
                  </w:sdtPr>
                  <w:sdtContent>
                    <w:p>
                      <w:pPr>
                        <w:spacing w:line="360" w:lineRule="auto"/>
                        <w:ind w:firstLine="720"/>
                        <w:jc w:val="both"/>
                        <w:rPr>
                          <w:szCs w:val="24"/>
                        </w:rPr>
                      </w:pPr>
                      <w:sdt>
                        <w:sdtPr>
                          <w:alias w:val="Numeris"/>
                          <w:tag w:val="nr_5baac7b7c0eb42e5af3b0ece08c67776"/>
                          <w:lock w:val="sdtLocked"/>
                          <w:richText/>
                        </w:sdtPr>
                        <w:sdtContent>
                          <w:r>
                            <w:rPr>
                              <w:szCs w:val="24"/>
                            </w:rPr>
                            <w:t>1</w:t>
                          </w:r>
                        </w:sdtContent>
                      </w:sdt>
                      <w:r>
                        <w:rPr>
                          <w:szCs w:val="24"/>
                        </w:rPr>
                        <w:t>. Didžiųjų ir mažųjų loterijų organizatorių loterijų veiklą prižiūri priežiūros institucija.</w:t>
                      </w:r>
                    </w:p>
                  </w:sdtContent>
                </w:sdt>
                <w:sdt>
                  <w:sdtPr>
                    <w:alias w:val="36 str. 2 d."/>
                    <w:tag w:val="part_3cea32aeaebe49db92e1ba01795ed524"/>
                    <w:lock w:val="sdtLocked"/>
                    <w:richText/>
                  </w:sdtPr>
                  <w:sdtContent>
                    <w:p>
                      <w:pPr>
                        <w:spacing w:line="360" w:lineRule="auto"/>
                        <w:ind w:firstLine="720"/>
                        <w:jc w:val="both"/>
                        <w:rPr>
                          <w:szCs w:val="24"/>
                        </w:rPr>
                      </w:pPr>
                      <w:sdt>
                        <w:sdtPr>
                          <w:alias w:val="Numeris"/>
                          <w:tag w:val="nr_3cea32aeaebe49db92e1ba01795ed524"/>
                          <w:lock w:val="sdtLocked"/>
                          <w:richText/>
                        </w:sdtPr>
                        <w:sdtContent>
                          <w:r>
                            <w:rPr>
                              <w:szCs w:val="24"/>
                            </w:rPr>
                            <w:t>2</w:t>
                          </w:r>
                        </w:sdtContent>
                      </w:sdt>
                      <w:r>
                        <w:rPr>
                          <w:szCs w:val="24"/>
                        </w:rPr>
                        <w:t>. Pagrindinis priežiūros institucijos uždavinys yra prižiūrėti loterijų organizavimą, kad būtų užtikrinta žaidėjų ir loterijų organizatorių interesų ir jų teisių apsauga.</w:t>
                      </w:r>
                    </w:p>
                    <w:p>
                      <w:pPr>
                        <w:spacing w:line="360" w:lineRule="auto"/>
                        <w:ind w:firstLine="720"/>
                        <w:jc w:val="both"/>
                        <w:rPr>
                          <w:szCs w:val="24"/>
                        </w:rPr>
                      </w:pPr>
                    </w:p>
                  </w:sdtContent>
                </w:sdt>
              </w:sdtContent>
            </w:sdt>
            <w:sdt>
              <w:sdtPr>
                <w:alias w:val="37 str."/>
                <w:tag w:val="part_0dc672e979174bdbba8157443d46cfe3"/>
                <w:lock w:val="sdtLocked"/>
                <w:richText/>
              </w:sdtPr>
              <w:sdtContent>
                <w:p>
                  <w:pPr>
                    <w:spacing w:line="360" w:lineRule="auto"/>
                    <w:ind w:firstLine="720"/>
                    <w:jc w:val="both"/>
                    <w:rPr>
                      <w:b/>
                      <w:szCs w:val="24"/>
                    </w:rPr>
                  </w:pPr>
                  <w:sdt>
                    <w:sdtPr>
                      <w:alias w:val="Numeris"/>
                      <w:tag w:val="nr_0dc672e979174bdbba8157443d46cfe3"/>
                      <w:lock w:val="sdtLocked"/>
                      <w:richText/>
                    </w:sdtPr>
                    <w:sdtContent>
                      <w:r>
                        <w:rPr>
                          <w:b/>
                          <w:szCs w:val="24"/>
                        </w:rPr>
                        <w:t>37</w:t>
                      </w:r>
                    </w:sdtContent>
                  </w:sdt>
                  <w:r>
                    <w:rPr>
                      <w:b/>
                      <w:szCs w:val="24"/>
                    </w:rPr>
                    <w:t xml:space="preserve"> straipsnis. </w:t>
                  </w:r>
                  <w:sdt>
                    <w:sdtPr>
                      <w:alias w:val="Pavadinimas"/>
                      <w:tag w:val="title_0dc672e979174bdbba8157443d46cfe3"/>
                      <w:lock w:val="sdtLocked"/>
                      <w:richText/>
                    </w:sdtPr>
                    <w:sdtContent>
                      <w:r>
                        <w:rPr>
                          <w:b/>
                          <w:szCs w:val="24"/>
                        </w:rPr>
                        <w:t>Priežiūros institucijos pagrindinės funkcijos</w:t>
                      </w:r>
                    </w:sdtContent>
                  </w:sdt>
                </w:p>
                <w:sdt>
                  <w:sdtPr>
                    <w:alias w:val="37 str. 1 d."/>
                    <w:tag w:val="part_f65304a7fe8e4e8ab0597a260c92a050"/>
                    <w:lock w:val="sdtLocked"/>
                    <w:richText/>
                  </w:sdtPr>
                  <w:sdtContent>
                    <w:p>
                      <w:pPr>
                        <w:spacing w:line="360" w:lineRule="auto"/>
                        <w:ind w:firstLine="720"/>
                        <w:jc w:val="both"/>
                        <w:rPr>
                          <w:szCs w:val="24"/>
                        </w:rPr>
                      </w:pPr>
                      <w:r>
                        <w:rPr>
                          <w:szCs w:val="24"/>
                        </w:rPr>
                        <w:t>Priežiūros institucija, įgyvendindama šio įstatymo nuostatas:</w:t>
                      </w:r>
                    </w:p>
                    <w:sdt>
                      <w:sdtPr>
                        <w:alias w:val="37 str. 1 d. 1 p."/>
                        <w:tag w:val="part_dc3d59dfef5740eeb8bae0e58489b218"/>
                        <w:lock w:val="sdtLocked"/>
                        <w:richText/>
                      </w:sdtPr>
                      <w:sdtContent>
                        <w:p>
                          <w:pPr>
                            <w:spacing w:line="360" w:lineRule="auto"/>
                            <w:ind w:firstLine="720"/>
                            <w:jc w:val="both"/>
                            <w:rPr>
                              <w:szCs w:val="24"/>
                            </w:rPr>
                          </w:pPr>
                          <w:sdt>
                            <w:sdtPr>
                              <w:alias w:val="Numeris"/>
                              <w:tag w:val="nr_dc3d59dfef5740eeb8bae0e58489b218"/>
                              <w:lock w:val="sdtLocked"/>
                              <w:richText/>
                            </w:sdtPr>
                            <w:sdtContent>
                              <w:r>
                                <w:rPr>
                                  <w:szCs w:val="24"/>
                                </w:rPr>
                                <w:t>1</w:t>
                              </w:r>
                            </w:sdtContent>
                          </w:sdt>
                          <w:r>
                            <w:rPr>
                              <w:szCs w:val="24"/>
                            </w:rPr>
                            <w:t>) nagrinėja dokumentus, kurių reikia licencijoms organizuoti loterijas išduoti;</w:t>
                          </w:r>
                        </w:p>
                      </w:sdtContent>
                    </w:sdt>
                    <w:sdt>
                      <w:sdtPr>
                        <w:alias w:val="37 str. 1 d. 2 p."/>
                        <w:tag w:val="part_fed5696f5aa14f52b49d7ad20452c9ed"/>
                        <w:lock w:val="sdtLocked"/>
                        <w:richText/>
                      </w:sdtPr>
                      <w:sdtContent>
                        <w:p>
                          <w:pPr>
                            <w:spacing w:line="360" w:lineRule="auto"/>
                            <w:ind w:firstLine="720"/>
                            <w:jc w:val="both"/>
                            <w:rPr>
                              <w:szCs w:val="24"/>
                            </w:rPr>
                          </w:pPr>
                          <w:sdt>
                            <w:sdtPr>
                              <w:alias w:val="Numeris"/>
                              <w:tag w:val="nr_fed5696f5aa14f52b49d7ad20452c9ed"/>
                              <w:lock w:val="sdtLocked"/>
                              <w:richText/>
                            </w:sdtPr>
                            <w:sdtContent>
                              <w:r>
                                <w:rPr>
                                  <w:szCs w:val="24"/>
                                </w:rPr>
                                <w:t>2</w:t>
                              </w:r>
                            </w:sdtContent>
                          </w:sdt>
                          <w:r>
                            <w:rPr>
                              <w:szCs w:val="24"/>
                            </w:rPr>
                            <w:t>) išduoda licencijas, jas patikslina, atsisako išduoti licencijas, įspėja apie galimą licencijų galiojimo sustabdymą, sustabdo licencijų galiojimą, panaikina galiojimo sustabdymą ir panaikina licencijų galiojimą;</w:t>
                          </w:r>
                        </w:p>
                      </w:sdtContent>
                    </w:sdt>
                    <w:sdt>
                      <w:sdtPr>
                        <w:alias w:val="37 str. 1 d. 3 p."/>
                        <w:tag w:val="part_549d137bb0ab440692c78214d95ec99e"/>
                        <w:lock w:val="sdtLocked"/>
                        <w:richText/>
                      </w:sdtPr>
                      <w:sdtContent>
                        <w:p>
                          <w:pPr>
                            <w:tabs>
                              <w:tab w:val="left" w:pos="851"/>
                              <w:tab w:val="left" w:pos="993"/>
                            </w:tabs>
                            <w:spacing w:line="360" w:lineRule="auto"/>
                            <w:ind w:firstLine="720"/>
                            <w:jc w:val="both"/>
                            <w:rPr>
                              <w:szCs w:val="24"/>
                            </w:rPr>
                          </w:pPr>
                          <w:sdt>
                            <w:sdtPr>
                              <w:alias w:val="Numeris"/>
                              <w:tag w:val="nr_549d137bb0ab440692c78214d95ec99e"/>
                              <w:lock w:val="sdtLocked"/>
                              <w:richText/>
                            </w:sdtPr>
                            <w:sdtContent>
                              <w:r>
                                <w:rPr>
                                  <w:szCs w:val="24"/>
                                </w:rPr>
                                <w:t>3</w:t>
                              </w:r>
                            </w:sdtContent>
                          </w:sdt>
                          <w:r>
                            <w:rPr>
                              <w:szCs w:val="24"/>
                            </w:rPr>
                            <w:t>)</w:t>
                            <w:tab/>
                            <w:t>prižiūri, kaip loterijų organizatoriai laikosi teisės aktų, reglamentuojančių loterijų organizavimą, reikalavimų;</w:t>
                          </w:r>
                        </w:p>
                      </w:sdtContent>
                    </w:sdt>
                    <w:sdt>
                      <w:sdtPr>
                        <w:alias w:val="37 str. 1 d. 4 p."/>
                        <w:tag w:val="part_d82bd26c3ce0468f84407cf41b431cd2"/>
                        <w:lock w:val="sdtLocked"/>
                        <w:richText/>
                      </w:sdtPr>
                      <w:sdtContent>
                        <w:p>
                          <w:pPr>
                            <w:spacing w:line="360" w:lineRule="auto"/>
                            <w:ind w:firstLine="720"/>
                            <w:jc w:val="both"/>
                            <w:rPr>
                              <w:szCs w:val="24"/>
                            </w:rPr>
                          </w:pPr>
                          <w:sdt>
                            <w:sdtPr>
                              <w:alias w:val="Numeris"/>
                              <w:tag w:val="nr_d82bd26c3ce0468f84407cf41b431cd2"/>
                              <w:lock w:val="sdtLocked"/>
                              <w:richText/>
                            </w:sdtPr>
                            <w:sdtContent>
                              <w:r>
                                <w:rPr>
                                  <w:szCs w:val="24"/>
                                </w:rPr>
                                <w:t>4</w:t>
                              </w:r>
                            </w:sdtContent>
                          </w:sdt>
                          <w:r>
                            <w:rPr>
                              <w:szCs w:val="24"/>
                            </w:rPr>
                            <w:t>) kelia licencijų duomenis į Licencijų informacinę sistemą.</w:t>
                          </w:r>
                        </w:p>
                        <w:p>
                          <w:pPr>
                            <w:spacing w:line="360" w:lineRule="auto"/>
                            <w:ind w:firstLine="720"/>
                            <w:jc w:val="both"/>
                            <w:rPr>
                              <w:b/>
                              <w:strike/>
                              <w:szCs w:val="24"/>
                            </w:rPr>
                          </w:pPr>
                        </w:p>
                      </w:sdtContent>
                    </w:sdt>
                  </w:sdtContent>
                </w:sdt>
              </w:sdtContent>
            </w:sdt>
            <w:sdt>
              <w:sdtPr>
                <w:alias w:val="38 str."/>
                <w:tag w:val="part_8ca8e01b967841c698fb660ae73ef9eb"/>
                <w:lock w:val="sdtLocked"/>
                <w:richText/>
              </w:sdtPr>
              <w:sdtContent>
                <w:p>
                  <w:pPr>
                    <w:spacing w:line="360" w:lineRule="auto"/>
                    <w:ind w:firstLine="720"/>
                    <w:jc w:val="both"/>
                    <w:rPr>
                      <w:b/>
                      <w:szCs w:val="24"/>
                    </w:rPr>
                  </w:pPr>
                  <w:sdt>
                    <w:sdtPr>
                      <w:alias w:val="Numeris"/>
                      <w:tag w:val="nr_8ca8e01b967841c698fb660ae73ef9eb"/>
                      <w:lock w:val="sdtLocked"/>
                      <w:richText/>
                    </w:sdtPr>
                    <w:sdtContent>
                      <w:r>
                        <w:rPr>
                          <w:b/>
                          <w:szCs w:val="24"/>
                        </w:rPr>
                        <w:t>38</w:t>
                      </w:r>
                    </w:sdtContent>
                  </w:sdt>
                  <w:r>
                    <w:rPr>
                      <w:b/>
                      <w:szCs w:val="24"/>
                    </w:rPr>
                    <w:t xml:space="preserve"> straipsnis. </w:t>
                  </w:r>
                  <w:sdt>
                    <w:sdtPr>
                      <w:alias w:val="Pavadinimas"/>
                      <w:tag w:val="title_8ca8e01b967841c698fb660ae73ef9eb"/>
                      <w:lock w:val="sdtLocked"/>
                      <w:richText/>
                    </w:sdtPr>
                    <w:sdtContent>
                      <w:r>
                        <w:rPr>
                          <w:b/>
                          <w:szCs w:val="24"/>
                        </w:rPr>
                        <w:t xml:space="preserve">Priežiūros institucijos teisės </w:t>
                      </w:r>
                    </w:sdtContent>
                  </w:sdt>
                </w:p>
                <w:sdt>
                  <w:sdtPr>
                    <w:alias w:val="38 str. 1 d."/>
                    <w:tag w:val="part_b008f6c36617439db78242f24a025de7"/>
                    <w:lock w:val="sdtLocked"/>
                    <w:richText/>
                  </w:sdtPr>
                  <w:sdtContent>
                    <w:p>
                      <w:pPr>
                        <w:spacing w:line="360" w:lineRule="auto"/>
                        <w:ind w:firstLine="720"/>
                        <w:jc w:val="both"/>
                        <w:rPr>
                          <w:szCs w:val="24"/>
                        </w:rPr>
                      </w:pPr>
                      <w:sdt>
                        <w:sdtPr>
                          <w:alias w:val="Numeris"/>
                          <w:tag w:val="nr_b008f6c36617439db78242f24a025de7"/>
                          <w:lock w:val="sdtLocked"/>
                          <w:richText/>
                        </w:sdtPr>
                        <w:sdtContent>
                          <w:r>
                            <w:rPr>
                              <w:szCs w:val="24"/>
                            </w:rPr>
                            <w:t>1</w:t>
                          </w:r>
                        </w:sdtContent>
                      </w:sdt>
                      <w:r>
                        <w:rPr>
                          <w:szCs w:val="24"/>
                        </w:rPr>
                        <w:t>. Priežiūros institucija, įgyvendindama jai pavestą uždavinį ir atlikdama jai nustatytas funkcijas, turi teisę:</w:t>
                      </w:r>
                    </w:p>
                    <w:sdt>
                      <w:sdtPr>
                        <w:alias w:val="38 str. 1 d. 1 p."/>
                        <w:tag w:val="part_d46ef541414941adb8f95f9dd801c266"/>
                        <w:lock w:val="sdtLocked"/>
                        <w:richText/>
                      </w:sdtPr>
                      <w:sdtContent>
                        <w:p>
                          <w:pPr>
                            <w:spacing w:line="360" w:lineRule="auto"/>
                            <w:ind w:firstLine="720"/>
                            <w:jc w:val="both"/>
                            <w:rPr>
                              <w:szCs w:val="24"/>
                            </w:rPr>
                          </w:pPr>
                          <w:sdt>
                            <w:sdtPr>
                              <w:alias w:val="Numeris"/>
                              <w:tag w:val="nr_d46ef541414941adb8f95f9dd801c266"/>
                              <w:lock w:val="sdtLocked"/>
                              <w:richText/>
                            </w:sdtPr>
                            <w:sdtContent>
                              <w:r>
                                <w:rPr>
                                  <w:szCs w:val="24"/>
                                </w:rPr>
                                <w:t>1</w:t>
                              </w:r>
                            </w:sdtContent>
                          </w:sdt>
                          <w:r>
                            <w:rPr>
                              <w:szCs w:val="24"/>
                            </w:rPr>
                            <w:t>) gauti iš loterijų organizatorių informaciją, kurios reikia priežiūros funkcijoms atlikti;</w:t>
                          </w:r>
                        </w:p>
                      </w:sdtContent>
                    </w:sdt>
                    <w:sdt>
                      <w:sdtPr>
                        <w:alias w:val="38 str. 1 d. 2 p."/>
                        <w:tag w:val="part_430e88ff7ed044669a5dc0b5dacd6107"/>
                        <w:lock w:val="sdtLocked"/>
                        <w:richText/>
                      </w:sdtPr>
                      <w:sdtContent>
                        <w:p>
                          <w:pPr>
                            <w:spacing w:line="360" w:lineRule="auto"/>
                            <w:ind w:firstLine="720"/>
                            <w:jc w:val="both"/>
                            <w:rPr>
                              <w:szCs w:val="24"/>
                            </w:rPr>
                          </w:pPr>
                          <w:sdt>
                            <w:sdtPr>
                              <w:alias w:val="Numeris"/>
                              <w:tag w:val="nr_430e88ff7ed044669a5dc0b5dacd6107"/>
                              <w:lock w:val="sdtLocked"/>
                              <w:richText/>
                            </w:sdtPr>
                            <w:sdtContent>
                              <w:r>
                                <w:rPr>
                                  <w:szCs w:val="24"/>
                                </w:rPr>
                                <w:t>2</w:t>
                              </w:r>
                            </w:sdtContent>
                          </w:sdt>
                          <w:r>
                            <w:rPr>
                              <w:szCs w:val="24"/>
                            </w:rPr>
                            <w:t>) atlikti patikrinimus loterijų organizavimo ir loterijos bilietų platinimo vietose;</w:t>
                          </w:r>
                        </w:p>
                      </w:sdtContent>
                    </w:sdt>
                    <w:sdt>
                      <w:sdtPr>
                        <w:alias w:val="38 str. 1 d. 3 p."/>
                        <w:tag w:val="part_ab83bb3ab38a49459e8b008ec77bca60"/>
                        <w:lock w:val="sdtLocked"/>
                        <w:richText/>
                      </w:sdtPr>
                      <w:sdtContent>
                        <w:p>
                          <w:pPr>
                            <w:spacing w:line="360" w:lineRule="auto"/>
                            <w:ind w:firstLine="720"/>
                            <w:jc w:val="both"/>
                            <w:rPr>
                              <w:szCs w:val="24"/>
                            </w:rPr>
                          </w:pPr>
                          <w:sdt>
                            <w:sdtPr>
                              <w:alias w:val="Numeris"/>
                              <w:tag w:val="nr_ab83bb3ab38a49459e8b008ec77bca60"/>
                              <w:lock w:val="sdtLocked"/>
                              <w:richText/>
                            </w:sdtPr>
                            <w:sdtContent>
                              <w:r>
                                <w:rPr>
                                  <w:szCs w:val="24"/>
                                </w:rPr>
                                <w:t>3</w:t>
                              </w:r>
                            </w:sdtContent>
                          </w:sdt>
                          <w:r>
                            <w:rPr>
                              <w:szCs w:val="24"/>
                            </w:rPr>
                            <w:t>) tikrinti loterijų organizatorių finansinę veiklą, susijusią su loterijų organizavimu;</w:t>
                          </w:r>
                        </w:p>
                      </w:sdtContent>
                    </w:sdt>
                    <w:sdt>
                      <w:sdtPr>
                        <w:alias w:val="38 str. 1 d. 4 p."/>
                        <w:tag w:val="part_07d35046bda141899259ff7b6a50bcef"/>
                        <w:lock w:val="sdtLocked"/>
                        <w:richText/>
                      </w:sdtPr>
                      <w:sdtContent>
                        <w:p>
                          <w:pPr>
                            <w:spacing w:line="360" w:lineRule="auto"/>
                            <w:ind w:firstLine="720"/>
                            <w:jc w:val="both"/>
                            <w:rPr>
                              <w:szCs w:val="24"/>
                            </w:rPr>
                          </w:pPr>
                          <w:sdt>
                            <w:sdtPr>
                              <w:alias w:val="Numeris"/>
                              <w:tag w:val="nr_07d35046bda141899259ff7b6a50bcef"/>
                              <w:lock w:val="sdtLocked"/>
                              <w:richText/>
                            </w:sdtPr>
                            <w:sdtContent>
                              <w:r>
                                <w:rPr>
                                  <w:szCs w:val="24"/>
                                </w:rPr>
                                <w:t>4</w:t>
                              </w:r>
                            </w:sdtContent>
                          </w:sdt>
                          <w:r>
                            <w:rPr>
                              <w:szCs w:val="24"/>
                            </w:rPr>
                            <w:t>) reikalauti, kad loterijų organizatoriai pateiktų paaiškinimus apie loterijų organizavimą;</w:t>
                          </w:r>
                        </w:p>
                      </w:sdtContent>
                    </w:sdt>
                    <w:sdt>
                      <w:sdtPr>
                        <w:alias w:val="38 str. 1 d. 5 p."/>
                        <w:tag w:val="part_27ad836fba8f4d1d972d1c2952d3baa8"/>
                        <w:lock w:val="sdtLocked"/>
                        <w:richText/>
                      </w:sdtPr>
                      <w:sdtContent>
                        <w:p>
                          <w:pPr>
                            <w:spacing w:line="360" w:lineRule="auto"/>
                            <w:ind w:firstLine="720"/>
                            <w:jc w:val="both"/>
                            <w:rPr>
                              <w:szCs w:val="24"/>
                            </w:rPr>
                          </w:pPr>
                          <w:sdt>
                            <w:sdtPr>
                              <w:alias w:val="Numeris"/>
                              <w:tag w:val="nr_27ad836fba8f4d1d972d1c2952d3baa8"/>
                              <w:lock w:val="sdtLocked"/>
                              <w:richText/>
                            </w:sdtPr>
                            <w:sdtContent>
                              <w:r>
                                <w:rPr>
                                  <w:szCs w:val="24"/>
                                </w:rPr>
                                <w:t>5</w:t>
                              </w:r>
                            </w:sdtContent>
                          </w:sdt>
                          <w:r>
                            <w:rPr>
                              <w:szCs w:val="24"/>
                            </w:rPr>
                            <w:t>) nustatyti ataskaitų, kurias turi pateikti loterijų organizatorius, formas</w:t>
                          </w:r>
                          <w:r>
                            <w:rPr>
                              <w:b/>
                              <w:szCs w:val="24"/>
                            </w:rPr>
                            <w:t xml:space="preserve"> </w:t>
                          </w:r>
                          <w:r>
                            <w:rPr>
                              <w:szCs w:val="24"/>
                            </w:rPr>
                            <w:t>ir teikimo tvarką;</w:t>
                          </w:r>
                        </w:p>
                      </w:sdtContent>
                    </w:sdt>
                    <w:sdt>
                      <w:sdtPr>
                        <w:alias w:val="38 str. 1 d. 6 p."/>
                        <w:tag w:val="part_47b151aeb98d4725b5cd34073bc65eda"/>
                        <w:lock w:val="sdtLocked"/>
                        <w:richText/>
                      </w:sdtPr>
                      <w:sdtContent>
                        <w:p>
                          <w:pPr>
                            <w:tabs>
                              <w:tab w:val="left" w:pos="851"/>
                              <w:tab w:val="left" w:pos="993"/>
                            </w:tabs>
                            <w:spacing w:line="360" w:lineRule="auto"/>
                            <w:ind w:firstLine="720"/>
                            <w:jc w:val="both"/>
                            <w:rPr>
                              <w:szCs w:val="24"/>
                            </w:rPr>
                          </w:pPr>
                          <w:sdt>
                            <w:sdtPr>
                              <w:alias w:val="Numeris"/>
                              <w:tag w:val="nr_47b151aeb98d4725b5cd34073bc65eda"/>
                              <w:lock w:val="sdtLocked"/>
                              <w:richText/>
                            </w:sdtPr>
                            <w:sdtContent>
                              <w:r>
                                <w:rPr>
                                  <w:szCs w:val="24"/>
                                </w:rPr>
                                <w:t>6</w:t>
                              </w:r>
                            </w:sdtContent>
                          </w:sdt>
                          <w:r>
                            <w:rPr>
                              <w:szCs w:val="24"/>
                            </w:rPr>
                            <w:t>)</w:t>
                            <w:tab/>
                            <w:t>taikyti loterijų organizatoriams šio įstatymo nustatytas poveikio priemones: licencijos galiojimo sustabdymą, panaikinimą ir kitas priemones, numatytas loterijų organizavimą reglamentuojančiuose teisės aktuose;</w:t>
                          </w:r>
                        </w:p>
                      </w:sdtContent>
                    </w:sdt>
                    <w:sdt>
                      <w:sdtPr>
                        <w:alias w:val="38 str. 1 d. 7 p."/>
                        <w:tag w:val="part_cd275a0934cb485e92d1fa7eac405058"/>
                        <w:lock w:val="sdtLocked"/>
                        <w:richText/>
                      </w:sdtPr>
                      <w:sdtContent>
                        <w:p>
                          <w:pPr>
                            <w:tabs>
                              <w:tab w:val="left" w:pos="851"/>
                              <w:tab w:val="left" w:pos="993"/>
                            </w:tabs>
                            <w:spacing w:line="360" w:lineRule="auto"/>
                            <w:ind w:firstLine="720"/>
                            <w:jc w:val="both"/>
                            <w:rPr>
                              <w:szCs w:val="24"/>
                            </w:rPr>
                          </w:pPr>
                          <w:sdt>
                            <w:sdtPr>
                              <w:alias w:val="Numeris"/>
                              <w:tag w:val="nr_cd275a0934cb485e92d1fa7eac405058"/>
                              <w:lock w:val="sdtLocked"/>
                              <w:richText/>
                            </w:sdtPr>
                            <w:sdtContent>
                              <w:r>
                                <w:rPr>
                                  <w:szCs w:val="24"/>
                                </w:rPr>
                                <w:t>7</w:t>
                              </w:r>
                            </w:sdtContent>
                          </w:sdt>
                          <w:r>
                            <w:rPr>
                              <w:szCs w:val="24"/>
                            </w:rPr>
                            <w:t xml:space="preserve">) skirti administracines nuobaudas. </w:t>
                          </w:r>
                        </w:p>
                      </w:sdtContent>
                    </w:sdt>
                  </w:sdtContent>
                </w:sdt>
                <w:sdt>
                  <w:sdtPr>
                    <w:alias w:val="38 str. 2 d."/>
                    <w:tag w:val="part_8007b05b5bcd434fa5da0190217435ae"/>
                    <w:lock w:val="sdtLocked"/>
                    <w:richText/>
                  </w:sdtPr>
                  <w:sdtContent>
                    <w:p>
                      <w:pPr>
                        <w:spacing w:line="360" w:lineRule="auto"/>
                        <w:ind w:firstLine="720"/>
                        <w:jc w:val="both"/>
                        <w:rPr>
                          <w:szCs w:val="24"/>
                        </w:rPr>
                      </w:pPr>
                      <w:sdt>
                        <w:sdtPr>
                          <w:alias w:val="Numeris"/>
                          <w:tag w:val="nr_8007b05b5bcd434fa5da0190217435ae"/>
                          <w:lock w:val="sdtLocked"/>
                          <w:richText/>
                        </w:sdtPr>
                        <w:sdtContent>
                          <w:r>
                            <w:rPr>
                              <w:szCs w:val="24"/>
                            </w:rPr>
                            <w:t>2</w:t>
                          </w:r>
                        </w:sdtContent>
                      </w:sdt>
                      <w:r>
                        <w:rPr>
                          <w:szCs w:val="24"/>
                        </w:rPr>
                        <w:t>. Priežiūros institucijos valstybės tarnautojai ir kiti darbuotojai, atlikdami jiems pavestas užduotis, turi ir kitas loterijų organizavimą reglamentuojančių teisės aktų suteiktas teises.</w:t>
                      </w:r>
                    </w:p>
                    <w:p>
                      <w:pPr>
                        <w:spacing w:line="360" w:lineRule="auto"/>
                        <w:ind w:firstLine="720"/>
                        <w:jc w:val="both"/>
                        <w:rPr>
                          <w:szCs w:val="24"/>
                        </w:rPr>
                      </w:pPr>
                    </w:p>
                  </w:sdtContent>
                </w:sdt>
              </w:sdtContent>
            </w:sdt>
            <w:sdt>
              <w:sdtPr>
                <w:alias w:val="39 str."/>
                <w:tag w:val="part_a4bcad49660b424197be53e78ab235f6"/>
                <w:lock w:val="sdtLocked"/>
                <w:richText/>
              </w:sdtPr>
              <w:sdtContent>
                <w:p>
                  <w:pPr>
                    <w:spacing w:line="360" w:lineRule="auto"/>
                    <w:ind w:firstLine="720"/>
                    <w:jc w:val="both"/>
                    <w:rPr>
                      <w:b/>
                      <w:szCs w:val="24"/>
                    </w:rPr>
                  </w:pPr>
                  <w:sdt>
                    <w:sdtPr>
                      <w:alias w:val="Numeris"/>
                      <w:tag w:val="nr_a4bcad49660b424197be53e78ab235f6"/>
                      <w:lock w:val="sdtLocked"/>
                      <w:richText/>
                    </w:sdtPr>
                    <w:sdtContent>
                      <w:r>
                        <w:rPr>
                          <w:b/>
                          <w:szCs w:val="24"/>
                        </w:rPr>
                        <w:t>39</w:t>
                      </w:r>
                    </w:sdtContent>
                  </w:sdt>
                  <w:r>
                    <w:rPr>
                      <w:b/>
                      <w:szCs w:val="24"/>
                    </w:rPr>
                    <w:t xml:space="preserve"> straipsnis. </w:t>
                  </w:r>
                  <w:sdt>
                    <w:sdtPr>
                      <w:alias w:val="Pavadinimas"/>
                      <w:tag w:val="title_a4bcad49660b424197be53e78ab235f6"/>
                      <w:lock w:val="sdtLocked"/>
                      <w:richText/>
                    </w:sdtPr>
                    <w:sdtContent>
                      <w:r>
                        <w:rPr>
                          <w:b/>
                          <w:szCs w:val="24"/>
                        </w:rPr>
                        <w:t>Finansinių dokumentų pateikimas priežiūros institucijai</w:t>
                      </w:r>
                    </w:sdtContent>
                  </w:sdt>
                </w:p>
                <w:sdt>
                  <w:sdtPr>
                    <w:alias w:val="39 str. 1 d."/>
                    <w:tag w:val="part_7e553075774744a8a7f418d03db815b4"/>
                    <w:lock w:val="sdtLocked"/>
                    <w:richText/>
                  </w:sdtPr>
                  <w:sdtContent>
                    <w:p>
                      <w:pPr>
                        <w:spacing w:line="360" w:lineRule="auto"/>
                        <w:ind w:firstLine="720"/>
                        <w:jc w:val="both"/>
                        <w:rPr>
                          <w:szCs w:val="24"/>
                        </w:rPr>
                      </w:pPr>
                      <w:sdt>
                        <w:sdtPr>
                          <w:alias w:val="Numeris"/>
                          <w:tag w:val="nr_7e553075774744a8a7f418d03db815b4"/>
                          <w:lock w:val="sdtLocked"/>
                          <w:richText/>
                        </w:sdtPr>
                        <w:sdtContent>
                          <w:r>
                            <w:rPr>
                              <w:szCs w:val="24"/>
                            </w:rPr>
                            <w:t>1</w:t>
                          </w:r>
                        </w:sdtContent>
                      </w:sdt>
                      <w:r>
                        <w:rPr>
                          <w:szCs w:val="24"/>
                        </w:rPr>
                        <w:t>. Didžiųjų loterijų organizatorius kiekvienam kalendorinių metų ketvirčiui pasibaigus, ne vėliau kaip iki kito kalendorinių metų ketvirčio pirmo mėnesio paskutinės dienos, privalo priežiūros institucijai pateikti tarpinių finansinių ataskaitų rinkinį ir priežiūros institucijos prašomus apskaitos registro duomenis.</w:t>
                      </w:r>
                    </w:p>
                  </w:sdtContent>
                </w:sdt>
                <w:sdt>
                  <w:sdtPr>
                    <w:alias w:val="39 str. 2 d."/>
                    <w:tag w:val="part_43aee4bc6ae448c29038f6739babbd9a"/>
                    <w:lock w:val="sdtLocked"/>
                    <w:richText/>
                  </w:sdtPr>
                  <w:sdtContent>
                    <w:p>
                      <w:pPr>
                        <w:spacing w:line="360" w:lineRule="auto"/>
                        <w:ind w:firstLine="720"/>
                        <w:jc w:val="both"/>
                        <w:rPr>
                          <w:szCs w:val="24"/>
                        </w:rPr>
                      </w:pPr>
                      <w:sdt>
                        <w:sdtPr>
                          <w:alias w:val="Numeris"/>
                          <w:tag w:val="nr_43aee4bc6ae448c29038f6739babbd9a"/>
                          <w:lock w:val="sdtLocked"/>
                          <w:richText/>
                        </w:sdtPr>
                        <w:sdtContent>
                          <w:r>
                            <w:rPr>
                              <w:szCs w:val="24"/>
                            </w:rPr>
                            <w:t>2</w:t>
                          </w:r>
                        </w:sdtContent>
                      </w:sdt>
                      <w:r>
                        <w:rPr>
                          <w:szCs w:val="24"/>
                        </w:rPr>
                        <w:t>. Didžiųjų loterijų organizatoriaus metinis finansinių ataskaitų rinkinys turi būti audituotas ir ne vėliau kaip per 4 mėnesius nuo finansinių metų pabaigos kartu su auditoriaus išvada paskelbtas bendrovės interneto svetainėje.</w:t>
                      </w:r>
                    </w:p>
                  </w:sdtContent>
                </w:sdt>
                <w:sdt>
                  <w:sdtPr>
                    <w:alias w:val="39 str. 3 d."/>
                    <w:tag w:val="part_97ad2824b0aa41f1b73eb2115bed53ea"/>
                    <w:lock w:val="sdtLocked"/>
                    <w:richText/>
                  </w:sdtPr>
                  <w:sdtContent>
                    <w:p>
                      <w:pPr>
                        <w:spacing w:line="360" w:lineRule="auto"/>
                        <w:ind w:firstLine="720"/>
                        <w:jc w:val="both"/>
                        <w:rPr>
                          <w:b/>
                          <w:szCs w:val="24"/>
                        </w:rPr>
                      </w:pPr>
                      <w:sdt>
                        <w:sdtPr>
                          <w:alias w:val="Numeris"/>
                          <w:tag w:val="nr_97ad2824b0aa41f1b73eb2115bed53ea"/>
                          <w:lock w:val="sdtLocked"/>
                          <w:richText/>
                        </w:sdtPr>
                        <w:sdtContent>
                          <w:r>
                            <w:rPr>
                              <w:szCs w:val="24"/>
                            </w:rPr>
                            <w:t>3</w:t>
                          </w:r>
                        </w:sdtContent>
                      </w:sdt>
                      <w:r>
                        <w:rPr>
                          <w:szCs w:val="24"/>
                        </w:rPr>
                        <w:t>. Didžiųjų loterijų organizatorius turi užtikrinti, kad priežiūros institucijos prašymu</w:t>
                      </w:r>
                      <w:r>
                        <w:rPr>
                          <w:b/>
                          <w:szCs w:val="24"/>
                        </w:rPr>
                        <w:t xml:space="preserve"> </w:t>
                      </w:r>
                      <w:r>
                        <w:rPr>
                          <w:szCs w:val="24"/>
                        </w:rPr>
                        <w:t>apskaitos dokumentai priežiūros institucijai būtų pateikiami nedelsiant, bet ne vėliau kaip per 2 darbo dienas.</w:t>
                      </w:r>
                    </w:p>
                    <w:p>
                      <w:pPr>
                        <w:spacing w:line="360" w:lineRule="auto"/>
                        <w:ind w:firstLine="720"/>
                        <w:jc w:val="both"/>
                      </w:pPr>
                    </w:p>
                  </w:sdtContent>
                </w:sdt>
              </w:sdtContent>
            </w:sdt>
          </w:sdtContent>
        </w:sdt>
        <w:sdt>
          <w:sdtPr>
            <w:alias w:val="signatura"/>
            <w:tag w:val="part_87799e755b31492aa5e54ee16c521b89"/>
            <w:lock w:val="sdtLocked"/>
            <w:richText/>
          </w:sdtPr>
          <w:sdtContent>
            <w:p>
              <w:pPr>
                <w:ind w:firstLine="708"/>
                <w:jc w:val="both"/>
                <w:rPr>
                  <w:i/>
                  <w:color w:val="000000"/>
                </w:rPr>
              </w:pPr>
              <w:r>
                <w:rPr>
                  <w:i/>
                  <w:color w:val="000000"/>
                </w:rPr>
                <w:t>Skelbiu šį Lietuvos Respublikos Seimo priimtą įstatymą.</w:t>
              </w:r>
            </w:p>
            <w:p>
              <w:pPr>
                <w:ind w:firstLine="708"/>
                <w:jc w:val="both"/>
              </w:pPr>
            </w:p>
            <w:p>
              <w:pPr>
                <w:ind w:firstLine="708"/>
                <w:jc w:val="both"/>
              </w:pPr>
            </w:p>
            <w:p>
              <w:pPr>
                <w:ind w:firstLine="708"/>
                <w:jc w:val="both"/>
              </w:pPr>
            </w:p>
            <w:p>
              <w:pPr>
                <w:tabs>
                  <w:tab w:val="right" w:pos="9356"/>
                </w:tabs>
              </w:pPr>
              <w:r>
                <w:rPr>
                  <w:caps/>
                </w:rPr>
                <w:t>RESPUBLIKOS PREZIDENTAS</w:t>
                <w:tab/>
                <w:t>ROLANDAS PAKSAS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08B77F5BD">
            <w:r w:rsidRPr="00532B9F">
              <w:rPr>
                <w:rFonts w:ascii="Times New Roman" w:eastAsia="MS Mincho" w:hAnsi="Times New Roman"/>
                <w:sz w:val="20"/>
                <w:iCs/>
                <w:color w:val="0000FF" w:themeColor="hyperlink"/>
                <w:u w:val="single"/>
              </w:rPr>
              <w:t>XI-1580</w:t>
            </w:r>
          </w:fldSimple>
          <w:r>
            <w:rPr>
              <w:rFonts w:ascii="Times New Roman" w:eastAsia="MS Mincho" w:hAnsi="Times New Roman"/>
              <w:sz w:val="20"/>
              <w:iCs/>
            </w:rPr>
            <w:t>,
2011-09-15,
Žin., 2011, Nr.
119-5613 (2011-10-01), i. k. 1111010ISTA0XI-1580                </w:t>
          </w:r>
        </w:p>
        <w:p>
          <w:pPr>
            <w:jc w:val="both"/>
            <w:rPr>
              <w:rFonts w:ascii="Times New Roman" w:hAnsi="Times New Roman"/>
            </w:rPr>
          </w:pPr>
          <w:r>
            <w:rPr>
              <w:rFonts w:ascii="Times New Roman" w:hAnsi="Times New Roman"/>
              <w:sz w:val="20"/>
            </w:rPr>
            <w:t>Lietuvos Respublikos loterijų įstatymo 4, 10, 11, 13, 15, 19, 20, 23, 26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59fbd04a2f11e483c6e89f9dba57fd">
            <w:r w:rsidRPr="00532B9F">
              <w:rPr>
                <w:rFonts w:ascii="Times New Roman" w:eastAsia="MS Mincho" w:hAnsi="Times New Roman"/>
                <w:sz w:val="20"/>
                <w:iCs/>
                <w:color w:val="0000FF" w:themeColor="hyperlink"/>
                <w:u w:val="single"/>
              </w:rPr>
              <w:t>XII-1111</w:t>
            </w:r>
          </w:fldSimple>
          <w:r>
            <w:rPr>
              <w:rFonts w:ascii="Times New Roman" w:eastAsia="MS Mincho" w:hAnsi="Times New Roman"/>
              <w:sz w:val="20"/>
              <w:iCs/>
            </w:rPr>
            <w:t>,
2014-09-23,
paskelbta TAR 2014-10-02, i. k. 2014-13427                </w:t>
          </w:r>
        </w:p>
        <w:p>
          <w:pPr>
            <w:jc w:val="both"/>
            <w:rPr>
              <w:rFonts w:ascii="Times New Roman" w:hAnsi="Times New Roman"/>
            </w:rPr>
          </w:pPr>
          <w:r>
            <w:rPr>
              <w:rFonts w:ascii="Times New Roman" w:hAnsi="Times New Roman"/>
              <w:sz w:val="20"/>
            </w:rPr>
            <w:t>Lietuvos Respublikos loterijų įstatymo Nr. IX-1661 2, 10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adb5f0222d11eabe008ea93139d588">
            <w:r w:rsidRPr="00532B9F">
              <w:rPr>
                <w:rFonts w:ascii="Times New Roman" w:eastAsia="MS Mincho" w:hAnsi="Times New Roman"/>
                <w:sz w:val="20"/>
                <w:iCs/>
                <w:color w:val="0000FF" w:themeColor="hyperlink"/>
                <w:u w:val="single"/>
              </w:rPr>
              <w:t>XIII-2598</w:t>
            </w:r>
          </w:fldSimple>
          <w:r>
            <w:rPr>
              <w:rFonts w:ascii="Times New Roman" w:eastAsia="MS Mincho" w:hAnsi="Times New Roman"/>
              <w:sz w:val="20"/>
              <w:iCs/>
            </w:rPr>
            <w:t>,
2019-12-03,
paskelbta TAR 2019-12-19, i. k. 2019-20557                </w:t>
          </w:r>
        </w:p>
        <w:p>
          <w:pPr>
            <w:jc w:val="both"/>
            <w:rPr>
              <w:rFonts w:ascii="Times New Roman" w:hAnsi="Times New Roman"/>
            </w:rPr>
          </w:pPr>
          <w:r>
            <w:rPr>
              <w:rFonts w:ascii="Times New Roman" w:hAnsi="Times New Roman"/>
              <w:sz w:val="20"/>
            </w:rPr>
            <w:t>Lietuvos Respublikos loterijų įstatymo Nr. IX-1661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type w:val="continuous"/>
      <w:pgSz w:w="11907" w:h="16839" w:code="9"/>
      <w:pgMar w:top="1134" w:right="851" w:bottom="1134" w:left="1701" w:header="709" w:footer="709"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7F7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84FA9F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image" Target="media/image1.wmf"/>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header" Target="header9.xml"/>
  <Relationship Id="rId5" Type="http://schemas.openxmlformats.org/officeDocument/2006/relationships/footer" Target="footer8.xml"/>
  <Relationship Id="rId6" Type="http://schemas.openxmlformats.org/officeDocument/2006/relationships/control" Target="activeX/activeX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3db61882a184bd68104cbea166c3d94" PartId="b02261f37f854b808b66c3cd6d0a37a5">
    <Part Type="skyrius" Nr="1" Title="BENDROSIOS NUOSTATOS" DocPartId="542b5a30a48843d69b8ea1e747ceee78" PartId="1150936757e645499bcfeab87150ada1">
      <Part Type="straipsnis" Nr="1" Abbr="1 str." Title="Įstatymo paskirtis" DocPartId="288d94604015418f99f7f7c534c70c69" PartId="19fe6555f87244e5a39902927e5dadba">
        <Part Type="strDalis" Nr="1" Abbr="1 str. 1 d." DocPartId="9af29af908fa4086b2ea19bf97a770f2" PartId="a361a52f1eec4434a15d3aa172a13dd1">
          <Part Type="strPunktas" Nr="1" Abbr="1 str. 1 d. 1 p." DocPartId="284346ad25e2477f8c058f01b5839551" PartId="0d29cf0bd43341ac91916551cb195ef4"/>
          <Part Type="strPunktas" Nr="2" Abbr="1 str. 1 d. 2 p." DocPartId="d6237a65fd2f4c9dbdb3450edb685143" PartId="5c3502f2fe114634b0f49e519b1c5660"/>
        </Part>
        <Part Type="strDalis" Nr="2" Abbr="1 str. 2 d." DocPartId="b2fa9515345c4ec5a72ad5f22d4c0c36" PartId="27760717cb65437ca1255f542b56f1e8"/>
      </Part>
      <Part Type="straipsnis" Nr="2" Abbr="2 str." Title="Pagrindinės šio įstatymo sąvokos" DocPartId="e3f755f7f7e34e009f7f7605cacd9c29" PartId="a27e2e80b94945f391108c7e9c7d6f73">
        <Part Type="strDalis" Nr="1" Abbr="2 str. 1 d." DocPartId="95e0fbf913204a7681009e696360dc18" PartId="fb4e815893954dcbba70c3c5aa521ba4"/>
        <Part Type="strDalis" Nr="2" Abbr="2 str. 2 d." DocPartId="4b5eaa8a42004e43914f7f2890933a3f" PartId="b3349b5355374f678b0492c2f76b39a5"/>
        <Part Type="strDalis" Nr="3" Abbr="2 str. 3 d." DocPartId="e363f803b96d4040b71858eaf9fa464e" PartId="e53d7086d74c4a34a79fc476fdf16ae3"/>
        <Part Type="strDalis" Nr="4" Abbr="2 str. 4 d." DocPartId="1a9df4583429427b98301c4794daf0fe" PartId="ae9e181d7c48411bbedbe991cebc4375"/>
        <Part Type="strDalis" Nr="5" Abbr="2 str. 5 d." DocPartId="0cf40140a1254de18a5e4a9fa3e3e1d0" PartId="8f27954b28d546f999075fbcd182a40d"/>
        <Part Type="strDalis" Nr="6" Abbr="2 str. 6 d." DocPartId="8a2406fbe1ea4017a32b5f128588ef97" PartId="9098ea01559c4e2580a76ef0bf80a181"/>
        <Part Type="strDalis" Nr="7" Abbr="2 str. 7 d." DocPartId="9c9fe94c753c4cdfa3e165c40cb9c90b" PartId="905118a9969b46a6b230f2be744a5914"/>
        <Part Type="strDalis" Nr="8" Abbr="2 str. 8 d." DocPartId="fd160914816c4edfbd7273999f2e410f" PartId="d904b8af96194c72a10dd91ba6213b3d"/>
        <Part Type="strDalis" Nr="9" Abbr="2 str. 9 d." DocPartId="ad290f0c153c4119b54df0ad70faced3" PartId="c1f11878de1e452e9f048fa5a9d39700"/>
        <Part Type="strDalis" Nr="10" Abbr="2 str. 10 d." DocPartId="2c38ef43aa4745eabb9754f3c277d6c6" PartId="581cc0d385534beda99d12586cc37b7c"/>
        <Part Type="strDalis" Nr="11" Abbr="2 str. 11 d." DocPartId="4a39a7ea2f054f158cf5e41acebe60f5" PartId="144008e00a2c49a3bc42f99bac871469"/>
        <Part Type="strDalis" Nr="12" Abbr="2 str. 12 d." DocPartId="2c9cb3f3ae704e42877007555bb9ddab" PartId="4d94389d17d04f789b757913914bd10a"/>
        <Part Type="strDalis" Nr="13" Abbr="2 str. 13 d." DocPartId="7e10a2e1354247699562a0498ea92611" PartId="7bda7aed0d8042d3acac0f02ca790376"/>
        <Part Type="strDalis" Nr="14" Abbr="2 str. 14 d." DocPartId="a7efbe678cdb4ba3bd5118ef7474e14f" PartId="d23f460a28234a3985ec36c175fe12dc"/>
        <Part Type="strDalis" Nr="15" Abbr="2 str. 15 d." DocPartId="8b4414f5c9794f34975e3cd7086da00b" PartId="5df062518fe4420293883f7c4147c182"/>
        <Part Type="strDalis" Nr="16" Abbr="2 str. 16 d." DocPartId="5be901a1286049848ea4465b6d6b9c1e" PartId="f7c19fe6fef948a9bac60113b1ecaee7"/>
        <Part Type="strDalis" Nr="17" Abbr="2 str. 17 d." DocPartId="4a064b94d65945029190824548ba3d02" PartId="084a88803f794553ac4daa80c1e90a5f"/>
        <Part Type="strDalis" Nr="18" Abbr="2 str. 18 d." DocPartId="c7ce918c5f67478285cdd2c2a4ef76e8" PartId="d16a1255ffa54b28ad8291e17e7c1c8e"/>
        <Part Type="strDalis" Nr="19" Abbr="2 str. 19 d." DocPartId="fb591677c7774dc5bbc1546f50b3526f" PartId="e719141ea2fe4ad197806f5f3a5fcfb2"/>
        <Part Type="strDalis" Nr="20" Abbr="2 str. 20 d." DocPartId="4e04d2f3da46452e8b6bf97937d5013a" PartId="dd9c1d168a5345868b94891354278018"/>
        <Part Type="strDalis" Nr="21" Abbr="2 str. 21 d." DocPartId="5354bfddcf814343a5139e58eef55098" PartId="fae0df640faa4e80a84ecd2afc15957e"/>
      </Part>
      <Part Type="straipsnis" Nr="3" Abbr="3 str." Title="Loterijų rūšys" DocPartId="e1f87aea46f243cfa07ae7a8a77bc466" PartId="559145f47d804db0bbcf970af63d426b">
        <Part Type="strDalis" Nr="1" Abbr="3 str. 1 d." DocPartId="2dd3e1fcb7e04547b729e44936a61b2c" PartId="33e5260e634a4d32848a7d2226c443ea">
          <Part Type="strPunktas" Nr="1" Abbr="3 str. 1 d. 1 p." DocPartId="9e402ee2d2754912b7f9dec928a3baa6" PartId="e6afe1cb5ccb4eccb91ed03030a079a5"/>
          <Part Type="strPunktas" Nr="2" Abbr="3 str. 1 d. 2 p." DocPartId="440a5b75aa2c4a16bb7031d7cd4d0cce" PartId="d34f32b88da149c19ed63f9c96f20a4c"/>
          <Part Type="strPunktas" Nr="3" Abbr="3 str. 1 d. 3 p." DocPartId="6fa897477c7a4006984e4a2b02b3e910" PartId="4b91759cb7bb4b58aca353d3864d5183"/>
        </Part>
      </Part>
      <Part Type="straipsnis" Nr="4" Abbr="4 str." Title="Loterijos bilieto kaina" DocPartId="60f0b6f9b0e84b54b2d812f91349cc01" PartId="005b6933944e437985cd7e490bbc2502">
        <Part Type="strDalis" Nr="1" Abbr="4 str. 1 d." DocPartId="f9f827fd383a4aafab73b668b1a7e2dd" PartId="5ebb8543c7d4493ab63e4308a2831d00"/>
      </Part>
      <Part Type="straipsnis" Nr="5" Abbr="5 str." Title="Loterijos bilietų platinimo būdai" DocPartId="9e624de8b4094b06a82520d3ad472d99" PartId="c55ea7972cb14d3884a73a17b2f77467">
        <Part Type="strDalis" Nr="1" Abbr="5 str. 1 d." DocPartId="7d959eee44d2422bb3f097e70ee1fa48" PartId="8a25760d4858413093b76796ad1da330">
          <Part Type="strPunktas" Nr="1" Abbr="5 str. 1 d. 1 p." DocPartId="eb7a1db4dc6645d9814f32d7b948ec67" PartId="b866c2e9fb124b60b70228ac7016d551"/>
          <Part Type="strPunktas" Nr="2" Abbr="5 str. 1 d. 2 p." DocPartId="0f422a5c4be44572b76ab0a3f29d1d3c" PartId="9ead0d8c41b447b18bd7c3bd5fe632ff"/>
          <Part Type="strPunktas" Nr="3" Abbr="5 str. 1 d. 3 p." DocPartId="a6c019dcc5ed4753b9ef5f44f5fbe65a" PartId="782470e492994f07bc7f60db4fbe60d2"/>
          <Part Type="strPunktas" Nr="4" Abbr="5 str. 1 d. 4 p." DocPartId="a370e5e6f6014d3485f3494af7f9d98e" PartId="5696bdaee8a045749ecdd160a618a48a"/>
        </Part>
      </Part>
      <Part Type="straipsnis" Nr="6" Abbr="6 str." Title="Atsiskaitymo už dalyvavimą loterijoje būdai" DocPartId="125ac269fcd943a29b3bcf4bd6087674" PartId="9c84d7d0e36e4104afd8aa85273b84f8">
        <Part Type="strDalis" Nr="1" Abbr="6 str. 1 d." DocPartId="f0f3c42724c441b198a606f3c4980966" PartId="379940f22be042379221dea0b2d13ff5"/>
      </Part>
    </Part>
    <Part Type="skyrius" Nr="2" Title="LOTERIJŲ VEIKLOS ORGANIZAVIMO SĄLYGOS IR TVARKA" DocPartId="164a30ba7a684d2191073012c7ac3886" PartId="84a85c80b6fe424787619dc0f221f450">
      <Part Type="straipsnis" Nr="7" Abbr="7 str." Title="Loterijų veiklos licencijų rūšys" DocPartId="9a1fa9476fe74e3ab9b5d273b44db81d" PartId="8800f023f3364a95be77fe39f6333554">
        <Part Type="strDalis" Nr="1" Abbr="7 str. 1 d." DocPartId="e07879fa0f5e4ddb9f9d65e8a13aff2a" PartId="5eda6ef6064e48879bfa18b05d0a53b1">
          <Part Type="strPunktas" Nr="1" Abbr="7 str. 1 d. 1 p." DocPartId="259b4c710d484103b686c929c545e3f7" PartId="1b75093ff2864c489a30f474ad565706"/>
          <Part Type="strPunktas" Nr="2" Abbr="7 str. 1 d. 2 p." DocPartId="28af8c9f93b04f508295824bcfcfaefb" PartId="6768e33713e0429f850a7e4b118c1d53"/>
        </Part>
      </Part>
      <Part Type="straipsnis" Nr="8" Abbr="8 str." Title="Institucija, išduodanti loterijų veiklos licencijas" DocPartId="b6c7491b91fc40499ef99451c44ac4b8" PartId="0c24f9276b2848ab97d1939ed878719f">
        <Part Type="strDalis" Nr="1" Abbr="8 str. 1 d." DocPartId="f318fbcda29c48c99c8c3b8ed4fc22a9" PartId="907999ff43094707b16d513c5b33f403"/>
      </Part>
      <Part Type="straipsnis" Nr="9" Abbr="9 str." Title="Teisė organizuoti loterijas" DocPartId="3cad831980ab4132bf893a792c90c495" PartId="1faa06213365439f88de11f4569a6ccd">
        <Part Type="strDalis" Nr="1" Abbr="9 str. 1 d." DocPartId="326f3c2ede9c4e978b13386e5e28ad1e" PartId="8ed23c0e11ed4af4a76ec2f05a54a346">
          <Part Type="strPunktas" Nr="1" Abbr="9 str. 1 d. 1 p." DocPartId="85ccee8c6d76416396363c8e18627196" PartId="3633c35743624e4e8ffe3f593c41ebad"/>
          <Part Type="strPunktas" Nr="2" Abbr="9 str. 1 d. 2 p." DocPartId="66ecd8007c3642199f1fddd30600ac38" PartId="d58bdd3aa3d743ca8585c0d1704b66a4"/>
        </Part>
      </Part>
      <Part Type="straipsnis" Nr="10" Abbr="10 str." Title="Didžiųjų loterijų organizatoriaus veiklos ribojimas" DocPartId="236178587bb14d9c8018d8d3853e72e5" PartId="fdbb84e236de42fc91bb316442932a58">
        <Part Type="strDalis" Nr="1" Abbr="10 str. 1 d." DocPartId="bfd756a73fdd4bfa8567acc9e02efa2e" PartId="49252875292847358c90c8f47ee4c65d"/>
        <Part Type="strDalis" Nr="2" Abbr="10 str. 2 d." DocPartId="f34e2137b09949c2b4cf654e76772a9b" PartId="fe2c9d7369bc4ed39e64d2581b9f2c3c"/>
      </Part>
      <Part Type="straipsnis" Nr="11" Abbr="11 str." Title="Licencijos išdavimas" DocPartId="2e6687c11ee442468e81f4c4c2d916bb" PartId="f0df5a98e5784729ac1f48723ccb464f">
        <Part Type="strDalis" Nr="1" Abbr="11 str. 1 d." DocPartId="a92a1aa516e14494b4ffb87214b16045" PartId="9438412112624c55812487b0c59841f5"/>
        <Part Type="strDalis" Nr="2" Abbr="11 str. 2 d." DocPartId="d4460c5d98464f8d9faac40d7ec30e92" PartId="2ec8c0336d524918ac8c9e5f9819f1df">
          <Part Type="strPunktas" Nr="1" Abbr="11 str. 2 d. 1 p." DocPartId="efc14ebbf76f4320821e5f2e718b18c0" PartId="53e1a62846784807b00b7079c1e812a2"/>
          <Part Type="strPunktas" Nr="2" Abbr="11 str. 2 d. 2 p." DocPartId="dbf195af9a1e4b43995437efa18be9cc" PartId="4cfd92509cb74a7596b798d3fe82ae72"/>
          <Part Type="strPunktas" Nr="3" Abbr="11 str. 2 d. 3 p." DocPartId="ecced7cb123e4262a739bf432e9229a2" PartId="359867830544431ea2a436be696bb226"/>
          <Part Type="strPunktas" Nr="4" Abbr="11 str. 2 d. 4 p." DocPartId="28504caedac34464919816f037301365" PartId="29c694616dc9422d8c23d1ef28b680c6"/>
          <Part Type="strPunktas" Nr="5" Abbr="11 str. 2 d. 5 p." DocPartId="b49ccfbdc0374e258b9862e83040b005" PartId="d52e4bd6cdc84501a1c1fe3f54fc6d4f"/>
          <Part Type="strPunktas" Nr="6" Abbr="11 str. 2 d. 6 p." DocPartId="5200ed9e1f424f77b4474094e211a1ee" PartId="9c423f0ceb7249f19420d11801b7b06f"/>
        </Part>
        <Part Type="strDalis" Nr="3" Abbr="11 str. 3 d." DocPartId="b5dab120dd354c80ad2cdabe495ae505" PartId="fd9d1e328c454514b27b0d93f0134cce"/>
        <Part Type="strDalis" Nr="4" Abbr="11 str. 4 d." DocPartId="74c3d64590b24f0bb7a6b5ddff66a431" PartId="bd35b670e4d748e9bbfeb6cdad036c29"/>
        <Part Type="strDalis" Nr="5" Abbr="11 str. 5 d." DocPartId="398ccebbbe2b48a89fb40dd48ddab106" PartId="3ff932eec6d04ebb9be1311983f077f6">
          <Part Type="strPunktas" Nr="1" Abbr="11 str. 5 d. 1 p." DocPartId="bb4ade33ea4242188b0b8dda842a27b7" PartId="5593b407fc4c4052bdc777dd253e4362"/>
          <Part Type="strPunktas" Nr="2" Abbr="11 str. 5 d. 2 p." DocPartId="01952fbdf06a4c72a9d8ea90392cfccf" PartId="2ae709fbe9674f288c2a53edc9db1748"/>
          <Part Type="strPunktas" Nr="3" Abbr="11 str. 5 d. 3 p." DocPartId="34940b506dd746e98a8e3b7c0a937a2f" PartId="ec7169c44a864053870ee919cbfdb47a"/>
        </Part>
        <Part Type="strDalis" Nr="6" Abbr="11 str. 6 d." DocPartId="6f0622e68a084f77aaaac6ff08650282" PartId="a7425c1bd5634f13a962840f8f6b1775"/>
        <Part Type="strDalis" Nr="7" Abbr="11 str. 7 d." DocPartId="31556da9f3674ce1b52c84fc4cb8e2d9" PartId="f256281e76554278a18d30afb93a4087"/>
        <Part Type="strDalis" Nr="8" Abbr="11 str. 8 d." DocPartId="790fba3844894b369cd2f20289d49d19" PartId="42531d3ccc714e209574b7720b6a9e0f"/>
        <Part Type="strDalis" Nr="9" Abbr="11 str. 9 d." DocPartId="4ec590656a594b41a9cf7925cf1a5746" PartId="4fe9f10e94004c8399ac7985d58e4d3a"/>
        <Part Type="strDalis" Nr="10" Abbr="11 str. 10 d." DocPartId="5c7f7e4d75a2406eb7085da2f5619af9" PartId="59d8d47cdac94ec28d206aba2b2882fc"/>
      </Part>
      <Part Type="straipsnis" Nr="12" Abbr="12 str." Title="Apribojimai bendrovėms, pateikusioms prašymą išduoti licenciją, ir bendrovėms, turinčioms licenciją" DocPartId="22dda262c0234f058fff270be15b1170" PartId="4eeb498c0454478fa9e4f18146fc39ed">
        <Part Type="strDalis" Nr="1" Abbr="12 str. 1 d." DocPartId="e7934c5684104f389a4be990a8451a92" PartId="f9d442ce75df4d4a9812227c5ced4065">
          <Part Type="strPunktas" Nr="1" Abbr="12 str. 1 d. 1 p." DocPartId="599debb1cda846b78ecad1eeaea814ff" PartId="7cab7a934416466e93796fcf92b05590"/>
          <Part Type="strPunktas" Nr="2" Abbr="12 str. 1 d. 2 p." DocPartId="11aed841e4344e668157976ff978d4c8" PartId="c1730a3cd89543879c945424eeead361"/>
        </Part>
      </Part>
      <Part Type="straipsnis" Nr="13" Abbr="13 str." Title="Licencijos patikslinimas" DocPartId="6b49fa73b65242dd859ebaeb508c925f" PartId="ff88473232ad43b98a6c9ee55f0898f7">
        <Part Type="strDalis" Nr="1" Abbr="13 str. 1 d." DocPartId="3e6ced8c9ac64161bc68e63ce7a781ba" PartId="3e6f7370b4034d2faa7df59cbaeb3fc9">
          <Part Type="strPunktas" Nr="1" Abbr="13 str. 1 d. 1 p." DocPartId="f4108d6821b3419c898b7f7675cbaf6f" PartId="41f68b8d47c14313883b180a048839cc"/>
          <Part Type="strPunktas" Nr="2" Abbr="13 str. 1 d. 2 p." DocPartId="2fa72fb882904ebd989e0da889c1f21b" PartId="dd8f56cc91d746b0ba6c153ac23de832"/>
          <Part Type="strPunktas" Nr="3" Abbr="13 str. 1 d. 3 p." DocPartId="47e551377d734a939836faa12e902ccb" PartId="fcf4a3cdadc4469ba6689bfafaeaee74"/>
        </Part>
        <Part Type="strDalis" Nr="2" Abbr="13 str. 2 d." DocPartId="57f32c32c43b45c0afcf8fd84efde82e" PartId="88db03f4b4f04a0b89fc8ef869dd5148"/>
        <Part Type="strDalis" Nr="3" Abbr="13 str. 3 d." DocPartId="e53ee4cccdb343d891f6e9c1969792ce" PartId="33b83c4c757b4234a1ed7987cac1bb8c"/>
      </Part>
      <Part Type="straipsnis" Nr="14" Abbr="14 str." Title="Atsisakymas išduoti licenciją" DocPartId="5889d3f507294cd18aa69a64704f97ff" PartId="3531d060666744999c5fbab29f586154">
        <Part Type="strDalis" Nr="1" Abbr="14 str. 1 d." DocPartId="ec54fa4cdbb14d82b1ee1a6bfc747494" PartId="38816a48c13e425ba7a4639b7a2d822a">
          <Part Type="strPunktas" Nr="1" Abbr="14 str. 1 d. 1 p." DocPartId="7f309f98402a4ddf9f48f207f0b1a221" PartId="2f56db0ebafa45dfa068e9eef059dfd8"/>
          <Part Type="strPunktas" Nr="2" Abbr="14 str. 1 d. 2 p." DocPartId="a481eb409fc849b7987ca31fc6bbb548" PartId="6627b62186534369bec262f567464a2e"/>
          <Part Type="strPunktas" Nr="3" Abbr="14 str. 1 d. 3 p." DocPartId="383cbcb6ee714453ad4039d5a3847222" PartId="2a81ac7c9b0245fbbe05f1c9bbea8ceb"/>
          <Part Type="strPunktas" Nr="4" Abbr="14 str. 1 d. 4 p." DocPartId="de09f994584c41c4ab05d1081bd2f8cd" PartId="f22cd0c5ae574c2a9d6a112ce2e7dc99"/>
          <Part Type="strPunktas" Nr="5" Abbr="14 str. 1 d. 5 p." DocPartId="b7b72b22165c41b3ac0f7f356f0f5321" PartId="c3d2f7711c774e1a8cac9d27fe9e4b1d"/>
          <Part Type="strPunktas" Nr="6" Abbr="14 str. 1 d. 6 p." DocPartId="aa3c33a061884162a466d15fe746af71" PartId="76b0954b5d1a4513a4863307a1642704"/>
        </Part>
      </Part>
      <Part Type="straipsnis" Nr="15" Abbr="15 str." Title="Įspėjimas apie galimą licencijos galiojimo sustabdymą ir įspėjimo apie galimą sustabdymą panaikinimas, licencijos galiojimo sustabdymas ir sustabdymo panaikinimas, licencijos galiojimo panaikinimas" DocPartId="86f07e01b9cd4cdca632e5e38ddfe652" PartId="ffbe0b6f7d8d4b54a3b8a592739216e2">
        <Part Type="strDalis" Nr="1" Abbr="15 str. 1 d." DocPartId="823017f093b342e6b71b90aab3e11e92" PartId="a3b0977134814f51a0fc09bff8d7b7fb"/>
        <Part Type="strDalis" Nr="2" Abbr="15 str. 2 d." DocPartId="d023c5e1050041adb2142028b2c92f9e" PartId="e47bd705d57b4952be5d476a1eaa5b0f"/>
        <Part Type="strDalis" Nr="3" Abbr="15 str. 3 d." DocPartId="0fc8c9a8d1e44db4a1e4a6da87d122f8" PartId="8c1d420361d04f7b883b36e0e5b95119"/>
        <Part Type="strDalis" Nr="4" Abbr="15 str. 4 d." DocPartId="54af14f2fa104d3eada1e86fc4a94f2c" PartId="e13862d96623408b8f492b4623360f6a">
          <Part Type="strPunktas" Nr="1" Abbr="15 str. 4 d. 1 p." DocPartId="5d7d2925b2a94c0e88c64c24e0c5f8e5" PartId="05867363e1ad4d3490d82203d18b2dc1"/>
          <Part Type="strPunktas" Nr="2" Abbr="15 str. 4 d. 2 p." DocPartId="5da7dba374624df4bd715f19d54ea308" PartId="2d6a759c787b4ceebb542f7dfb8c987c"/>
        </Part>
        <Part Type="strDalis" Nr="5" Abbr="15 str. 5 d." DocPartId="f4294a586e0849f39de6bdfeb8e68698" PartId="1d4bcd59351d46bbbeca8f9c4c87ff0c"/>
        <Part Type="strDalis" Nr="6" Abbr="15 str. 6 d." DocPartId="0ed7919171db489483782991be2d026d" PartId="ba9c7624acb74b00b7584c0e7cfc5f1d"/>
        <Part Type="strDalis" Nr="7" Abbr="15 str. 7 d." DocPartId="85474fe77b144d14809fb254fae96623" PartId="2cc54f3a45ad4d8aabb01ef8ab7c7d92"/>
        <Part Type="strDalis" Nr="8" Abbr="15 str. 8 d." DocPartId="63732e29fdda4fc8ab756db7918f9484" PartId="2524ce472e7f4755bc909b1287ffbbb1">
          <Part Type="strPunktas" Nr="1" Abbr="15 str. 8 d. 1 p." DocPartId="d55bb061bfbb4069bdfff25497554567" PartId="dc31cb3fe2bd4b7492af2185dd1fc26f"/>
          <Part Type="strPunktas" Nr="2" Abbr="15 str. 8 d. 2 p." DocPartId="b457cd2b7e73479cba9b88b2bd5941bf" PartId="a9c38a4a81834f46a475325846921439"/>
          <Part Type="strPunktas" Nr="3" Abbr="15 str. 8 d. 3 p." DocPartId="4f444ad38c294a34a1a8a25b27fab81a" PartId="7b9e7f197bc84a468b88a8e0e4f7acdd"/>
          <Part Type="strPunktas" Nr="4" Abbr="15 str. 8 d. 4 p." DocPartId="ba3bc37a82634ea0b7b758ab7f7fee0d" PartId="5773c29e79bf4e0383e769bce4d3e9e9"/>
          <Part Type="strPunktas" Nr="5" Abbr="15 str. 8 d. 5 p." DocPartId="d7ab235b22954cf4bbac6ee4935e128c" PartId="decbdb2725a8494bacea09856e669e53"/>
          <Part Type="strPunktas" Nr="6" Abbr="15 str. 8 d. 6 p." DocPartId="d0f72057305048df819ccc5e7bfcff73" PartId="8d3511f8707f459f9b943b42df127428"/>
        </Part>
        <Part Type="strDalis" Nr="9" Abbr="15 str. 9 d." DocPartId="47cbebb4b9414ee9b05ea4b0aaf9188c" PartId="485d659c72c04d2e931d62c82ea37d3c">
          <Part Type="strPunktas" Nr="1" Abbr="15 str. 9 d. 1 p." DocPartId="5e0e7044c1b24750bf54a10d03a8605c" PartId="40b32a81a958422faa9888e2265a6fb3"/>
          <Part Type="strPunktas" Nr="2" Abbr="15 str. 9 d. 2 p." DocPartId="c8d3b3388eb045bbb43d36ebacc031e2" PartId="bb2647e779f24bb6a7ea329b4f432b2d"/>
          <Part Type="strPunktas" Nr="3" Abbr="15 str. 9 d. 3 p." DocPartId="432f80a4883649ff9973cfa66d0bbadc" PartId="6b35ee994dd0469dba9a6ef1d5fc1ec4"/>
        </Part>
        <Part Type="strDalis" Nr="10" Abbr="15 str. 10 d." DocPartId="1a06043e8793408fa75ad8a5ed063acd" PartId="e5a786fb7cda4b0e91464a7bc718490c"/>
        <Part Type="strDalis" Nr="11" Abbr="15 str. 11 d." DocPartId="e0733d8c2178403fabb01b2f77270e0f" PartId="4c4d32610ba246e39f157d74b2dde27f"/>
        <Part Type="strDalis" Nr="12" Abbr="15 str. 12 d." DocPartId="807762c98989418c9c35656017e92037" PartId="462bab53c53547c69386da94c7040056"/>
      </Part>
      <Part Type="straipsnis" Nr="16" Abbr="16 str." Title="Nepriekaištinga reputacija" DocPartId="f326487337284dd992286490a7947eec" PartId="1fad6eed5eb14dba88f579a7baecdb90">
        <Part Type="strDalis" Nr="1" Abbr="16 str. 1 d." DocPartId="036cedeef87f40ce93ba641547d6fa8b" PartId="ce5a3488170d42108cd7caf5db6b53b2">
          <Part Type="strPunktas" Nr="1" Abbr="16 str. 1 d. 1 p." DocPartId="0a02c4c2e7bc4170bdfb0dfe17a47cd8" PartId="bf0363f5b229446b8ea310ac95008cd1"/>
          <Part Type="strPunktas" Nr="2" Abbr="16 str. 1 d. 2 p." DocPartId="7a0b456e6ca541e9a359e87d665756f1" PartId="a0be5aa0ffe3419982424895d1e25656"/>
          <Part Type="strPunktas" Nr="3" Abbr="16 str. 1 d. 3 p." DocPartId="1b771bfaaac2460482aa763cac2a58f9" PartId="0eb375786daf47eeaafbbee84a4cf629"/>
          <Part Type="strPunktas" Nr="4" Abbr="16 str. 1 d. 4 p." DocPartId="40862a70f5704e60839af7abd07529f7" PartId="1cc67ceed562496583cc33a5c7b346b1"/>
        </Part>
      </Part>
      <Part Type="straipsnis" Nr="17" Abbr="17 str." Title="Informacijos ir dokumentų pateikimo būdai" DocPartId="9eaaa167d029487aba886a7b3448bffa" PartId="d7cd2bb8a5f24baaac06a0cd6fe3d309">
        <Part Type="strDalis" Nr="1" Abbr="17 str. 1 d." DocPartId="242977eebdca484e8ac301e2ab06feb5" PartId="864d4c6836954133b19a3dc54c8295f9"/>
      </Part>
      <Part Type="straipsnis" Nr="18" Abbr="18 str." Title="Loterijų organizatoriaus teisės ir pareigos" DocPartId="3fe261e7ae3f431b93e89337d5eb22fa" PartId="db291ff9ea2b4e68aed369e9b301b74b">
        <Part Type="strDalis" Nr="1" Abbr="18 str. 1 d." DocPartId="63dc32a0d81a4d089b863fa64632f77a" PartId="421c5e2a96b44537b2b52e0876242b06">
          <Part Type="strPunktas" Nr="1" Abbr="18 str. 1 d. 1 p." DocPartId="c2928f05f3b1436bbb35fa4aff0bcdaf" PartId="e0cead71a1cd49479773ed59058f1037"/>
          <Part Type="strPunktas" Nr="2" Abbr="18 str. 1 d. 2 p." DocPartId="0c5e172590aa4157afc609fcc8ca962f" PartId="634ef806fe68409693b62145aa700a3c"/>
          <Part Type="strPunktas" Nr="3" Abbr="18 str. 1 d. 3 p." DocPartId="381455fc102b42cf81070f3fa39b1c86" PartId="d3543d80059543daad301dcd1aed2ebe"/>
          <Part Type="strPunktas" Nr="4" Abbr="18 str. 1 d. 4 p." DocPartId="61d2f42fd2f0452d986f942d4d32232b" PartId="9e0b0b616f76400c94b830cf9c90c906"/>
          <Part Type="strPunktas" Nr="5" Abbr="18 str. 1 d. 5 p." DocPartId="6f8970cdbe78482f9d28034137ed6413" PartId="a058ffbe64324b8bbc35922bde9ca87d"/>
          <Part Type="strPunktas" Nr="6" Abbr="18 str. 1 d. 6 p." DocPartId="329ea6053446422f995c90add3796f8f" PartId="f577e6b662354c40835a2aa39544bcc5"/>
        </Part>
        <Part Type="strDalis" Nr="2" Abbr="18 str. 2 d." DocPartId="0f3c07426f12453b84d02bf89f502e18" PartId="091b613e214c46f0a0d21fb915cd786d">
          <Part Type="strPunktas" Nr="1" Abbr="18 str. 2 d. 1 p." DocPartId="e70ea628b3ca44b0980f7c57f49fb196" PartId="f5be348de006424ba1178e12beaed495"/>
          <Part Type="strPunktas" Nr="2" Abbr="18 str. 2 d. 2 p." DocPartId="0aaa8d4c29bc4a4c8c043b9299a0338e" PartId="54984926147745669624226f6f4886a6"/>
          <Part Type="strPunktas" Nr="3" Abbr="18 str. 2 d. 3 p." DocPartId="9a435288d5d8438781010a30addd05bc" PartId="754e87d1984d42ab8582f1d2eeeed3b0"/>
          <Part Type="strPunktas" Nr="4" Abbr="18 str. 2 d. 4 p." DocPartId="48736ef600b84293a5baed650e1e4f78" PartId="885da0bce3514c14b6e7acddd5d24ed4"/>
          <Part Type="strPunktas" Nr="5" Abbr="18 str. 2 d. 5 p." DocPartId="77cca74e5a534e39815842bb9d478d3b" PartId="eae11c788dc14b9ab0febafd2dc6b016"/>
        </Part>
      </Part>
      <Part Type="straipsnis" Nr="19" Abbr="19 str." Title="Lėšų skyrimas paramai" DocPartId="9e9e8fa71ad1427fbd3a7a3fe1ae3bba" PartId="d2ce2f91e4d34383a597b2157fc4dbaa">
        <Part Type="strDalis" Nr="1" Abbr="19 str. 1 d." DocPartId="4ca4fa4353194c649929bd2cd9c4c55c" PartId="95f290984cf1479f86c8855563848e18"/>
        <Part Type="strDalis" Nr="2" Abbr="19 str. 2 d." DocPartId="e2f4e157a0254c188e9ad6483bb42e63" PartId="ec67b75d28d84e71927974a5ae77c7f6"/>
        <Part Type="strDalis" Nr="3" Abbr="19 str. 3 d." DocPartId="cff50c00066f4760892b04d993ab1520" PartId="75770cf8c7ec42b197fb5b7f92c2288c"/>
        <Part Type="strDalis" Nr="4" Abbr="19 str. 4 d." DocPartId="58ed67b8bd1249f688d51b2e8282a704" PartId="c3f7d2fe106e41f696e258bb03d4bed9"/>
        <Part Type="strDalis" Nr="5" Abbr="19 str. 5 d." DocPartId="be2206df97fa44b3b07452f2cae8bdb8" PartId="380c46833994455ea76e5b50449b7099"/>
      </Part>
      <Part Type="straipsnis" Nr="20" Abbr="20 str." Title="Loterijos bilietų platinimas" DocPartId="1af222531993411daa2a62fecd8af487" PartId="2b20226c0e204433bb62d4452abdb81e">
        <Part Type="strDalis" Nr="1" Abbr="20 str. 1 d." DocPartId="4d47da0054ab47f6a19867f2dcd0c851" PartId="56ba81a23b284690bc3d1357d330d13e"/>
      </Part>
      <Part Type="straipsnis" Nr="21" Abbr="21 str." Title="Laimėjimų fondas" DocPartId="16623c487e114a2fa21465581579548a" PartId="0485a217f2984cc29fbd90ae73a9b1df">
        <Part Type="strDalis" Nr="1" Abbr="21 str. 1 d." DocPartId="e6a40d9494324e2f98770573bafb448f" PartId="f12f264113eb447c9c3882810b457afb"/>
      </Part>
      <Part Type="straipsnis" Nr="22" Abbr="22 str." Title="Laimėjimų išmokėjimo tvarka" DocPartId="66bc386c510d4fac842d42466ac70990" PartId="93879abd23d94d00859f8ce8b285c947">
        <Part Type="strDalis" Nr="1" Abbr="22 str. 1 d." DocPartId="c5fc3a111fb54135842f4312f48f7fa0" PartId="89f8b70cc53243fdae323c5ecbcdee59"/>
        <Part Type="strDalis" Nr="2" Abbr="22 str. 2 d." DocPartId="9adabd42612e4d1ca0c5e6e1481c3d45" PartId="ea9a6fd37f4b48459fe891dc8910aa8a"/>
        <Part Type="strDalis" Nr="3" Abbr="22 str. 3 d." DocPartId="4419896bec3a468985d6fea721a02c69" PartId="6c1e41ea78794df98983a95604c77ede"/>
        <Part Type="strDalis" Nr="4" Abbr="22 str. 4 d." DocPartId="73683c8ef09849d29edce001236a4f8d" PartId="fb93b80385aa4d2e98d2bc267379abaf"/>
        <Part Type="strDalis" Nr="5" Abbr="22 str. 5 d." DocPartId="d2430b85f98c4c9b9bc8bcef1ce3b760" PartId="abadddea22e2405b809d93e12f7f4d98"/>
        <Part Type="strDalis" Nr="6" Abbr="22 str. 6 d." DocPartId="d01f74cefe39411b8c06fa114c44d938" PartId="1b3cd7102a464e379b55a1ba19d5d696"/>
      </Part>
      <Part Type="straipsnis" Nr="23" Abbr="23 str." Title="Loterijos bilietams keliami reikalavimai" DocPartId="ee988a53ff1a4da18b7c88a222e0e777" PartId="cc1e41727102484d975e5e0cb3d7c095">
        <Part Type="strDalis" Nr="1" Abbr="23 str. 1 d." DocPartId="7833b92a57b444cc9b1a8f52e98fda3b" PartId="ccac957abc3a47bcb1f698142a5ebde3"/>
        <Part Type="strDalis" Nr="2" Abbr="23 str. 2 d." DocPartId="c6799a845d8c425d8b6f21d4593cb0fb" PartId="977ec6fdfe9a4cdfbc7281f38a7ab21f"/>
        <Part Type="strDalis" Nr="3" Abbr="23 str. 3 d." DocPartId="73e0985f3461449e9c8da0b7828af6f9" PartId="08b9bd060cdb47e088de04f16e53f4aa"/>
        <Part Type="strDalis" Nr="4" Abbr="23 str. 4 d." DocPartId="b0cb657d56334f288df365e7c90c1b55" PartId="d4a6f7e538104fa79ed0baf66d209464"/>
        <Part Type="strDalis" Nr="5" Abbr="23 str. 5 d." DocPartId="e9959293a5a845bb9a2c30d62b8bf9af" PartId="d6940300f6e7452dab16cfd3926895eb"/>
        <Part Type="strDalis" Nr="6" Abbr="23 str. 6 d." DocPartId="13348a344a0a4290ac34e694f7c76944" PartId="176ebbabb0624de8acc945defacb9536"/>
      </Part>
      <Part Type="straipsnis" Nr="24" Abbr="24 str." Title="Loterijos įrenginiams keliami reikalavimai" DocPartId="7e13a3c9e4e948a08267282d85af4c9a" PartId="bbadbfd95e904ad5a9808f92359a6446">
        <Part Type="strDalis" Nr="1" Abbr="24 str. 1 d." DocPartId="be96616289f24ff4a88218abd9f48043" PartId="6a44848f795d400388f38f189e542242"/>
        <Part Type="strDalis" Nr="2" Abbr="24 str. 2 d." DocPartId="0b4c0a1ca27448088727c2e406b84e42" PartId="53847ed73b3643fc85391c1610bfacac"/>
        <Part Type="strDalis" Nr="3" Abbr="24 str. 3 d." DocPartId="6b14cf17cea24f7eb4a904a4d6482c8d" PartId="ceeedc60f1be4bc4b0e6d760b368b9e8"/>
        <Part Type="strDalis" Nr="4" Abbr="24 str. 4 d." DocPartId="d938fcc0fdf64279bba856981dfeb17e" PartId="3cb4d4801a3b4362a40f578558aff215"/>
        <Part Type="strDalis" Nr="5" Abbr="24 str. 5 d." DocPartId="a4f64e84deea428da27dee343a61b343" PartId="035e88ea4bdd4221b1fbbfa3547c9504"/>
        <Part Type="strDalis" Nr="6" Abbr="24 str. 6 d." DocPartId="68c8151eef624af2b4905f48d45110b3" PartId="41555b7c96ab4941beedf8ab47112a21"/>
      </Part>
      <Part Type="straipsnis" Nr="25" Abbr="25 str." Title="Loterijų organizatorių kapitalo dydis arba finansinės garantijos" DocPartId="f2182f3e500f4c12aab6b9d9c680d33c" PartId="fa17b300f3274d69bf01f297549275d0">
        <Part Type="strDalis" Nr="1" Abbr="25 str. 1 d." DocPartId="7d6a7a265e564d8cae3ebf8b04ed8e87" PartId="8c44b3c170e942139a0c7906e2cf2af7"/>
        <Part Type="strDalis" Nr="2" Abbr="25 str. 2 d." DocPartId="d0cf5a2b11e54fdf91ed08542da9025f" PartId="eb7123a8b80846b7bc65e58ce7b2c5c4"/>
        <Part Type="strDalis" Nr="3" Abbr="25 str. 3 d." DocPartId="092abc924e4d47bc9dac840be3cc029f" PartId="0f8fc68110344fe2b562652c3496da1c"/>
        <Part Type="strDalis" Nr="4" Abbr="25 str. 4 d." DocPartId="16ca994098fa469abeba532b6c221466" PartId="e30f75cb10674184b338abb2bba6bcfc"/>
        <Part Type="strDalis" Nr="5" Abbr="25 str. 5 d." DocPartId="fec1f620d3864073b714da049bab3a86" PartId="3ba5b9f2ac3a4820bbf892cafbb588c0"/>
      </Part>
      <Part Type="straipsnis" Nr="26" Abbr="26 str." Title="Loterijos tiražo filmavimas" DocPartId="df28273a297b4cf2ae1c41437d6101a2" PartId="d1f1f28bde4d40f9953b8b213bcc84d6">
        <Part Type="strDalis" Nr="1" Abbr="26 str. 1 d." DocPartId="a95910b741bd43b0b75e6779e4b7441d" PartId="52a129cb4bd9446abed4d43f49d84d46"/>
        <Part Type="strDalis" Nr="2" Abbr="26 str. 2 d." DocPartId="c7162934f3544717a865a7b405c563fb" PartId="7c1060093d26453d812618ef6f357af8"/>
        <Part Type="strDalis" Nr="3" Abbr="26 str. 3 d." DocPartId="9b208916abc64c89bbc8eb7f8172769d" PartId="d4d36a266543412f802ed5bfc78171ba"/>
      </Part>
      <Part Type="straipsnis" Nr="27" Abbr="27 str." Title="Žaidėjų teisės ir pareigos" DocPartId="cc1c06d4854e4c75adae2dcbcfc8463a" PartId="92e14aa6a4fd45f0a73a7e9e37d79865">
        <Part Type="strDalis" Nr="1" Abbr="27 str. 1 d." DocPartId="d4e316ac791e4d3b9b2cd168266a794f" PartId="55b506241b1944eabc96fb9cf1218f7f">
          <Part Type="strPunktas" Nr="1" Abbr="27 str. 1 d. 1 p." DocPartId="d8724e171c08403bb7b5d535ee2e439e" PartId="643b0cc109304132818d8d17b4f29a70"/>
          <Part Type="strPunktas" Nr="2" Abbr="27 str. 1 d. 2 p." DocPartId="fdbac48ad03944b3a1592a7e4aef3b59" PartId="f1f0ae9c992b46dd9c48e1618bf4462a"/>
          <Part Type="strPunktas" Nr="3" Abbr="27 str. 1 d. 3 p." DocPartId="ba00d7be298e44558b7f8019f67940d2" PartId="a8f4eb0b885e4c1d8357584ef4f97dba"/>
          <Part Type="strPunktas" Nr="4" Abbr="27 str. 1 d. 4 p." DocPartId="40da347dee484bbda24d06b9f02abb54" PartId="5b99e2c6fb404c15acf62cffa5f3c66a"/>
          <Part Type="strPunktas" Nr="5" Abbr="27 str. 1 d. 5 p." DocPartId="91bc50a4af834b038d4f4fda7679448a" PartId="a2b155fb9248438bbebced1f6877cd75"/>
          <Part Type="strPunktas" Nr="6" Abbr="27 str. 1 d. 6 p." DocPartId="5d28bff210704db684b05148ec50a55b" PartId="e4fe2ed1de084c62a83537e8bd28f10a"/>
        </Part>
        <Part Type="strDalis" Nr="2" Abbr="27 str. 2 d." DocPartId="e7bc083fedb74fdeae586f4356aa444a" PartId="4bebea8b6d344c71b5802a0613c7db57">
          <Part Type="strPunktas" Nr="1" Abbr="27 str. 2 d. 1 p." DocPartId="b68c7832f2b842b9b6b2f70544444e37" PartId="4db4d43aeb684a3f825256341a95356d"/>
          <Part Type="strPunktas" Nr="2" Abbr="27 str. 2 d. 2 p." DocPartId="fb37cfae405c4f08ae1dc9861782364e" PartId="a181d61387884f27a13b76c4d5a03d13"/>
        </Part>
      </Part>
      <Part Type="straipsnis" Nr="28" Abbr="28 str." Title="Draudimai ir apribojimai, susiję su loterijų organizavimu" DocPartId="b019f95ba76e42a5a225dd72bc48a6c3" PartId="f0d97ec261d0460f92b6fa13f41d271a">
        <Part Type="strDalis" Nr="1" Abbr="28 str. 1 d." DocPartId="6ac81da250f3445fb6419c27d7a2e21a" PartId="9f31f18ad49c49d48b3b685247d033fe"/>
        <Part Type="strDalis" Nr="2" Abbr="28 str. 2 d." DocPartId="33d261b95f3840a7b3a51ad75c52b8c5" PartId="49e1b5b1ad114aecb2f9b397478ecc4c"/>
        <Part Type="strDalis" Nr="3" Abbr="28 str. 3 d." DocPartId="c7f75c20115c4eb7adfa95d848ccb3ff" PartId="a9ebf0745b3947b6b0aacdddb12de767"/>
        <Part Type="strDalis" Nr="4" Abbr="28 str. 4 d." DocPartId="0d63521f75454382b15cb3b6a101e26d" PartId="0646a0f798b0408abf3478a2811efb55"/>
        <Part Type="strDalis" Nr="5" Abbr="28 str. 5 d." DocPartId="6091e5a16ec241f7986004a6d15c8195" PartId="f8495be72ef94edc8c1c3e48bfc97121"/>
        <Part Type="strDalis" Nr="6" Abbr="28 str. 6 d." DocPartId="0a29917daba842ae8354c983fdf0b9d0" PartId="49fae3a663ed4427bdbda3e514489f09"/>
        <Part Type="strDalis" Nr="7" Abbr="28 str. 7 d." DocPartId="de1323b6cd434aa2a296ecd7bba9e26a" PartId="d3d04f6940bf4946ae9c4cfb8bb27089"/>
        <Part Type="strDalis" Nr="8" Abbr="28 str. 8 d." DocPartId="a63385dc832741b7bc83dc92eab453bd" PartId="aceab32cc3cf4850955af8b0de919500"/>
        <Part Type="strDalis" Nr="9" Abbr="28 str. 9 d." DocPartId="492c31ba55e448e5bd216f73f3113075" PartId="a781b0f6e9e940da888745c2d3758871"/>
        <Part Type="strDalis" Nr="10" Abbr="28 str. 10 d." DocPartId="b1a19ff1db5e486a9aa3645928b30c6b" PartId="724c807c313b4c09b588e4e4810654bc"/>
        <Part Type="strDalis" Nr="11" Abbr="28 str. 11 d." DocPartId="2ec02a22a25141c0b9cc59398b577cf8" PartId="89e17ab0c884408586b4d17a22a1e18c"/>
      </Part>
      <Part Type="straipsnis" Nr="29" Abbr="29 str." Title="Loterijų organizavimo apskaitos ypatumai" DocPartId="c042547b48294bcd9801b3bf695bb1fb" PartId="804d70e45b5a4eb29526d0a4c5251f75">
        <Part Type="strDalis" Nr="1" Abbr="29 str. 1 d." DocPartId="7979c73be20f47f698d360eb2a090a3f" PartId="a500968d991c4906a9ef04ac21760c50"/>
      </Part>
      <Part Type="straipsnis" Nr="30" Abbr="30 str." Title="Loterijos taisyklės" DocPartId="991c2a09fb034a4d9d7587271abdb8d1" PartId="3c287147a7d54b1f9aeb585793f9e410">
        <Part Type="strDalis" Nr="1" Abbr="30 str. 1 d." DocPartId="294a36621f7b43dc8292b5d847121789" PartId="eb11bbe418ae45a58a0185054d274803"/>
        <Part Type="strDalis" Nr="2" Abbr="30 str. 2 d." DocPartId="1e19673d6b094f8fa771de33884aed8c" PartId="a9db497c4a0444429e03ddf02b91a760">
          <Part Type="strPunktas" Nr="1" Abbr="30 str. 2 d. 1 p." DocPartId="fb04879f34cf46df88d69faf94341123" PartId="d0aabfcce80f49e6a30d6024a86ac027"/>
          <Part Type="strPunktas" Nr="2" Abbr="30 str. 2 d. 2 p." DocPartId="2dcc8972d8fa473fbf561d2ddb9f2ae8" PartId="86f29b45fd574703936f6b923800f39d"/>
          <Part Type="strPunktas" Nr="3" Abbr="30 str. 2 d. 3 p." DocPartId="42aef231ded04ad38b32e54232ac3820" PartId="00035ebf42ae4fe18fa34d8ff75ee025"/>
          <Part Type="strPunktas" Nr="4" Abbr="30 str. 2 d. 4 p." DocPartId="8272508dc0774765ad4360acf279d114" PartId="f4fe7b0a614a41bdaed6ee7e7b104f3b"/>
        </Part>
        <Part Type="strDalis" Nr="3" Abbr="30 str. 3 d." DocPartId="20d410472088444e9cc4dd7186becfdb" PartId="0e59b62023d54e019e0b2f005e050364">
          <Part Type="strPunktas" Nr="1" Abbr="30 str. 3 d. 1 p." DocPartId="5296199e244d4a9c96b020d0be6b8cce" PartId="af0f269c9ca14f5b9c419e6fdc0d6334"/>
          <Part Type="strPunktas" Nr="2" Abbr="30 str. 3 d. 2 p." DocPartId="c2990d42997146b2a903279beaaf418e" PartId="d7f6a5da2c374b1e97c9baa4be52bf4b"/>
          <Part Type="strPunktas" Nr="3" Abbr="30 str. 3 d. 3 p." DocPartId="f901b7f604e146668d51454b937b8dd5" PartId="b04e67ba133a412e86c352a079537b9f"/>
          <Part Type="strPunktas" Nr="4" Abbr="30 str. 3 d. 4 p." DocPartId="5c72046ccbde4b858631c8d5f71b052e" PartId="b67dc70285934dc59a68333285085bfc"/>
          <Part Type="strPunktas" Nr="5" Abbr="30 str. 3 d. 5 p." DocPartId="7f5b6f280d6d465791a0b3b49b92a859" PartId="8bf2d6376d774c939a7ba6f1d65a3868"/>
          <Part Type="strPunktas" Nr="6" Abbr="30 str. 3 d. 6 p." DocPartId="eeb7827fa2714cd9b72a89ce33ecdfbe" PartId="2c4da1f355754b79a84c7c53fcd15aae"/>
          <Part Type="strPunktas" Nr="7" Abbr="30 str. 3 d. 7 p." DocPartId="6718ed88baf44d98b0ae33d327c0b823" PartId="e21aef149df24734b44c6aeba1a9af7d"/>
          <Part Type="strPunktas" Nr="8" Abbr="30 str. 3 d. 8 p." DocPartId="82a1433500e34bdcaf2970a5d8f11dad" PartId="c215c432a8f74a3a809318a1d99d0b9c"/>
          <Part Type="strPunktas" Nr="9" Abbr="30 str. 3 d. 9 p." DocPartId="d75b79cab788469fa856858ac2d3b45d" PartId="b0aa482c9a6b4da98c1a4f045e5fb6c2"/>
          <Part Type="strPunktas" Nr="10" Abbr="30 str. 3 d. 10 p." DocPartId="b13bb81e95e6433f88ea1651e048cc57" PartId="7f7127f07e234f6cacc4dbdbed11cce9"/>
          <Part Type="strPunktas" Nr="11" Abbr="30 str. 3 d. 11 p." DocPartId="fdd50f673a8c495c91ab1f2a71fe634d" PartId="52975b9d00884221a52f029b88a9e705"/>
          <Part Type="strPunktas" Nr="12" Abbr="30 str. 3 d. 12 p." DocPartId="6b5bb45d0f7a416ea45d87310fdbe53e" PartId="0afc343c51914f27ad2aab867d1a880b"/>
          <Part Type="strPunktas" Nr="13" Abbr="30 str. 3 d. 13 p." DocPartId="f53c30d1eef746a3920ec4626188a75d" PartId="760fddcb074c4107906f6e5dff396c5b"/>
          <Part Type="strPunktas" Nr="14" Abbr="30 str. 3 d. 14 p." DocPartId="3aea969e47e64cb1b56860d42ec1be68" PartId="3c1b5ce1fa8143f2b9636fd88242c807"/>
          <Part Type="strPunktas" Nr="15" Abbr="30 str. 3 d. 15 p." DocPartId="325a4119fadd475994a02c526260410f" PartId="146f06dc286a4cb8aa56f95120abe753"/>
          <Part Type="strPunktas" Nr="16" Abbr="30 str. 3 d. 16 p." DocPartId="2164ba04e84d44af9dc6973519eee4d4" PartId="fee7bb392673451386ddd060dc59d509"/>
          <Part Type="strPunktas" Nr="17" Abbr="30 str. 3 d. 17 p." DocPartId="255f68a9cfc04476976b9c0bd022909a" PartId="0d9fcd400073406285313fed4373bc47"/>
          <Part Type="strPunktas" Nr="18" Abbr="30 str. 3 d. 18 p." DocPartId="95e725f33ebb471c953235fdd3053dc3" PartId="2c2884a892c941178b63ded3a747aff0"/>
          <Part Type="strPunktas" Nr="19" Abbr="30 str. 3 d. 19 p." DocPartId="ec9ed6a63244437da8cfe2ae038cfc53" PartId="5503f47111b5487fa31f0e061624da44"/>
        </Part>
        <Part Type="strDalis" Nr="4" Abbr="30 str. 4 d." DocPartId="4b71ed8b2dbe4512897eaecde2deead6" PartId="29c5d45f3a5249b0a23c79c2a27e5296"/>
        <Part Type="strDalis" Nr="5" Abbr="30 str. 5 d." DocPartId="25f13aaf12aa4783b7ad0287e021fb58" PartId="e0ae7f3d025b4f68a8bb3ad437ae251c"/>
        <Part Type="strDalis" Nr="6" Abbr="30 str. 6 d." DocPartId="8ca029bd60e54258b9cfa8c2e650652c" PartId="498a1e367db94ad388786c1affdfb0cb"/>
      </Part>
      <Part Type="straipsnis" Nr="31" Abbr="31 str." Title="Didžiųjų loterijų ataskaita" DocPartId="3c2b267bd40c488ca53f94d812804ad7" PartId="21fa1078192a4eeba7a7b42cf66526ef">
        <Part Type="strDalis" Nr="1" Abbr="31 str. 1 d." DocPartId="2260471bc4b347ea9a8aaaefb9ebf638" PartId="ecbb37e6c394434a8f92f4ccd890c65c"/>
      </Part>
      <Part Type="straipsnis" Nr="32" Abbr="32 str." Title="Loterijos pabaiga" DocPartId="558d341e2ef843c3b7508ea23c7a7db3" PartId="a44ef13486d94375a81fa93b62037060">
        <Part Type="strDalis" Nr="1" Abbr="32 str. 1 d." DocPartId="70c9b287256a4e269c8ed9a71efbb140" PartId="41ba42d99ec64371b018e0e923e53e39">
          <Part Type="strPunktas" Nr="1" Abbr="32 str. 1 d. 1 p." DocPartId="bd005e62fd2245f3baacf66f8c159630" PartId="f56730e997f9430f902fa9121aad181b"/>
          <Part Type="strPunktas" Nr="2" Abbr="32 str. 1 d. 2 p." DocPartId="a29628c25c6540efb8f6d78ab6e53eae" PartId="9fad8008539e4ebdb68b40172cb1bbda"/>
          <Part Type="strPunktas" Nr="3" Abbr="32 str. 1 d. 3 p." DocPartId="3032c0c1fc364e01ab15f489be02faac" PartId="a2f52a2b55714b60992bd64e0ab5e8d6"/>
        </Part>
        <Part Type="strDalis" Nr="2" Abbr="32 str. 2 d." DocPartId="61bb364451ee442c9c251825c8c9c8ec" PartId="96f6d5b130764df681ffb22472da547c"/>
        <Part Type="strDalis" Nr="3" Abbr="32 str. 3 d." DocPartId="ef4e0ea91222400bae07059f241c1864" PartId="e5f3b2a7af954975b5955fddef5ad3de">
          <Part Type="strPunktas" Nr="1" Abbr="32 str. 3 d. 1 p." DocPartId="29a351e9e4204ebb925029a5cb39d1f9" PartId="8d099102e160466aad9604a6514de43c"/>
          <Part Type="strPunktas" Nr="2" Abbr="32 str. 3 d. 2 p." DocPartId="8859c33aa6784c4eb5a8d4a40d404e3d" PartId="2d8ea5b0747d40b78a19598530ad4565"/>
        </Part>
        <Part Type="strDalis" Nr="4" Abbr="32 str. 4 d." DocPartId="de07e018e5f1455295ec4d1c939e355e" PartId="20acffe600cf4fbb9683b74090dbd449"/>
      </Part>
    </Part>
    <Part Type="skyrius" Nr="3" Title="LOTERIJOS BILIETŲ PLATINIMO INTERNETU IR TELEFONO RYŠIU REIKALAVIMAI" DocPartId="c0a87b5ccb8f40a3997588cb62a51bf1" PartId="3124d08a200c48b39c85e1968e13ab56">
      <Part Type="straipsnis" Nr="33" Abbr="33 str." Title="Loterijos bilietų platinimo internetu ir telefono ryšiu reikalavimai" DocPartId="708cd66ca33643d9875c657a578b5d32" PartId="16adadb1251b4bd8b86e6f8573e03d6b">
        <Part Type="strDalis" Nr="1" Abbr="33 str. 1 d." DocPartId="cb942972a3b14f36a398e65424297842" PartId="517312d6fd19442ca84952677d426173">
          <Part Type="strPunktas" Nr="1" Abbr="33 str. 1 d. 1 p." DocPartId="edb0de5b03294942906e542ff6e63a76" PartId="8dd85b2ba97b4af996c983d792ec7130"/>
          <Part Type="strPunktas" Nr="2" Abbr="33 str. 1 d. 2 p." DocPartId="edb3772d76b1438ca11421c86fc26ef5" PartId="f55b68743435471daa291f78dc3eb982"/>
          <Part Type="strPunktas" Nr="3" Abbr="33 str. 1 d. 3 p." DocPartId="de485404f390456cac7e4725c45b61a4" PartId="7bc11362b2c6443b8c88ac7ffdbb023e"/>
          <Part Type="strPunktas" Nr="4" Abbr="33 str. 1 d. 4 p." DocPartId="c78b2f1863404570be859b4b80dbb613" PartId="e89decd2f56142e7baf8f2fd589578de"/>
          <Part Type="strPunktas" Nr="5" Abbr="33 str. 1 d. 5 p." DocPartId="a97421be8c8f4e56a96fd29146743337" PartId="e92f2c0c5b964dfd82264449ccedb383"/>
          <Part Type="strPunktas" Nr="6" Abbr="33 str. 1 d. 6 p." DocPartId="05ef24ad7c254a0985baff2d0c88c431" PartId="62e1c146ba7442cfbb4dcd95c9bda22c"/>
        </Part>
      </Part>
      <Part Type="straipsnis" Nr="34" Abbr="34 str." Title="Interneto ryšiu platinamų loterijos bilietų įsigijimas ir laimėjimų išmokėjimas" DocPartId="123392d44a1f460d95caaafe6759df62" PartId="3146ae3caedb44f590ca4d3a9d18d853">
        <Part Type="strDalis" Nr="1" Abbr="34 str. 1 d." DocPartId="ac63d0e65f6e495c9664c7a39ab74ea6" PartId="dd6f1afd13874eca82ef314759400bbc"/>
        <Part Type="strDalis" Nr="2" Abbr="34 str. 2 d." DocPartId="84d3e35c22284c48a4d06147786f5897" PartId="e8733daf67854766bec5544915e18b7f"/>
        <Part Type="strDalis" Nr="3" Abbr="34 str. 3 d." DocPartId="a8dca8418036466bb63fd085fa1c4e7f" PartId="fb5dcb95aef74e0b8790cdc1aaa87b3d"/>
      </Part>
      <Part Type="straipsnis" Nr="35" Abbr="35 str." Title="Interneto ryšiu loterijose dalyvaujančių žaidėjų apsauga" DocPartId="2d75fb1627624b5ebeee97055e33ed3a" PartId="94a295ca6d0440668ab5e616f3143418">
        <Part Type="strDalis" Nr="1" Abbr="35 str. 1 d." DocPartId="4ec9eb78027d4bdf81d9101916133b02" PartId="cada1129cc4b42e9885a321a1168af9b">
          <Part Type="strPunktas" Nr="1" Abbr="35 str. 1 d. 1 p." DocPartId="8aaa51a8e2bc4453a026eedc0521c946" PartId="2b52fac704a4459ebc5d70e5bb2325ec"/>
          <Part Type="strPunktas" Nr="2" Abbr="35 str. 1 d. 2 p." DocPartId="5838d80a3dee4f96be3ab792fb681aea" PartId="c377c596cb994769a6dfd26be899e298"/>
        </Part>
        <Part Type="strDalis" Nr="2" Abbr="35 str. 2 d." DocPartId="e9957b1c838c408fbeea43dabea364da" PartId="c57bbcda0bf841cd8624bead2768cdd6"/>
        <Part Type="strDalis" Nr="3" Abbr="35 str. 3 d." DocPartId="28bcac200a23425ea689490230f26284" PartId="9071383c61734917b22763a0195762fb"/>
        <Part Type="strDalis" Nr="4" Abbr="35 str. 4 d." DocPartId="e728c7d9f6524f7382c8b8657a818b89" PartId="a1656ee513c540848b010c57323d917f"/>
      </Part>
    </Part>
    <Part Type="skyrius" Nr="4" Title="VALSTYBINĖ LOTERIJŲ ORGANIZAVIMO PRIEŽIŪRA" DocPartId="a632ea3a011245ea8bcf539f661f11d9" PartId="f5019248298d4dfdbcedfd4d49d415fd">
      <Part Type="straipsnis" Nr="36" Abbr="36 str." Title="Priežiūros institucija" DocPartId="fe39985683234f6a9a5ec0c8f81323bd" PartId="77c87d226dd14180b9057a87fc5acd88">
        <Part Type="strDalis" Nr="1" Abbr="36 str. 1 d." DocPartId="e7846fa9a4334db3b551e6a3c6a8251e" PartId="5baac7b7c0eb42e5af3b0ece08c67776"/>
        <Part Type="strDalis" Nr="2" Abbr="36 str. 2 d." DocPartId="823ab10fb4ec40ae8d96457622cc45e4" PartId="3cea32aeaebe49db92e1ba01795ed524"/>
      </Part>
      <Part Type="straipsnis" Nr="37" Abbr="37 str." Title="Priežiūros institucijos pagrindinės funkcijos" DocPartId="2aae92432c2e497f97d59a3178bb3e7a" PartId="0dc672e979174bdbba8157443d46cfe3">
        <Part Type="strDalis" Nr="1" Abbr="37 str. 1 d." DocPartId="e11951764bf041dc9ed5585669224f04" PartId="f65304a7fe8e4e8ab0597a260c92a050">
          <Part Type="strPunktas" Nr="1" Abbr="37 str. 1 d. 1 p." DocPartId="bacdfecd9efb41ba9d58d20a523ace33" PartId="dc3d59dfef5740eeb8bae0e58489b218"/>
          <Part Type="strPunktas" Nr="2" Abbr="37 str. 1 d. 2 p." DocPartId="a0cc44821475467a96ad7b07d5c4c22b" PartId="fed5696f5aa14f52b49d7ad20452c9ed"/>
          <Part Type="strPunktas" Nr="3" Abbr="37 str. 1 d. 3 p." DocPartId="b92a7fbfeda54a2db5c8b88c6d9353bc" PartId="549d137bb0ab440692c78214d95ec99e"/>
          <Part Type="strPunktas" Nr="4" Abbr="37 str. 1 d. 4 p." DocPartId="1e9214b348d1486f977857f306223725" PartId="d82bd26c3ce0468f84407cf41b431cd2"/>
        </Part>
      </Part>
      <Part Type="straipsnis" Nr="38" Abbr="38 str." Title="Priežiūros institucijos teisės" DocPartId="6f5f7a7f58224cd8944c36dce358b717" PartId="8ca8e01b967841c698fb660ae73ef9eb">
        <Part Type="strDalis" Nr="1" Abbr="38 str. 1 d." DocPartId="7828c699a0a74f31a2c3417b3e95f290" PartId="b008f6c36617439db78242f24a025de7">
          <Part Type="strPunktas" Nr="1" Abbr="38 str. 1 d. 1 p." DocPartId="ca5fd049a0804b199abc965b847b940e" PartId="d46ef541414941adb8f95f9dd801c266"/>
          <Part Type="strPunktas" Nr="2" Abbr="38 str. 1 d. 2 p." DocPartId="dfb1dc233a034409b90ee5b88c414f7c" PartId="430e88ff7ed044669a5dc0b5dacd6107"/>
          <Part Type="strPunktas" Nr="3" Abbr="38 str. 1 d. 3 p." DocPartId="33dea556bb3346ebbb92ec5051ebce82" PartId="ab83bb3ab38a49459e8b008ec77bca60"/>
          <Part Type="strPunktas" Nr="4" Abbr="38 str. 1 d. 4 p." DocPartId="9739545e56ec42f4b7e336b031788c09" PartId="07d35046bda141899259ff7b6a50bcef"/>
          <Part Type="strPunktas" Nr="5" Abbr="38 str. 1 d. 5 p." DocPartId="367dc969ee6c45c39deeecaebbb2141b" PartId="27ad836fba8f4d1d972d1c2952d3baa8"/>
          <Part Type="strPunktas" Nr="6" Abbr="38 str. 1 d. 6 p." DocPartId="5615acd93cc6464b98dbc6efcfea4175" PartId="47b151aeb98d4725b5cd34073bc65eda"/>
          <Part Type="strPunktas" Nr="7" Abbr="38 str. 1 d. 7 p." DocPartId="4ff53ee7edb24422bdd0a32183339e39" PartId="cd275a0934cb485e92d1fa7eac405058"/>
        </Part>
        <Part Type="strDalis" Nr="2" Abbr="38 str. 2 d." DocPartId="8ee911b603e94edd90b680f01a573662" PartId="8007b05b5bcd434fa5da0190217435ae"/>
      </Part>
      <Part Type="straipsnis" Nr="39" Abbr="39 str." Title="Finansinių dokumentų pateikimas priežiūros institucijai" DocPartId="2c45deb06fb647f5a5343c69f00b0483" PartId="a4bcad49660b424197be53e78ab235f6">
        <Part Type="strDalis" Nr="1" Abbr="39 str. 1 d." DocPartId="b32c27fdb7b64039a5079c00e09476a3" PartId="7e553075774744a8a7f418d03db815b4"/>
        <Part Type="strDalis" Nr="2" Abbr="39 str. 2 d." DocPartId="63c1703473be423fa4e0d88ac7398f3a" PartId="43aee4bc6ae448c29038f6739babbd9a"/>
        <Part Type="strDalis" Nr="3" Abbr="39 str. 3 d." DocPartId="d958da4257bd4686bf6db00894131e53" PartId="97ad2824b0aa41f1b73eb2115bed53ea"/>
      </Part>
    </Part>
    <Part Type="signatura" DocPartId="92db04a5a72b4f5484ada74cf60d511b" PartId="87799e755b31492aa5e54ee16c521b89"/>
  </Part>
</Parts>
</file>

<file path=customXml/itemProps1.xml><?xml version="1.0" encoding="utf-8"?>
<ds:datastoreItem xmlns:ds="http://schemas.openxmlformats.org/officeDocument/2006/customXml" ds:itemID="{DD6B8E81-1DA4-4684-A0C0-40D8411E48F6}">
  <ds:schemaRefs>
    <ds:schemaRef ds:uri="http://lrs.lt/TAIS/DocParts"/>
  </ds:schemaRefs>
</ds:datastoreItem>
</file>

<file path=docProps/app.xml><?xml version="1.0" encoding="utf-8"?>
<Properties xmlns="http://schemas.openxmlformats.org/officeDocument/2006/extended-properties">
  <Template>Normal.dotm</Template>
  <TotalTime>21</TotalTime>
  <Pages>31</Pages>
  <Words>52312</Words>
  <Characters>29819</Characters>
  <Application>Microsoft Office Word</Application>
  <DocSecurity>0</DocSecurity>
  <Lines>248</Lines>
  <Paragraphs>163</Paragraphs>
  <ScaleCrop>false</ScaleCrop>
  <Company/>
  <LinksUpToDate>false</LinksUpToDate>
  <CharactersWithSpaces>81968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2014-10-07T07:37:00Z</dcterms:created>
  <dc:creator>User</dc:creator>
  <lastModifiedBy>TRAPINSKIENĖ Aušrinė</lastModifiedBy>
  <dcterms:modified xsi:type="dcterms:W3CDTF">2020-01-10T06:46:00Z</dcterms:modified>
  <revision>8</revision>
</coreProperties>
</file>