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bf061e958504a97a853538875addf60"/>
        <w:lock w:val="sdtLocked"/>
        <w:richText/>
      </w:sdtPr>
      <w:sdtContent>
        <w:p>
          <w:pPr>
            <w:jc w:val="both"/>
            <w:rPr>
              <w:rFonts w:ascii="Times New Roman" w:hAnsi="Times New Roman"/>
            </w:rPr>
          </w:pPr>
          <w:r>
            <w:rPr>
              <w:rFonts w:ascii="Times New Roman" w:hAnsi="Times New Roman"/>
              <w:b/>
              <w:i/>
            </w:rPr>
            <w:t>Suvestinė redakcija nuo 2003-03-06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43D55A66ECF1">
            <w:r w:rsidRPr="00532B9F">
              <w:rPr>
                <w:rFonts w:ascii="Times New Roman" w:eastAsia="MS Mincho" w:hAnsi="Times New Roman"/>
                <w:sz w:val="20"/>
                <w:i/>
                <w:iCs/>
                <w:color w:val="0000FF" w:themeColor="hyperlink"/>
                <w:u w:val="single"/>
              </w:rPr>
              <w:t>112-5002</w:t>
            </w:r>
          </w:fldSimple>
          <w:r>
            <w:rPr>
              <w:rFonts w:ascii="Times New Roman" w:eastAsia="MS Mincho" w:hAnsi="Times New Roman"/>
              <w:sz w:val="20"/>
              <w:i/>
              <w:iCs/>
            </w:rPr>
            <w:t>, i. k. 1021100NUTA00001807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Įsigaliojus 2003 m. kovo 3 d. nutarimui Nr. 277 Lietuvos Respublikos Vyriausybės 2002 m. lapkričio 19 d. nutarimas Nr. 1807 „Dėl Įmonių, veikiančių energetikos srityje, energijos ar kuro, skirtų elektros ir šilumos energijai gaminti, pirkimų tvarkos patvirtinimo“ (Žin., 2002, Nr. 112-5002) taikomas tik tiems pirkimams, kurie paskelbti (kvietimas paskelbtas spaudoje arba išsiųstas tiekėjams) iki šio nutarimo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EFE19E8B9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2003-03-03,
Žin., 2003, Nr.
23-976 (2003-03-05), i. k. 1031100NUTA00000277        </w:t>
          </w:r>
        </w:p>
        <w:p>
          <w:pPr>
            <w:pStyle w:val="PlainText"/>
            <w:rPr>
              <w:rFonts w:ascii="Times New Roman" w:eastAsia="MS Mincho" w:hAnsi="Times New Roman"/>
              <w:sz w:val="20"/>
              <w:i/>
              <w:iCs/>
            </w:rPr>
          </w:pPr>
          <w:r>
            <w:rPr>
              <w:rFonts w:ascii="Times New Roman" w:eastAsia="MS Mincho" w:hAnsi="Times New Roman"/>
              <w:sz w:val="20"/>
              <w:i/>
              <w:iCs/>
            </w:rPr>
            <w:t>Dėl Įmonių, veikiančių energetikos srityje, energijos ar kuro, kurių reikia elektros ir šilumos energijai gaminti, pirkimų tvarkos patvirtinimo</w:t>
          </w:r>
        </w:p>
        <w:p/>
        <w:p>
          <w:pPr>
            <w:tabs>
              <w:tab w:val="center" w:pos="4153"/>
              <w:tab w:val="right" w:pos="8306"/>
            </w:tabs>
            <w:rPr>
              <w:lang w:val="en-GB"/>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ĮMONIŲ, VEIKIANČIŲ ENERGETIKOS SRITYJE, ENERGIJOS AR KURO, SKIRTŲ ELEKTROS IR ŠILUMOS ENERGIJAI GAMINTI, PIRKIMŲ TVARKOS PATVIRTINIMO</w:t>
          </w:r>
        </w:p>
        <w:p>
          <w:pPr>
            <w:jc w:val="center"/>
            <w:rPr>
              <w:color w:val="000000"/>
            </w:rPr>
          </w:pPr>
        </w:p>
        <w:p>
          <w:pPr>
            <w:jc w:val="center"/>
            <w:rPr>
              <w:color w:val="000000"/>
            </w:rPr>
          </w:pPr>
          <w:r>
            <w:rPr>
              <w:color w:val="000000"/>
            </w:rPr>
            <w:t>2002 m. lapkričio 19 d. Nr. 1807</w:t>
          </w:r>
        </w:p>
        <w:p>
          <w:pPr>
            <w:jc w:val="center"/>
            <w:rPr>
              <w:color w:val="000000"/>
            </w:rPr>
          </w:pPr>
          <w:r>
            <w:rPr>
              <w:color w:val="000000"/>
            </w:rPr>
            <w:t>Vilnius</w:t>
          </w:r>
        </w:p>
        <w:p>
          <w:pPr>
            <w:jc w:val="center"/>
            <w:rPr>
              <w:color w:val="000000"/>
            </w:rPr>
          </w:pPr>
        </w:p>
        <w:sdt>
          <w:sdtPr>
            <w:alias w:val="preambule"/>
            <w:tag w:val="part_44afc892d15d464da40184294c90be53"/>
            <w:lock w:val="sdtLocked"/>
            <w:richText/>
          </w:sdtPr>
          <w:sdtContent>
            <w:p>
              <w:pPr>
                <w:ind w:firstLine="709"/>
                <w:jc w:val="both"/>
                <w:rPr>
                  <w:color w:val="000000"/>
                </w:rPr>
              </w:pPr>
              <w:r>
                <w:rPr>
                  <w:color w:val="000000"/>
                </w:rPr>
                <w:t xml:space="preserve">Vadovaudamasi Lietuvos Respublikos viešųjų pirkimų įstatymo (Žin., 1996, Nr. </w:t>
              </w:r>
              <w:hyperlink r:id="rId11" w:tgtFrame="_blank" w:history="1">
                <w:r>
                  <w:rPr>
                    <w:color w:val="0000FF" w:themeColor="hyperlink"/>
                    <w:u w:val="single"/>
                  </w:rPr>
                  <w:t>84-2000</w:t>
                </w:r>
              </w:hyperlink>
              <w:r>
                <w:rPr>
                  <w:color w:val="000000"/>
                </w:rPr>
                <w:t xml:space="preserve">; 1999, Nr. </w:t>
              </w:r>
              <w:hyperlink r:id="rId12" w:tgtFrame="_blank" w:history="1">
                <w:r>
                  <w:rPr>
                    <w:color w:val="0000FF" w:themeColor="hyperlink"/>
                    <w:u w:val="single"/>
                  </w:rPr>
                  <w:t>56-1809</w:t>
                </w:r>
              </w:hyperlink>
              <w:r>
                <w:rPr>
                  <w:color w:val="000000"/>
                </w:rPr>
                <w:t xml:space="preserve">; 2002, Nr. </w:t>
              </w:r>
              <w:hyperlink r:id="rId13" w:tgtFrame="_blank" w:history="1">
                <w:r>
                  <w:rPr>
                    <w:color w:val="0000FF" w:themeColor="hyperlink"/>
                    <w:u w:val="single"/>
                  </w:rPr>
                  <w:t>49-1885</w:t>
                </w:r>
              </w:hyperlink>
              <w:r>
                <w:rPr>
                  <w:color w:val="000000"/>
                </w:rPr>
                <w:t xml:space="preserve">) 1 straipsnio 5 dalies 8 punktu, Lietuvos Respublikos Vyriausybė </w:t>
              </w:r>
              <w:r>
                <w:rPr>
                  <w:color w:val="000000"/>
                  <w:spacing w:val="60"/>
                </w:rPr>
                <w:t>nutari</w:t>
              </w:r>
              <w:r>
                <w:rPr>
                  <w:color w:val="000000"/>
                  <w:spacing w:val="20"/>
                </w:rPr>
                <w:t>a:</w:t>
              </w:r>
            </w:p>
          </w:sdtContent>
        </w:sdt>
        <w:sdt>
          <w:sdtPr>
            <w:alias w:val="pastraipa"/>
            <w:tag w:val="part_d40776dc02354c69a30acce0ea902cd6"/>
            <w:lock w:val="sdtLocked"/>
            <w:richText/>
          </w:sdtPr>
          <w:sdtContent>
            <w:p>
              <w:pPr>
                <w:ind w:firstLine="709"/>
                <w:jc w:val="both"/>
                <w:rPr>
                  <w:color w:val="000000"/>
                </w:rPr>
              </w:pPr>
              <w:r>
                <w:rPr>
                  <w:color w:val="000000"/>
                </w:rPr>
                <w:t>Patvirtinti Įmonių, veikiančių energetikos srityje, energijos ar kuro, skirtų elektros ir šilumos energijai gaminti, pirkimų tvarką (pridedama).</w:t>
              </w:r>
            </w:p>
          </w:sdtContent>
        </w:sdt>
        <w:sdt>
          <w:sdtPr>
            <w:alias w:val="signatura"/>
            <w:tag w:val="part_5ac3a62869c64d8b850a27e6976bc8d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ind w:firstLine="709"/>
                <w:rPr>
                  <w:color w:val="000000"/>
                </w:rPr>
              </w:pPr>
            </w:p>
            <w:p>
              <w:pPr>
                <w:ind w:firstLine="709"/>
                <w:rPr>
                  <w:color w:val="000000"/>
                </w:rPr>
              </w:pPr>
            </w:p>
            <w:p>
              <w:pPr>
                <w:ind w:firstLine="709"/>
                <w:rPr>
                  <w:color w:val="000000"/>
                </w:rPr>
              </w:pPr>
            </w:p>
            <w:p>
              <w:pPr>
                <w:tabs>
                  <w:tab w:val="right" w:pos="9639"/>
                </w:tabs>
                <w:rPr>
                  <w:caps/>
                </w:rPr>
              </w:pPr>
              <w:r>
                <w:rPr>
                  <w:caps/>
                </w:rPr>
                <w:t>ŪKIO MINISTRAS</w:t>
                <w:tab/>
                <w:t>PETRAS ČĖSNA</w:t>
              </w:r>
            </w:p>
            <w:p>
              <w:pPr>
                <w:jc w:val="center"/>
                <w:rPr>
                  <w:color w:val="000000"/>
                </w:rPr>
              </w:pPr>
            </w:p>
          </w:sdtContent>
        </w:sdt>
      </w:sdtContent>
    </w:sdt>
    <w:sdt>
      <w:sdtPr>
        <w:alias w:val="patvirtinta"/>
        <w:tag w:val="part_64e8d8153fba48fca058b5965b6e261d"/>
        <w:lock w:val="sdtLocked"/>
        <w:richText/>
      </w:sdtPr>
      <w:sdtContent>
        <w:p>
          <w:pPr>
            <w:ind w:firstLine="5103"/>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360"/>
            </w:sectPr>
          </w:pPr>
        </w:p>
        <w:p>
          <w:pPr>
            <w:ind w:firstLine="5103"/>
          </w:pPr>
          <w:r>
            <w:t>PATVIRTINTA</w:t>
          </w:r>
        </w:p>
        <w:p>
          <w:pPr>
            <w:ind w:firstLine="5103"/>
          </w:pPr>
          <w:r>
            <w:t>Lietuvos Respublikos Vyriausybės</w:t>
          </w:r>
        </w:p>
        <w:p>
          <w:pPr>
            <w:ind w:firstLine="5103"/>
          </w:pPr>
          <w:r>
            <w:t>2002 m. lapkričio 19 d. nutarimu</w:t>
          </w:r>
        </w:p>
        <w:p>
          <w:pPr>
            <w:ind w:firstLine="5103"/>
          </w:pPr>
          <w:r>
            <w:t>Nr. 1807</w:t>
          </w:r>
        </w:p>
        <w:p>
          <w:pPr>
            <w:ind w:firstLine="709"/>
            <w:rPr>
              <w:color w:val="000000"/>
            </w:rPr>
          </w:pPr>
        </w:p>
        <w:p>
          <w:pPr>
            <w:jc w:val="center"/>
            <w:rPr>
              <w:b/>
              <w:color w:val="000000"/>
            </w:rPr>
          </w:pPr>
          <w:sdt>
            <w:sdtPr>
              <w:alias w:val="Pavadinimas"/>
              <w:tag w:val="title_64e8d8153fba48fca058b5965b6e261d"/>
              <w:lock w:val="sdtLocked"/>
              <w:richText/>
            </w:sdtPr>
            <w:sdtContent>
              <w:r>
                <w:rPr>
                  <w:b/>
                  <w:color w:val="000000"/>
                </w:rPr>
                <w:t>ĮMONIŲ, VEIKIANČIŲ ENERGETIKOS SRITYJE, ENERGIJOS AR KURO, SKIRTŲ ELEKTROS IR ŠILUMOS ENERGIJAI GAMINTI, PIRKIMŲ TVARKA</w:t>
              </w:r>
            </w:sdtContent>
          </w:sdt>
        </w:p>
        <w:p>
          <w:pPr>
            <w:jc w:val="center"/>
            <w:rPr>
              <w:color w:val="000000"/>
            </w:rPr>
          </w:pPr>
        </w:p>
        <w:sdt>
          <w:sdtPr>
            <w:alias w:val="skyrius"/>
            <w:tag w:val="part_f01114c3767e4ed1bdd012f00fc31a33"/>
            <w:lock w:val="sdtLocked"/>
            <w:richText/>
          </w:sdtPr>
          <w:sdtContent>
            <w:p>
              <w:pPr>
                <w:jc w:val="center"/>
                <w:rPr>
                  <w:b/>
                  <w:color w:val="000000"/>
                </w:rPr>
              </w:pPr>
              <w:sdt>
                <w:sdtPr>
                  <w:alias w:val="Numeris"/>
                  <w:tag w:val="nr_f01114c3767e4ed1bdd012f00fc31a33"/>
                  <w:lock w:val="sdtLocked"/>
                  <w:richText/>
                </w:sdtPr>
                <w:sdtContent>
                  <w:r>
                    <w:rPr>
                      <w:b/>
                      <w:color w:val="000000"/>
                    </w:rPr>
                    <w:t>I</w:t>
                  </w:r>
                </w:sdtContent>
              </w:sdt>
              <w:r>
                <w:rPr>
                  <w:b/>
                  <w:color w:val="000000"/>
                </w:rPr>
                <w:t xml:space="preserve">. </w:t>
              </w:r>
              <w:sdt>
                <w:sdtPr>
                  <w:alias w:val="Pavadinimas"/>
                  <w:tag w:val="title_f01114c3767e4ed1bdd012f00fc31a33"/>
                  <w:lock w:val="sdtLocked"/>
                  <w:richText/>
                </w:sdtPr>
                <w:sdtContent>
                  <w:r>
                    <w:rPr>
                      <w:b/>
                      <w:color w:val="000000"/>
                    </w:rPr>
                    <w:t>BENDROSIOS NUOSTATOS</w:t>
                  </w:r>
                </w:sdtContent>
              </w:sdt>
            </w:p>
            <w:p>
              <w:pPr>
                <w:jc w:val="center"/>
                <w:rPr>
                  <w:b/>
                  <w:color w:val="000000"/>
                </w:rPr>
              </w:pPr>
            </w:p>
            <w:sdt>
              <w:sdtPr>
                <w:alias w:val="1 p."/>
                <w:tag w:val="part_146cb1e56e45411292e5ec0509e38512"/>
                <w:lock w:val="sdtLocked"/>
                <w:richText/>
              </w:sdtPr>
              <w:sdtContent>
                <w:p>
                  <w:pPr>
                    <w:ind w:firstLine="709"/>
                    <w:jc w:val="both"/>
                    <w:rPr>
                      <w:color w:val="000000"/>
                    </w:rPr>
                  </w:pPr>
                  <w:sdt>
                    <w:sdtPr>
                      <w:alias w:val="Numeris"/>
                      <w:tag w:val="nr_146cb1e56e45411292e5ec0509e38512"/>
                      <w:lock w:val="sdtLocked"/>
                      <w:richText/>
                    </w:sdtPr>
                    <w:sdtContent>
                      <w:r>
                        <w:rPr>
                          <w:color w:val="000000"/>
                        </w:rPr>
                        <w:t>1</w:t>
                      </w:r>
                    </w:sdtContent>
                  </w:sdt>
                  <w:r>
                    <w:rPr>
                      <w:color w:val="000000"/>
                    </w:rPr>
                    <w:t>. Ši tvarka reglamentuoja įmonių, veikiančių energetikos srityje, energijos ar kuro, skirtų elektros ir šilumos energijai gaminti, pirkimus, kurių vertė per finansinius metus viršija 150 tūkst. litų.</w:t>
                  </w:r>
                </w:p>
              </w:sdtContent>
            </w:sdt>
            <w:sdt>
              <w:sdtPr>
                <w:alias w:val="2 p."/>
                <w:tag w:val="part_b2035894850c4c88ad21d6d74d4d038f"/>
                <w:lock w:val="sdtLocked"/>
                <w:richText/>
              </w:sdtPr>
              <w:sdtContent>
                <w:p>
                  <w:pPr>
                    <w:ind w:firstLine="709"/>
                    <w:jc w:val="both"/>
                    <w:rPr>
                      <w:color w:val="000000"/>
                    </w:rPr>
                  </w:pPr>
                  <w:sdt>
                    <w:sdtPr>
                      <w:alias w:val="Numeris"/>
                      <w:tag w:val="nr_b2035894850c4c88ad21d6d74d4d038f"/>
                      <w:lock w:val="sdtLocked"/>
                      <w:richText/>
                    </w:sdtPr>
                    <w:sdtContent>
                      <w:r>
                        <w:rPr>
                          <w:color w:val="000000"/>
                        </w:rPr>
                        <w:t>2</w:t>
                      </w:r>
                    </w:sdtContent>
                  </w:sdt>
                  <w:r>
                    <w:rPr>
                      <w:color w:val="000000"/>
                    </w:rPr>
                    <w:t>. Įmonės, veikiančios energetikos srityje, energijos ar kuro, skirtų elektros ir šilumos energijai gaminti, pirkimus, kurių vertė per finansinius metus mažesnė kaip 150 tūkst. litų, ir valstybės įmonė Ignalinos atominė elektrinė – branduolinio kuro pirkimus atlieka pagal įmonės patvirtintas taisykles, vadovaudamosi tiekėjų lygiateisiškumo, viešumo ir konkurencijos principais.</w:t>
                  </w:r>
                </w:p>
              </w:sdtContent>
            </w:sdt>
            <w:sdt>
              <w:sdtPr>
                <w:alias w:val="3 p."/>
                <w:tag w:val="part_098637fd7387473c8a7f6dbeb2e67280"/>
                <w:lock w:val="sdtLocked"/>
                <w:richText/>
              </w:sdtPr>
              <w:sdtContent>
                <w:p>
                  <w:pPr>
                    <w:ind w:firstLine="709"/>
                    <w:jc w:val="both"/>
                    <w:rPr>
                      <w:color w:val="000000"/>
                    </w:rPr>
                  </w:pPr>
                  <w:sdt>
                    <w:sdtPr>
                      <w:alias w:val="Numeris"/>
                      <w:tag w:val="nr_098637fd7387473c8a7f6dbeb2e67280"/>
                      <w:lock w:val="sdtLocked"/>
                      <w:richText/>
                    </w:sdtPr>
                    <w:sdtContent>
                      <w:r>
                        <w:rPr>
                          <w:color w:val="000000"/>
                        </w:rPr>
                        <w:t>3</w:t>
                      </w:r>
                    </w:sdtContent>
                  </w:sdt>
                  <w:r>
                    <w:rPr>
                      <w:color w:val="000000"/>
                    </w:rPr>
                    <w:t xml:space="preserve">. Pagrindinės šioje tvarkoje vartojamos sąvokos atitinka Lietuvos Respublikos viešųjų pirkimų įstatymo (Žin., 1996, Nr. </w:t>
                  </w:r>
                  <w:hyperlink r:id="rId20" w:tgtFrame="_blank" w:history="1">
                    <w:r>
                      <w:rPr>
                        <w:color w:val="0000FF" w:themeColor="hyperlink"/>
                        <w:u w:val="single"/>
                      </w:rPr>
                      <w:t>84-2000</w:t>
                    </w:r>
                  </w:hyperlink>
                  <w:r>
                    <w:rPr>
                      <w:color w:val="000000"/>
                    </w:rPr>
                    <w:t xml:space="preserve">; 1999, Nr. </w:t>
                  </w:r>
                  <w:hyperlink r:id="rId21" w:tgtFrame="_blank" w:history="1">
                    <w:r>
                      <w:rPr>
                        <w:color w:val="0000FF" w:themeColor="hyperlink"/>
                        <w:u w:val="single"/>
                      </w:rPr>
                      <w:t>56-1809</w:t>
                    </w:r>
                  </w:hyperlink>
                  <w:r>
                    <w:rPr>
                      <w:color w:val="000000"/>
                    </w:rPr>
                    <w:t xml:space="preserve">; 2002, Nr. </w:t>
                  </w:r>
                  <w:hyperlink r:id="rId22" w:tgtFrame="_blank" w:history="1">
                    <w:r>
                      <w:rPr>
                        <w:color w:val="0000FF" w:themeColor="hyperlink"/>
                        <w:u w:val="single"/>
                      </w:rPr>
                      <w:t>49-1885</w:t>
                    </w:r>
                  </w:hyperlink>
                  <w:r>
                    <w:rPr>
                      <w:color w:val="000000"/>
                    </w:rPr>
                    <w:t>) sąvokas.</w:t>
                  </w:r>
                </w:p>
              </w:sdtContent>
            </w:sdt>
            <w:sdt>
              <w:sdtPr>
                <w:alias w:val="4 p."/>
                <w:tag w:val="part_4959a62fc11b408eb7f6203c2eccb658"/>
                <w:lock w:val="sdtLocked"/>
                <w:richText/>
              </w:sdtPr>
              <w:sdtContent>
                <w:p>
                  <w:pPr>
                    <w:ind w:firstLine="709"/>
                    <w:jc w:val="both"/>
                    <w:rPr>
                      <w:color w:val="000000"/>
                    </w:rPr>
                  </w:pPr>
                  <w:sdt>
                    <w:sdtPr>
                      <w:alias w:val="Numeris"/>
                      <w:tag w:val="nr_4959a62fc11b408eb7f6203c2eccb658"/>
                      <w:lock w:val="sdtLocked"/>
                      <w:richText/>
                    </w:sdtPr>
                    <w:sdtContent>
                      <w:r>
                        <w:rPr>
                          <w:color w:val="000000"/>
                        </w:rPr>
                        <w:t>4</w:t>
                      </w:r>
                    </w:sdtContent>
                  </w:sdt>
                  <w:r>
                    <w:rPr>
                      <w:color w:val="000000"/>
                    </w:rPr>
                    <w:t>. Kitos šioje tvarkoje vartojamos sąvokos:</w:t>
                  </w:r>
                </w:p>
                <w:p>
                  <w:pPr>
                    <w:ind w:firstLine="709"/>
                    <w:jc w:val="both"/>
                    <w:rPr>
                      <w:color w:val="000000"/>
                    </w:rPr>
                  </w:pPr>
                  <w:r>
                    <w:rPr>
                      <w:b/>
                      <w:color w:val="000000"/>
                    </w:rPr>
                    <w:t>Energija</w:t>
                  </w:r>
                  <w:r>
                    <w:rPr>
                      <w:color w:val="000000"/>
                    </w:rPr>
                    <w:t xml:space="preserve"> – elektros ir šilumos energija. Energija yra laikoma preke.</w:t>
                  </w:r>
                </w:p>
                <w:p>
                  <w:pPr>
                    <w:ind w:firstLine="709"/>
                    <w:jc w:val="both"/>
                    <w:rPr>
                      <w:color w:val="000000"/>
                    </w:rPr>
                  </w:pPr>
                  <w:r>
                    <w:rPr>
                      <w:color w:val="000000"/>
                    </w:rPr>
                    <w:t>Energijos ištekliai – gamtos ištekliai ir jų perdirbimo produktai, kurie naudojami energijai gaminti.</w:t>
                  </w:r>
                </w:p>
                <w:p>
                  <w:pPr>
                    <w:ind w:firstLine="709"/>
                    <w:jc w:val="both"/>
                    <w:rPr>
                      <w:color w:val="000000"/>
                    </w:rPr>
                  </w:pPr>
                  <w:r>
                    <w:rPr>
                      <w:b/>
                      <w:color w:val="000000"/>
                    </w:rPr>
                    <w:t>Kuras</w:t>
                  </w:r>
                  <w:r>
                    <w:rPr>
                      <w:color w:val="000000"/>
                    </w:rPr>
                    <w:t xml:space="preserve"> – kieto, skysto ar dujinio pavidalo energijos ištekliai ir biokuras, skirti energijai gaminti deginimo būdu.</w:t>
                  </w:r>
                </w:p>
                <w:p>
                  <w:pPr>
                    <w:ind w:firstLine="709"/>
                    <w:jc w:val="both"/>
                    <w:rPr>
                      <w:color w:val="000000"/>
                    </w:rPr>
                  </w:pPr>
                  <w:r>
                    <w:rPr>
                      <w:b/>
                      <w:color w:val="000000"/>
                    </w:rPr>
                    <w:t>Perkančioji organizacija</w:t>
                  </w:r>
                  <w:r>
                    <w:rPr>
                      <w:color w:val="000000"/>
                    </w:rPr>
                    <w:t xml:space="preserve"> – energijos ar kuro, skirtų elektros ir šilumos energijai gaminti, pirkimus vykdanti ir veikla energetikos srityje užsiimanti valstybės ar savivaldybės įmonė; įmonė, kurioje valstybei ar savivaldybei priklauso akcijos, visuotiniame akcininkų susirinkime suteikiančios daugiau kaip 50 procentų balsų; įmonė, kuriai valstybė ar savivaldybė suteikė specialiąją ar išimtinę teisę užsiimti veikla energetikos srityje.</w:t>
                  </w:r>
                </w:p>
                <w:p>
                  <w:pPr>
                    <w:ind w:firstLine="709"/>
                    <w:jc w:val="both"/>
                    <w:rPr>
                      <w:color w:val="000000"/>
                    </w:rPr>
                  </w:pPr>
                  <w:r>
                    <w:rPr>
                      <w:b/>
                      <w:color w:val="000000"/>
                    </w:rPr>
                    <w:t>Prekės</w:t>
                  </w:r>
                  <w:r>
                    <w:rPr>
                      <w:color w:val="000000"/>
                    </w:rPr>
                    <w:t xml:space="preserve"> – energija ar kuras, taip pat su energijos ar kuro tiekimu susijusios paslaugos, jeigu tų paslaugų vertė neviršija pačių prekių vertės.</w:t>
                  </w:r>
                </w:p>
                <w:p>
                  <w:pPr>
                    <w:ind w:firstLine="709"/>
                    <w:jc w:val="both"/>
                    <w:rPr>
                      <w:color w:val="000000"/>
                    </w:rPr>
                  </w:pPr>
                  <w:r>
                    <w:rPr>
                      <w:b/>
                      <w:color w:val="000000"/>
                    </w:rPr>
                    <w:t>Veikla energetikos srityje</w:t>
                  </w:r>
                  <w:r>
                    <w:rPr>
                      <w:color w:val="000000"/>
                    </w:rPr>
                    <w:t xml:space="preserve"> – stacionarių tinklų, skirtų teikti visuomenei bendrąsias paslaugas, susijusias su elektros energijos ar šilumos gavyba, gamyba, tiekimu ar paskirstymu, eksploatavimas.</w:t>
                  </w:r>
                </w:p>
                <w:p>
                  <w:pPr>
                    <w:ind w:firstLine="769"/>
                    <w:jc w:val="both"/>
                    <w:rPr>
                      <w:color w:val="000000"/>
                    </w:rPr>
                  </w:pPr>
                </w:p>
              </w:sdtContent>
            </w:sdt>
          </w:sdtContent>
        </w:sdt>
        <w:sdt>
          <w:sdtPr>
            <w:alias w:val="skyrius"/>
            <w:tag w:val="part_f7ccdee0788d45589a245985f7157d81"/>
            <w:lock w:val="sdtLocked"/>
            <w:richText/>
          </w:sdtPr>
          <w:sdtContent>
            <w:p>
              <w:pPr>
                <w:jc w:val="center"/>
                <w:rPr>
                  <w:b/>
                  <w:color w:val="000000"/>
                </w:rPr>
              </w:pPr>
              <w:sdt>
                <w:sdtPr>
                  <w:alias w:val="Numeris"/>
                  <w:tag w:val="nr_f7ccdee0788d45589a245985f7157d81"/>
                  <w:lock w:val="sdtLocked"/>
                  <w:richText/>
                </w:sdtPr>
                <w:sdtContent>
                  <w:r>
                    <w:rPr>
                      <w:b/>
                      <w:color w:val="000000"/>
                    </w:rPr>
                    <w:t>II</w:t>
                  </w:r>
                </w:sdtContent>
              </w:sdt>
              <w:r>
                <w:rPr>
                  <w:b/>
                  <w:color w:val="000000"/>
                </w:rPr>
                <w:t xml:space="preserve">. </w:t>
              </w:r>
              <w:sdt>
                <w:sdtPr>
                  <w:alias w:val="Pavadinimas"/>
                  <w:tag w:val="title_f7ccdee0788d45589a245985f7157d81"/>
                  <w:lock w:val="sdtLocked"/>
                  <w:richText/>
                </w:sdtPr>
                <w:sdtContent>
                  <w:r>
                    <w:rPr>
                      <w:b/>
                      <w:color w:val="000000"/>
                    </w:rPr>
                    <w:t>PIRKIMŲ ORGANIZAVIMAS</w:t>
                  </w:r>
                </w:sdtContent>
              </w:sdt>
            </w:p>
            <w:p>
              <w:pPr>
                <w:ind w:firstLine="769"/>
                <w:jc w:val="both"/>
                <w:rPr>
                  <w:color w:val="000000"/>
                </w:rPr>
              </w:pPr>
            </w:p>
            <w:sdt>
              <w:sdtPr>
                <w:alias w:val="5 p."/>
                <w:tag w:val="part_a3992777b2b1461cbfc9f0cb45dcd75e"/>
                <w:lock w:val="sdtLocked"/>
                <w:richText/>
              </w:sdtPr>
              <w:sdtContent>
                <w:p>
                  <w:pPr>
                    <w:ind w:firstLine="709"/>
                    <w:jc w:val="both"/>
                    <w:rPr>
                      <w:color w:val="000000"/>
                    </w:rPr>
                  </w:pPr>
                  <w:sdt>
                    <w:sdtPr>
                      <w:alias w:val="Numeris"/>
                      <w:tag w:val="nr_a3992777b2b1461cbfc9f0cb45dcd75e"/>
                      <w:lock w:val="sdtLocked"/>
                      <w:richText/>
                    </w:sdtPr>
                    <w:sdtContent>
                      <w:r>
                        <w:rPr>
                          <w:color w:val="000000"/>
                        </w:rPr>
                        <w:t>5</w:t>
                      </w:r>
                    </w:sdtContent>
                  </w:sdt>
                  <w:r>
                    <w:rPr>
                      <w:color w:val="000000"/>
                    </w:rPr>
                    <w:t>. Perkančioji organizacija energijos ar kuro pirkimams organizuoti ir jiems atlikti privalo sudaryti Viešojo pirkimo komisiją (toliau vadinama – Komisija), nustatyti jai užduotis ir suteikti visus įgaliojimus vykdyti tas užduotis.</w:t>
                  </w:r>
                </w:p>
              </w:sdtContent>
            </w:sdt>
            <w:sdt>
              <w:sdtPr>
                <w:alias w:val="6 p."/>
                <w:tag w:val="part_6ae7172c8b854d80976836f83e3662fc"/>
                <w:lock w:val="sdtLocked"/>
                <w:richText/>
              </w:sdtPr>
              <w:sdtContent>
                <w:p>
                  <w:pPr>
                    <w:ind w:firstLine="709"/>
                    <w:jc w:val="both"/>
                    <w:rPr>
                      <w:color w:val="000000"/>
                    </w:rPr>
                  </w:pPr>
                  <w:sdt>
                    <w:sdtPr>
                      <w:alias w:val="Numeris"/>
                      <w:tag w:val="nr_6ae7172c8b854d80976836f83e3662fc"/>
                      <w:lock w:val="sdtLocked"/>
                      <w:richText/>
                    </w:sdtPr>
                    <w:sdtContent>
                      <w:r>
                        <w:rPr>
                          <w:color w:val="000000"/>
                        </w:rPr>
                        <w:t>6</w:t>
                      </w:r>
                    </w:sdtContent>
                  </w:sdt>
                  <w:r>
                    <w:rPr>
                      <w:color w:val="000000"/>
                    </w:rPr>
                    <w:t>. Komisija sudaroma atsižvelgiant į Lietuvos Respublikos viešųjų pirkimų įstatymo 6 straipsnyje nustatytą tvarką.</w:t>
                  </w:r>
                </w:p>
              </w:sdtContent>
            </w:sdt>
            <w:sdt>
              <w:sdtPr>
                <w:alias w:val="7 p."/>
                <w:tag w:val="part_8635956552fa4c949c4821ae161e0b4d"/>
                <w:lock w:val="sdtLocked"/>
                <w:richText/>
              </w:sdtPr>
              <w:sdtContent>
                <w:p>
                  <w:pPr>
                    <w:ind w:firstLine="709"/>
                    <w:jc w:val="both"/>
                    <w:rPr>
                      <w:color w:val="000000"/>
                    </w:rPr>
                  </w:pPr>
                  <w:sdt>
                    <w:sdtPr>
                      <w:alias w:val="Numeris"/>
                      <w:tag w:val="nr_8635956552fa4c949c4821ae161e0b4d"/>
                      <w:lock w:val="sdtLocked"/>
                      <w:richText/>
                    </w:sdtPr>
                    <w:sdtContent>
                      <w:r>
                        <w:rPr>
                          <w:color w:val="000000"/>
                        </w:rPr>
                        <w:t>7</w:t>
                      </w:r>
                    </w:sdtContent>
                  </w:sdt>
                  <w:r>
                    <w:rPr>
                      <w:color w:val="000000"/>
                    </w:rPr>
                    <w:t>. Perkančioji organizacija pirkimų dokumentus rengia lietuvių kalba. Papildomai pirkimo dokumentai gali būti parengti anglų, vokiečių, prancūzų ar rusų kalbomis.</w:t>
                  </w:r>
                </w:p>
              </w:sdtContent>
            </w:sdt>
            <w:sdt>
              <w:sdtPr>
                <w:alias w:val="8 p."/>
                <w:tag w:val="part_67d957f460704c70b33f171c2f05f76a"/>
                <w:lock w:val="sdtLocked"/>
                <w:richText/>
              </w:sdtPr>
              <w:sdtContent>
                <w:p>
                  <w:pPr>
                    <w:ind w:firstLine="709"/>
                    <w:jc w:val="both"/>
                    <w:rPr>
                      <w:color w:val="000000"/>
                    </w:rPr>
                  </w:pPr>
                  <w:sdt>
                    <w:sdtPr>
                      <w:alias w:val="Numeris"/>
                      <w:tag w:val="nr_67d957f460704c70b33f171c2f05f76a"/>
                      <w:lock w:val="sdtLocked"/>
                      <w:richText/>
                    </w:sdtPr>
                    <w:sdtContent>
                      <w:r>
                        <w:rPr>
                          <w:color w:val="000000"/>
                        </w:rPr>
                        <w:t>8</w:t>
                      </w:r>
                    </w:sdtContent>
                  </w:sdt>
                  <w:r>
                    <w:rPr>
                      <w:color w:val="000000"/>
                    </w:rPr>
                    <w:t>. Tiekėjai pasiūlymus rengia lietuvių kalba ar ta kalba (kalbomis), kurią (kurias) kvietime dalyvauti pirkimo procedūrose nurodė perkančioji organizacija.</w:t>
                  </w:r>
                </w:p>
              </w:sdtContent>
            </w:sdt>
            <w:sdt>
              <w:sdtPr>
                <w:alias w:val="9 p."/>
                <w:tag w:val="part_af30741b2bda4f5e88940f29dbacfcd3"/>
                <w:lock w:val="sdtLocked"/>
                <w:richText/>
              </w:sdtPr>
              <w:sdtContent>
                <w:p>
                  <w:pPr>
                    <w:ind w:firstLine="709"/>
                    <w:jc w:val="both"/>
                    <w:rPr>
                      <w:color w:val="000000"/>
                    </w:rPr>
                  </w:pPr>
                  <w:sdt>
                    <w:sdtPr>
                      <w:alias w:val="Numeris"/>
                      <w:tag w:val="nr_af30741b2bda4f5e88940f29dbacfcd3"/>
                      <w:lock w:val="sdtLocked"/>
                      <w:richText/>
                    </w:sdtPr>
                    <w:sdtContent>
                      <w:r>
                        <w:rPr>
                          <w:color w:val="000000"/>
                        </w:rPr>
                        <w:t>9</w:t>
                      </w:r>
                    </w:sdtContent>
                  </w:sdt>
                  <w:r>
                    <w:rPr>
                      <w:color w:val="000000"/>
                    </w:rPr>
                    <w:t>. Perkančiosios organizacijos ir tiekėjų pranešimai vienas kitam turi būti perduodami raštu.</w:t>
                  </w:r>
                </w:p>
              </w:sdtContent>
            </w:sdt>
            <w:sdt>
              <w:sdtPr>
                <w:alias w:val="10 p."/>
                <w:tag w:val="part_46a3c52c09544d1cbbc3a96479c1dc7c"/>
                <w:lock w:val="sdtLocked"/>
                <w:richText/>
              </w:sdtPr>
              <w:sdtContent>
                <w:p>
                  <w:pPr>
                    <w:ind w:firstLine="709"/>
                    <w:jc w:val="both"/>
                    <w:rPr>
                      <w:color w:val="000000"/>
                    </w:rPr>
                  </w:pPr>
                  <w:sdt>
                    <w:sdtPr>
                      <w:alias w:val="Numeris"/>
                      <w:tag w:val="nr_46a3c52c09544d1cbbc3a96479c1dc7c"/>
                      <w:lock w:val="sdtLocked"/>
                      <w:richText/>
                    </w:sdtPr>
                    <w:sdtContent>
                      <w:r>
                        <w:rPr>
                          <w:color w:val="000000"/>
                        </w:rPr>
                        <w:t>10</w:t>
                      </w:r>
                    </w:sdtContent>
                  </w:sdt>
                  <w:r>
                    <w:rPr>
                      <w:color w:val="000000"/>
                    </w:rPr>
                    <w:t>. Perkančioji organizacija privalo užtikrinti, kad pirkimo dokumentai, sprendimai ar kiti pranešimai būtų perduodami visiems tiekėjams vienodomis sąlygomis.</w:t>
                  </w:r>
                </w:p>
              </w:sdtContent>
            </w:sdt>
            <w:sdt>
              <w:sdtPr>
                <w:alias w:val="11 p."/>
                <w:tag w:val="part_d658fc8bb80b4ca28eeeeb008b2e7fe5"/>
                <w:lock w:val="sdtLocked"/>
                <w:richText/>
              </w:sdtPr>
              <w:sdtContent>
                <w:p>
                  <w:pPr>
                    <w:ind w:firstLine="709"/>
                    <w:jc w:val="both"/>
                    <w:rPr>
                      <w:color w:val="000000"/>
                    </w:rPr>
                  </w:pPr>
                  <w:sdt>
                    <w:sdtPr>
                      <w:alias w:val="Numeris"/>
                      <w:tag w:val="nr_d658fc8bb80b4ca28eeeeb008b2e7fe5"/>
                      <w:lock w:val="sdtLocked"/>
                      <w:richText/>
                    </w:sdtPr>
                    <w:sdtContent>
                      <w:r>
                        <w:rPr>
                          <w:color w:val="000000"/>
                        </w:rPr>
                        <w:t>11</w:t>
                      </w:r>
                    </w:sdtContent>
                  </w:sdt>
                  <w:r>
                    <w:rPr>
                      <w:color w:val="000000"/>
                    </w:rPr>
                    <w:t>. Perkančioji organizacija kiekvienu atvirojo konkurso, konkurencinių derybų ir kainų apklausos atveju kvietimus dalyvauti pirkimo procedūrose skelbia „Valstybės žinių“ priede „Informaciniai pranešimai“, o atskirais atvejais, jeigu tai tikslinga ir taip nusprendžia Komisija, – ir tarptautiniu mastu populiariame ar specialiame leidinyje.</w:t>
                  </w:r>
                </w:p>
              </w:sdtContent>
            </w:sdt>
            <w:sdt>
              <w:sdtPr>
                <w:alias w:val="12 p."/>
                <w:tag w:val="part_b76c3c816ca8411da846100cbe7dc2ea"/>
                <w:lock w:val="sdtLocked"/>
                <w:richText/>
              </w:sdtPr>
              <w:sdtContent>
                <w:p>
                  <w:pPr>
                    <w:ind w:firstLine="709"/>
                    <w:jc w:val="both"/>
                    <w:rPr>
                      <w:color w:val="000000"/>
                    </w:rPr>
                  </w:pPr>
                  <w:sdt>
                    <w:sdtPr>
                      <w:alias w:val="Numeris"/>
                      <w:tag w:val="nr_b76c3c816ca8411da846100cbe7dc2ea"/>
                      <w:lock w:val="sdtLocked"/>
                      <w:richText/>
                    </w:sdtPr>
                    <w:sdtContent>
                      <w:r>
                        <w:rPr>
                          <w:color w:val="000000"/>
                        </w:rPr>
                        <w:t>12</w:t>
                      </w:r>
                    </w:sdtContent>
                  </w:sdt>
                  <w:r>
                    <w:rPr>
                      <w:color w:val="000000"/>
                    </w:rPr>
                    <w:t>. Perkančioji organizacija apie savo atliekamus pirkimus, išskyrus įprastą komercinę praktiką ir pirkimus iš vienintelio šaltinio, privalo skelbti informacinius skelbimus ir „Valstybės žinių“ interneto tinklalapyje.</w:t>
                  </w:r>
                </w:p>
              </w:sdtContent>
            </w:sdt>
            <w:sdt>
              <w:sdtPr>
                <w:alias w:val="13 p."/>
                <w:tag w:val="part_f98f8a0a41b441a7961b4d7193f783c0"/>
                <w:lock w:val="sdtLocked"/>
                <w:richText/>
              </w:sdtPr>
              <w:sdtContent>
                <w:p>
                  <w:pPr>
                    <w:ind w:firstLine="709"/>
                    <w:jc w:val="both"/>
                    <w:rPr>
                      <w:color w:val="000000"/>
                    </w:rPr>
                  </w:pPr>
                  <w:sdt>
                    <w:sdtPr>
                      <w:alias w:val="Numeris"/>
                      <w:tag w:val="nr_f98f8a0a41b441a7961b4d7193f783c0"/>
                      <w:lock w:val="sdtLocked"/>
                      <w:richText/>
                    </w:sdtPr>
                    <w:sdtContent>
                      <w:r>
                        <w:rPr>
                          <w:color w:val="000000"/>
                        </w:rPr>
                        <w:t>13</w:t>
                      </w:r>
                    </w:sdtContent>
                  </w:sdt>
                  <w:r>
                    <w:rPr>
                      <w:color w:val="000000"/>
                    </w:rPr>
                    <w:t>. Perkančioji organizacija turi teisę skaidyti pirkimo vertę į dalis tik tuo atveju, jeigu visoms išskaidytoms pirkimo dalims bus taikomas pirkimo būdas (būdai), pasirinktas (pasirinkti) visai pirkimo vertei.</w:t>
                  </w:r>
                </w:p>
              </w:sdtContent>
            </w:sdt>
            <w:sdt>
              <w:sdtPr>
                <w:alias w:val="14 p."/>
                <w:tag w:val="part_06fc3c713ce94b4a8489a226d2cdfa52"/>
                <w:lock w:val="sdtLocked"/>
                <w:richText/>
              </w:sdtPr>
              <w:sdtContent>
                <w:p>
                  <w:pPr>
                    <w:ind w:firstLine="709"/>
                    <w:jc w:val="both"/>
                    <w:rPr>
                      <w:color w:val="000000"/>
                    </w:rPr>
                  </w:pPr>
                  <w:sdt>
                    <w:sdtPr>
                      <w:alias w:val="Numeris"/>
                      <w:tag w:val="nr_06fc3c713ce94b4a8489a226d2cdfa52"/>
                      <w:lock w:val="sdtLocked"/>
                      <w:richText/>
                    </w:sdtPr>
                    <w:sdtContent>
                      <w:r>
                        <w:rPr>
                          <w:color w:val="000000"/>
                        </w:rPr>
                        <w:t>14</w:t>
                      </w:r>
                    </w:sdtContent>
                  </w:sdt>
                  <w:r>
                    <w:rPr>
                      <w:color w:val="000000"/>
                    </w:rPr>
                    <w:t>. Perkančioji organizacija pirkimą atlieka pagal visą pirkimo vertę. Pirkimo vertė apskaičiuojama laikantis Lietuvos Respublikos viešųjų pirkimų įstatyme nustatytos tvarkos.</w:t>
                  </w:r>
                </w:p>
                <w:p>
                  <w:pPr>
                    <w:ind w:firstLine="709"/>
                    <w:jc w:val="both"/>
                    <w:rPr>
                      <w:color w:val="000000"/>
                    </w:rPr>
                  </w:pPr>
                </w:p>
              </w:sdtContent>
            </w:sdt>
          </w:sdtContent>
        </w:sdt>
        <w:sdt>
          <w:sdtPr>
            <w:alias w:val="skyrius"/>
            <w:tag w:val="part_e21a5d05f88e49f189d57e662d3aaeef"/>
            <w:lock w:val="sdtLocked"/>
            <w:richText/>
          </w:sdtPr>
          <w:sdtContent>
            <w:p>
              <w:pPr>
                <w:jc w:val="center"/>
                <w:rPr>
                  <w:b/>
                  <w:color w:val="000000"/>
                </w:rPr>
              </w:pPr>
              <w:sdt>
                <w:sdtPr>
                  <w:alias w:val="Numeris"/>
                  <w:tag w:val="nr_e21a5d05f88e49f189d57e662d3aaeef"/>
                  <w:lock w:val="sdtLocked"/>
                  <w:richText/>
                </w:sdtPr>
                <w:sdtContent>
                  <w:r>
                    <w:rPr>
                      <w:b/>
                      <w:color w:val="000000"/>
                    </w:rPr>
                    <w:t>III</w:t>
                  </w:r>
                </w:sdtContent>
              </w:sdt>
              <w:r>
                <w:rPr>
                  <w:b/>
                  <w:color w:val="000000"/>
                </w:rPr>
                <w:t xml:space="preserve">. </w:t>
              </w:r>
              <w:sdt>
                <w:sdtPr>
                  <w:alias w:val="Pavadinimas"/>
                  <w:tag w:val="title_e21a5d05f88e49f189d57e662d3aaeef"/>
                  <w:lock w:val="sdtLocked"/>
                  <w:richText/>
                </w:sdtPr>
                <w:sdtContent>
                  <w:r>
                    <w:rPr>
                      <w:b/>
                      <w:color w:val="000000"/>
                    </w:rPr>
                    <w:t>TIEKĖJŲ KVALIFIKACIJA</w:t>
                  </w:r>
                </w:sdtContent>
              </w:sdt>
            </w:p>
            <w:p>
              <w:pPr>
                <w:ind w:firstLine="769"/>
                <w:jc w:val="both"/>
                <w:rPr>
                  <w:color w:val="000000"/>
                </w:rPr>
              </w:pPr>
            </w:p>
            <w:sdt>
              <w:sdtPr>
                <w:alias w:val="15 p."/>
                <w:tag w:val="part_e0173af413d54909baff69f07f0bee53"/>
                <w:lock w:val="sdtLocked"/>
                <w:richText/>
              </w:sdtPr>
              <w:sdtContent>
                <w:p>
                  <w:pPr>
                    <w:ind w:firstLine="709"/>
                    <w:jc w:val="both"/>
                    <w:rPr>
                      <w:color w:val="000000"/>
                    </w:rPr>
                  </w:pPr>
                  <w:sdt>
                    <w:sdtPr>
                      <w:alias w:val="Numeris"/>
                      <w:tag w:val="nr_e0173af413d54909baff69f07f0bee53"/>
                      <w:lock w:val="sdtLocked"/>
                      <w:richText/>
                    </w:sdtPr>
                    <w:sdtContent>
                      <w:r>
                        <w:rPr>
                          <w:color w:val="000000"/>
                        </w:rPr>
                        <w:t>15</w:t>
                      </w:r>
                    </w:sdtContent>
                  </w:sdt>
                  <w:r>
                    <w:rPr>
                      <w:color w:val="000000"/>
                    </w:rPr>
                    <w:t>. Perkančioji organizacija privalo išsiaiškinti, ar tiekėjas yra kompetentingas, patikimas ir pajėgus įvykdyti pirkimo sąlygas. Todėl tam tikruose pirkimo etapuose ji turi teisę pareikalauti, kad tiekėjas pateiktų šios tvarkos 16 punkte nustatytus dokumentus ir informaciją.</w:t>
                  </w:r>
                </w:p>
              </w:sdtContent>
            </w:sdt>
            <w:sdt>
              <w:sdtPr>
                <w:alias w:val="16 p."/>
                <w:tag w:val="part_465faf642ea34fd68b7c89f1640f471f"/>
                <w:lock w:val="sdtLocked"/>
                <w:richText/>
              </w:sdtPr>
              <w:sdtContent>
                <w:p>
                  <w:pPr>
                    <w:ind w:firstLine="709"/>
                    <w:jc w:val="both"/>
                    <w:rPr>
                      <w:color w:val="000000"/>
                    </w:rPr>
                  </w:pPr>
                  <w:sdt>
                    <w:sdtPr>
                      <w:alias w:val="Numeris"/>
                      <w:tag w:val="nr_465faf642ea34fd68b7c89f1640f471f"/>
                      <w:lock w:val="sdtLocked"/>
                      <w:richText/>
                    </w:sdtPr>
                    <w:sdtContent>
                      <w:r>
                        <w:rPr>
                          <w:color w:val="000000"/>
                        </w:rPr>
                        <w:t>16</w:t>
                      </w:r>
                    </w:sdtContent>
                  </w:sdt>
                  <w:r>
                    <w:rPr>
                      <w:color w:val="000000"/>
                    </w:rPr>
                    <w:t>. Perkančioji organizacija pirkimo dokumentuose nurodo, kokią teisinio statuso, finansinės būklės, ekonominę ir techninę informaciją turi pateikti tiekėjai, kad perkančioji organizacija galėtų nustatyti, ar tiekėjas atitinka jos pirkimo dokumentuose nurodytus minimalius finansinius, ekonominius ir techninius reikalavimus. Perkančioji organizacija iš tiekėjo gali pareikalauti tik tokios informacijos, kuri yra būtina nustatyti, ar tiekėjas atitinka finansinius, ekonominius ir techninius reikalavimus, bet ne daugiau. Reikalavimas pateikti dokumentus negali diskriminuoti tiekėjų. Perkančioji organizacija gali prašyti tiekėjų pateikti:</w:t>
                  </w:r>
                </w:p>
                <w:sdt>
                  <w:sdtPr>
                    <w:alias w:val="16.1 p."/>
                    <w:tag w:val="part_57912b31716645ecb887d6504070bb84"/>
                    <w:lock w:val="sdtLocked"/>
                    <w:richText/>
                  </w:sdtPr>
                  <w:sdtContent>
                    <w:p>
                      <w:pPr>
                        <w:ind w:firstLine="709"/>
                        <w:jc w:val="both"/>
                        <w:rPr>
                          <w:color w:val="000000"/>
                        </w:rPr>
                      </w:pPr>
                      <w:sdt>
                        <w:sdtPr>
                          <w:alias w:val="Numeris"/>
                          <w:tag w:val="nr_57912b31716645ecb887d6504070bb84"/>
                          <w:lock w:val="sdtLocked"/>
                          <w:richText/>
                        </w:sdtPr>
                        <w:sdtContent>
                          <w:r>
                            <w:rPr>
                              <w:color w:val="000000"/>
                            </w:rPr>
                            <w:t>16.1</w:t>
                          </w:r>
                        </w:sdtContent>
                      </w:sdt>
                      <w:r>
                        <w:rPr>
                          <w:color w:val="000000"/>
                        </w:rPr>
                        <w:t>. tiekėjų teisinį statusą patvirtinančius dokumentus;</w:t>
                      </w:r>
                    </w:p>
                  </w:sdtContent>
                </w:sdt>
                <w:sdt>
                  <w:sdtPr>
                    <w:alias w:val="16.2 p."/>
                    <w:tag w:val="part_fd30d3d8ffd644a1a975bc5f8d38d6b3"/>
                    <w:lock w:val="sdtLocked"/>
                    <w:richText/>
                  </w:sdtPr>
                  <w:sdtContent>
                    <w:p>
                      <w:pPr>
                        <w:ind w:firstLine="709"/>
                        <w:jc w:val="both"/>
                        <w:rPr>
                          <w:color w:val="000000"/>
                        </w:rPr>
                      </w:pPr>
                      <w:sdt>
                        <w:sdtPr>
                          <w:alias w:val="Numeris"/>
                          <w:tag w:val="nr_fd30d3d8ffd644a1a975bc5f8d38d6b3"/>
                          <w:lock w:val="sdtLocked"/>
                          <w:richText/>
                        </w:sdtPr>
                        <w:sdtContent>
                          <w:r>
                            <w:rPr>
                              <w:color w:val="000000"/>
                            </w:rPr>
                            <w:t>16.2</w:t>
                          </w:r>
                        </w:sdtContent>
                      </w:sdt>
                      <w:r>
                        <w:rPr>
                          <w:color w:val="000000"/>
                        </w:rPr>
                        <w:t>. ataskaitų išrašus ar kitus dokumentus, patvirtinančius tiekėjų veiklą (jeigu valstybės, kurioje įregistruotas tiekėjas, įstatymai nenumato, kad tokios ataskaitos ar dokumentai viešai neskelbiami). Jeigu tiekėjas negali pateikti nurodytų dokumentų, perkančioji organizacija gali priimti kitokią, jos nuomone, tinkamą informaciją;</w:t>
                      </w:r>
                    </w:p>
                  </w:sdtContent>
                </w:sdt>
                <w:sdt>
                  <w:sdtPr>
                    <w:alias w:val="16.3 p."/>
                    <w:tag w:val="part_360a84827d624f3984e7a64774225a99"/>
                    <w:lock w:val="sdtLocked"/>
                    <w:richText/>
                  </w:sdtPr>
                  <w:sdtContent>
                    <w:p>
                      <w:pPr>
                        <w:ind w:firstLine="709"/>
                        <w:jc w:val="both"/>
                        <w:rPr>
                          <w:color w:val="000000"/>
                        </w:rPr>
                      </w:pPr>
                      <w:sdt>
                        <w:sdtPr>
                          <w:alias w:val="Numeris"/>
                          <w:tag w:val="nr_360a84827d624f3984e7a64774225a99"/>
                          <w:lock w:val="sdtLocked"/>
                          <w:richText/>
                        </w:sdtPr>
                        <w:sdtContent>
                          <w:r>
                            <w:rPr>
                              <w:color w:val="000000"/>
                            </w:rPr>
                            <w:t>16.3</w:t>
                          </w:r>
                        </w:sdtContent>
                      </w:sdt>
                      <w:r>
                        <w:rPr>
                          <w:color w:val="000000"/>
                        </w:rPr>
                        <w:t>. ataskaitų išrašus ar kitus dokumentus apie tiekėjo bendrąją apyvartą ir apyvartą, susijusią su pirkimo objektu per paskutinius 3 metus ar per laiką nuo tiekėjo įregistravimo dienos (jeigu tiekėjas vykdė veiklą trumpiau negu 3 metus);</w:t>
                      </w:r>
                    </w:p>
                  </w:sdtContent>
                </w:sdt>
                <w:sdt>
                  <w:sdtPr>
                    <w:alias w:val="16.4 p."/>
                    <w:tag w:val="part_7c74614a17cc419383174b15f49d06ac"/>
                    <w:lock w:val="sdtLocked"/>
                    <w:richText/>
                  </w:sdtPr>
                  <w:sdtContent>
                    <w:p>
                      <w:pPr>
                        <w:ind w:firstLine="709"/>
                        <w:jc w:val="both"/>
                        <w:rPr>
                          <w:color w:val="000000"/>
                        </w:rPr>
                      </w:pPr>
                      <w:sdt>
                        <w:sdtPr>
                          <w:alias w:val="Numeris"/>
                          <w:tag w:val="nr_7c74614a17cc419383174b15f49d06ac"/>
                          <w:lock w:val="sdtLocked"/>
                          <w:richText/>
                        </w:sdtPr>
                        <w:sdtContent>
                          <w:r>
                            <w:rPr>
                              <w:color w:val="000000"/>
                            </w:rPr>
                            <w:t>16.4</w:t>
                          </w:r>
                        </w:sdtContent>
                      </w:sdt>
                      <w:r>
                        <w:rPr>
                          <w:color w:val="000000"/>
                        </w:rPr>
                        <w:t>. Valstybinio socialinio draudimo fondo informaciją apie įmonėje dirbančių darbuotojų skaičių ir sumokamas įmokas;</w:t>
                      </w:r>
                    </w:p>
                  </w:sdtContent>
                </w:sdt>
                <w:sdt>
                  <w:sdtPr>
                    <w:alias w:val="16.5 p."/>
                    <w:tag w:val="part_d0e5e8928b11456bbcda7df36df5d4eb"/>
                    <w:lock w:val="sdtLocked"/>
                    <w:richText/>
                  </w:sdtPr>
                  <w:sdtContent>
                    <w:p>
                      <w:pPr>
                        <w:ind w:firstLine="709"/>
                        <w:jc w:val="both"/>
                        <w:rPr>
                          <w:color w:val="000000"/>
                        </w:rPr>
                      </w:pPr>
                      <w:sdt>
                        <w:sdtPr>
                          <w:alias w:val="Numeris"/>
                          <w:tag w:val="nr_d0e5e8928b11456bbcda7df36df5d4eb"/>
                          <w:lock w:val="sdtLocked"/>
                          <w:richText/>
                        </w:sdtPr>
                        <w:sdtContent>
                          <w:r>
                            <w:rPr>
                              <w:color w:val="000000"/>
                            </w:rPr>
                            <w:t>16.5</w:t>
                          </w:r>
                        </w:sdtContent>
                      </w:sdt>
                      <w:r>
                        <w:rPr>
                          <w:color w:val="000000"/>
                        </w:rPr>
                        <w:t>. informaciją apie pagrindinius energijos ar kuro tiekimus ar suteiktas paslaugas, nurodant pirkėjus ir per paskutinius 3 metus ar per laiką nuo tiekėjo įregistravimo dienos vykdytas sutartis (jeigu tiekėjas vykdė veiklą trumpiau negu 3 metus);</w:t>
                      </w:r>
                    </w:p>
                  </w:sdtContent>
                </w:sdt>
                <w:sdt>
                  <w:sdtPr>
                    <w:alias w:val="16.6 p."/>
                    <w:tag w:val="part_97011b91dc00473288630dcadccb97e7"/>
                    <w:lock w:val="sdtLocked"/>
                    <w:richText/>
                  </w:sdtPr>
                  <w:sdtContent>
                    <w:p>
                      <w:pPr>
                        <w:ind w:firstLine="709"/>
                        <w:jc w:val="both"/>
                        <w:rPr>
                          <w:color w:val="000000"/>
                        </w:rPr>
                      </w:pPr>
                      <w:sdt>
                        <w:sdtPr>
                          <w:alias w:val="Numeris"/>
                          <w:tag w:val="nr_97011b91dc00473288630dcadccb97e7"/>
                          <w:lock w:val="sdtLocked"/>
                          <w:richText/>
                        </w:sdtPr>
                        <w:sdtContent>
                          <w:r>
                            <w:rPr>
                              <w:color w:val="000000"/>
                            </w:rPr>
                            <w:t>16.6</w:t>
                          </w:r>
                        </w:sdtContent>
                      </w:sdt>
                      <w:r>
                        <w:rPr>
                          <w:color w:val="000000"/>
                        </w:rPr>
                        <w:t>. informaciją apie tiekėjo technines galimybes ir kitas priemones, užtikrinančias, kad jo tiekiama energija, kuras ar su tuo susijusios teikiamos paslaugos yra geros kokybės;</w:t>
                      </w:r>
                    </w:p>
                  </w:sdtContent>
                </w:sdt>
                <w:sdt>
                  <w:sdtPr>
                    <w:alias w:val="16.7 p."/>
                    <w:tag w:val="part_a329317dc21f4e218d8c00aabb670676"/>
                    <w:lock w:val="sdtLocked"/>
                    <w:richText/>
                  </w:sdtPr>
                  <w:sdtContent>
                    <w:p>
                      <w:pPr>
                        <w:ind w:firstLine="709"/>
                        <w:jc w:val="both"/>
                        <w:rPr>
                          <w:color w:val="000000"/>
                        </w:rPr>
                      </w:pPr>
                      <w:sdt>
                        <w:sdtPr>
                          <w:alias w:val="Numeris"/>
                          <w:tag w:val="nr_a329317dc21f4e218d8c00aabb670676"/>
                          <w:lock w:val="sdtLocked"/>
                          <w:richText/>
                        </w:sdtPr>
                        <w:sdtContent>
                          <w:r>
                            <w:rPr>
                              <w:color w:val="000000"/>
                            </w:rPr>
                            <w:t>16.7</w:t>
                          </w:r>
                        </w:sdtContent>
                      </w:sdt>
                      <w:r>
                        <w:rPr>
                          <w:color w:val="000000"/>
                        </w:rPr>
                        <w:t>. informaciją apie atsakingus už kokybės kontrolę specialistus arba organizacijas, neatsižvelgiant į jų pavaldumą;</w:t>
                      </w:r>
                    </w:p>
                  </w:sdtContent>
                </w:sdt>
                <w:sdt>
                  <w:sdtPr>
                    <w:alias w:val="16.8 p."/>
                    <w:tag w:val="part_773c85edc65646d2829e71acc9aab7d6"/>
                    <w:lock w:val="sdtLocked"/>
                    <w:richText/>
                  </w:sdtPr>
                  <w:sdtContent>
                    <w:p>
                      <w:pPr>
                        <w:ind w:firstLine="709"/>
                        <w:jc w:val="both"/>
                        <w:rPr>
                          <w:color w:val="000000"/>
                        </w:rPr>
                      </w:pPr>
                      <w:sdt>
                        <w:sdtPr>
                          <w:alias w:val="Numeris"/>
                          <w:tag w:val="nr_773c85edc65646d2829e71acc9aab7d6"/>
                          <w:lock w:val="sdtLocked"/>
                          <w:richText/>
                        </w:sdtPr>
                        <w:sdtContent>
                          <w:r>
                            <w:rPr>
                              <w:color w:val="000000"/>
                            </w:rPr>
                            <w:t>16.8</w:t>
                          </w:r>
                        </w:sdtContent>
                      </w:sdt>
                      <w:r>
                        <w:rPr>
                          <w:color w:val="000000"/>
                        </w:rPr>
                        <w:t>. oficialius kokybės kontrolės ar žinybų sertifikatus, patvirtinančius, kad kuras atitinka privalomus techninius reikalavimus;</w:t>
                      </w:r>
                    </w:p>
                  </w:sdtContent>
                </w:sdt>
                <w:sdt>
                  <w:sdtPr>
                    <w:alias w:val="16.9 p."/>
                    <w:tag w:val="part_308a392988904a6cb55dcd4eaec8c320"/>
                    <w:lock w:val="sdtLocked"/>
                    <w:richText/>
                  </w:sdtPr>
                  <w:sdtContent>
                    <w:p>
                      <w:pPr>
                        <w:ind w:firstLine="709"/>
                        <w:jc w:val="both"/>
                        <w:rPr>
                          <w:color w:val="000000"/>
                        </w:rPr>
                      </w:pPr>
                      <w:sdt>
                        <w:sdtPr>
                          <w:alias w:val="Numeris"/>
                          <w:tag w:val="nr_308a392988904a6cb55dcd4eaec8c320"/>
                          <w:lock w:val="sdtLocked"/>
                          <w:richText/>
                        </w:sdtPr>
                        <w:sdtContent>
                          <w:r>
                            <w:rPr>
                              <w:color w:val="000000"/>
                            </w:rPr>
                            <w:t>16.9</w:t>
                          </w:r>
                        </w:sdtContent>
                      </w:sdt>
                      <w:r>
                        <w:rPr>
                          <w:color w:val="000000"/>
                        </w:rPr>
                        <w:t>. informaciją apie tiekėjo finansinę būklę;</w:t>
                      </w:r>
                    </w:p>
                  </w:sdtContent>
                </w:sdt>
                <w:sdt>
                  <w:sdtPr>
                    <w:alias w:val="16.10 p."/>
                    <w:tag w:val="part_4d80d3e9db504822983acab9a719b678"/>
                    <w:lock w:val="sdtLocked"/>
                    <w:richText/>
                  </w:sdtPr>
                  <w:sdtContent>
                    <w:p>
                      <w:pPr>
                        <w:ind w:firstLine="709"/>
                        <w:jc w:val="both"/>
                        <w:rPr>
                          <w:color w:val="000000"/>
                        </w:rPr>
                      </w:pPr>
                      <w:sdt>
                        <w:sdtPr>
                          <w:alias w:val="Numeris"/>
                          <w:tag w:val="nr_4d80d3e9db504822983acab9a719b678"/>
                          <w:lock w:val="sdtLocked"/>
                          <w:richText/>
                        </w:sdtPr>
                        <w:sdtContent>
                          <w:r>
                            <w:rPr>
                              <w:color w:val="000000"/>
                            </w:rPr>
                            <w:t>16.10</w:t>
                          </w:r>
                        </w:sdtContent>
                      </w:sdt>
                      <w:r>
                        <w:rPr>
                          <w:color w:val="000000"/>
                        </w:rPr>
                        <w:t>. licencijų (leidimų), reikalingų sutarčiai vykdyti, nuorašus.</w:t>
                      </w:r>
                    </w:p>
                  </w:sdtContent>
                </w:sdt>
              </w:sdtContent>
            </w:sdt>
            <w:sdt>
              <w:sdtPr>
                <w:alias w:val="17 p."/>
                <w:tag w:val="part_62301d4b83254249bee8364dbc2129ed"/>
                <w:lock w:val="sdtLocked"/>
                <w:richText/>
              </w:sdtPr>
              <w:sdtContent>
                <w:p>
                  <w:pPr>
                    <w:ind w:firstLine="709"/>
                    <w:jc w:val="both"/>
                    <w:rPr>
                      <w:color w:val="000000"/>
                    </w:rPr>
                  </w:pPr>
                  <w:sdt>
                    <w:sdtPr>
                      <w:alias w:val="Numeris"/>
                      <w:tag w:val="nr_62301d4b83254249bee8364dbc2129ed"/>
                      <w:lock w:val="sdtLocked"/>
                      <w:richText/>
                    </w:sdtPr>
                    <w:sdtContent>
                      <w:r>
                        <w:rPr>
                          <w:color w:val="000000"/>
                        </w:rPr>
                        <w:t>17</w:t>
                      </w:r>
                    </w:sdtContent>
                  </w:sdt>
                  <w:r>
                    <w:rPr>
                      <w:color w:val="000000"/>
                    </w:rPr>
                    <w:t>. Perkančiosios organizacijos keliami kvalifikacijos reikalavimai, jų vertinimo kriterijai ir vertinimo procedūros išdėstomi pirkimo dokumentuose. Šie dokumentai tiekėjams turi būti pateikiami tik paskelbus šios tvarkos 11 punkte nurodytą kvietimą dalyvauti pirkimo procedūrose.</w:t>
                  </w:r>
                </w:p>
              </w:sdtContent>
            </w:sdt>
            <w:sdt>
              <w:sdtPr>
                <w:alias w:val="18 p."/>
                <w:tag w:val="part_92e188a14ef445a580852734dbfe0bd3"/>
                <w:lock w:val="sdtLocked"/>
                <w:richText/>
              </w:sdtPr>
              <w:sdtContent>
                <w:p>
                  <w:pPr>
                    <w:ind w:firstLine="709"/>
                    <w:jc w:val="both"/>
                    <w:rPr>
                      <w:color w:val="000000"/>
                    </w:rPr>
                  </w:pPr>
                  <w:sdt>
                    <w:sdtPr>
                      <w:alias w:val="Numeris"/>
                      <w:tag w:val="nr_92e188a14ef445a580852734dbfe0bd3"/>
                      <w:lock w:val="sdtLocked"/>
                      <w:richText/>
                    </w:sdtPr>
                    <w:sdtContent>
                      <w:r>
                        <w:rPr>
                          <w:color w:val="000000"/>
                        </w:rPr>
                        <w:t>18</w:t>
                      </w:r>
                    </w:sdtContent>
                  </w:sdt>
                  <w:r>
                    <w:rPr>
                      <w:color w:val="000000"/>
                    </w:rPr>
                    <w:t>. Visiems tiekėjams turi būti taikomi vienodi ir pagrįsti kvalifikacijos reikalavimai, jais negali būti pažeidžiamos tiekėjo teisės saugoti intelektinę nuosavybę, gamybos ir komercinę paslaptį. Įgaliotosioms organizacijoms pareikalavus, perkančioji organizacija privalo pateikti kvalifikacijos reikalavimų pagrindimą.</w:t>
                  </w:r>
                </w:p>
              </w:sdtContent>
            </w:sdt>
            <w:sdt>
              <w:sdtPr>
                <w:alias w:val="19 p."/>
                <w:tag w:val="part_af38f53532624bc0bbea0ffc37df4502"/>
                <w:lock w:val="sdtLocked"/>
                <w:richText/>
              </w:sdtPr>
              <w:sdtContent>
                <w:p>
                  <w:pPr>
                    <w:ind w:firstLine="709"/>
                    <w:jc w:val="both"/>
                    <w:rPr>
                      <w:color w:val="000000"/>
                    </w:rPr>
                  </w:pPr>
                  <w:sdt>
                    <w:sdtPr>
                      <w:alias w:val="Numeris"/>
                      <w:tag w:val="nr_af38f53532624bc0bbea0ffc37df4502"/>
                      <w:lock w:val="sdtLocked"/>
                      <w:richText/>
                    </w:sdtPr>
                    <w:sdtContent>
                      <w:r>
                        <w:rPr>
                          <w:color w:val="000000"/>
                        </w:rPr>
                        <w:t>19</w:t>
                      </w:r>
                    </w:sdtContent>
                  </w:sdt>
                  <w:r>
                    <w:rPr>
                      <w:color w:val="000000"/>
                    </w:rPr>
                    <w:t>. Perkančioji organizacija negali kelti tiekėjams tokių kvalifikacijos reikalavimų, kurie dirbtinai ribotų galimą konkurenciją.</w:t>
                  </w:r>
                </w:p>
              </w:sdtContent>
            </w:sdt>
            <w:sdt>
              <w:sdtPr>
                <w:alias w:val="20 p."/>
                <w:tag w:val="part_6994065e77cd43b49d7b6da8f0070a6f"/>
                <w:lock w:val="sdtLocked"/>
                <w:richText/>
              </w:sdtPr>
              <w:sdtContent>
                <w:p>
                  <w:pPr>
                    <w:ind w:firstLine="709"/>
                    <w:jc w:val="both"/>
                    <w:rPr>
                      <w:color w:val="000000"/>
                    </w:rPr>
                  </w:pPr>
                  <w:sdt>
                    <w:sdtPr>
                      <w:alias w:val="Numeris"/>
                      <w:tag w:val="nr_6994065e77cd43b49d7b6da8f0070a6f"/>
                      <w:lock w:val="sdtLocked"/>
                      <w:richText/>
                    </w:sdtPr>
                    <w:sdtContent>
                      <w:r>
                        <w:rPr>
                          <w:color w:val="000000"/>
                        </w:rPr>
                        <w:t>20</w:t>
                      </w:r>
                    </w:sdtContent>
                  </w:sdt>
                  <w:r>
                    <w:rPr>
                      <w:color w:val="000000"/>
                    </w:rPr>
                    <w:t>. Perkančioji organizacija neturi teisės atmesti tiekėjų pasiūlymų dėl to, kad juos pateikė fiziniai asmenys ar bendrai veiklai susivienijusių tiekėjų grupė. Jungtinės veiklos sutartis turi būti notariškai patvirtinta.</w:t>
                  </w:r>
                </w:p>
              </w:sdtContent>
            </w:sdt>
            <w:sdt>
              <w:sdtPr>
                <w:alias w:val="21 p."/>
                <w:tag w:val="part_cd672e3b120847038295f9cdf0346520"/>
                <w:lock w:val="sdtLocked"/>
                <w:richText/>
              </w:sdtPr>
              <w:sdtContent>
                <w:p>
                  <w:pPr>
                    <w:ind w:firstLine="709"/>
                    <w:jc w:val="both"/>
                    <w:rPr>
                      <w:color w:val="000000"/>
                    </w:rPr>
                  </w:pPr>
                  <w:sdt>
                    <w:sdtPr>
                      <w:alias w:val="Numeris"/>
                      <w:tag w:val="nr_cd672e3b120847038295f9cdf0346520"/>
                      <w:lock w:val="sdtLocked"/>
                      <w:richText/>
                    </w:sdtPr>
                    <w:sdtContent>
                      <w:r>
                        <w:rPr>
                          <w:color w:val="000000"/>
                        </w:rPr>
                        <w:t>21</w:t>
                      </w:r>
                    </w:sdtContent>
                  </w:sdt>
                  <w:r>
                    <w:rPr>
                      <w:color w:val="000000"/>
                    </w:rPr>
                    <w:t>. Perkančioji organizacija turi atmesti tiekėjo paraišką ar pasiūlymą, jeigu Komisija nustatė, kad jis pateikė netikslius arba neišsamius kvalifikacinius duomenis, ir jeigu, perkančiajai organizacijai paprašius, tiekėjas ne vėliau kaip per 3 darbo dienas nepašalino šių trūkumų. Perkančioji organizacija ne vėliau kaip per 3 darbo dienas apie tai raštu informuoja tiekėją.</w:t>
                  </w:r>
                </w:p>
              </w:sdtContent>
            </w:sdt>
            <w:sdt>
              <w:sdtPr>
                <w:alias w:val="22 p."/>
                <w:tag w:val="part_cee07dcce3704c3aa4402f0c7edf311e"/>
                <w:lock w:val="sdtLocked"/>
                <w:richText/>
              </w:sdtPr>
              <w:sdtContent>
                <w:p>
                  <w:pPr>
                    <w:ind w:firstLine="709"/>
                    <w:jc w:val="both"/>
                    <w:rPr>
                      <w:color w:val="000000"/>
                    </w:rPr>
                  </w:pPr>
                  <w:sdt>
                    <w:sdtPr>
                      <w:alias w:val="Numeris"/>
                      <w:tag w:val="nr_cee07dcce3704c3aa4402f0c7edf311e"/>
                      <w:lock w:val="sdtLocked"/>
                      <w:richText/>
                    </w:sdtPr>
                    <w:sdtContent>
                      <w:r>
                        <w:rPr>
                          <w:color w:val="000000"/>
                        </w:rPr>
                        <w:t>22</w:t>
                      </w:r>
                    </w:sdtContent>
                  </w:sdt>
                  <w:r>
                    <w:rPr>
                      <w:color w:val="000000"/>
                    </w:rPr>
                    <w:t>. Tiekėjų kvalifikaciniai duomenys vertinami vadovaujantis jiems pateiktuose pirkimo dokumentuose nustatytais kriterijais ir procedūromis. Komisija priima sprendimą dėl kiekvieno paraišką pateikusio tiekėjo kvalifikacinių duomenų ir kiekvienam iš jų raštu praneša apie šio patikrinimo rezultatus. Teisę dalyvauti tolesnėse pirkimo procedūrose turi tik tie tiekėjai, kurių kvalifikaciniai duomenys atitinka perkančiosios organizacijos reikalavimus.</w:t>
                  </w:r>
                </w:p>
              </w:sdtContent>
            </w:sdt>
            <w:sdt>
              <w:sdtPr>
                <w:alias w:val="23 p."/>
                <w:tag w:val="part_bd507e0f3f1b415aaa3ab1cb492255bb"/>
                <w:lock w:val="sdtLocked"/>
                <w:richText/>
              </w:sdtPr>
              <w:sdtContent>
                <w:p>
                  <w:pPr>
                    <w:ind w:firstLine="709"/>
                    <w:jc w:val="both"/>
                    <w:rPr>
                      <w:color w:val="000000"/>
                    </w:rPr>
                  </w:pPr>
                  <w:sdt>
                    <w:sdtPr>
                      <w:alias w:val="Numeris"/>
                      <w:tag w:val="nr_bd507e0f3f1b415aaa3ab1cb492255bb"/>
                      <w:lock w:val="sdtLocked"/>
                      <w:richText/>
                    </w:sdtPr>
                    <w:sdtContent>
                      <w:r>
                        <w:rPr>
                          <w:color w:val="000000"/>
                        </w:rPr>
                        <w:t>23</w:t>
                      </w:r>
                    </w:sdtContent>
                  </w:sdt>
                  <w:r>
                    <w:rPr>
                      <w:color w:val="000000"/>
                    </w:rPr>
                    <w:t>. Perkančioji organizacija turi teisę pareikalauti, kad užsienio tiekėjai pateiktų nustatytąja tvarka legalizuotus dokumentus, patvirtinančius jų pateiktus kvalifikacinius duomenis.</w:t>
                  </w:r>
                </w:p>
                <w:p>
                  <w:pPr>
                    <w:ind w:firstLine="769"/>
                    <w:jc w:val="both"/>
                    <w:rPr>
                      <w:color w:val="000000"/>
                    </w:rPr>
                  </w:pPr>
                </w:p>
              </w:sdtContent>
            </w:sdt>
          </w:sdtContent>
        </w:sdt>
        <w:sdt>
          <w:sdtPr>
            <w:alias w:val="skyrius"/>
            <w:tag w:val="part_f015038286b14caeb8ea68614c3d21c4"/>
            <w:lock w:val="sdtLocked"/>
            <w:richText/>
          </w:sdtPr>
          <w:sdtContent>
            <w:p>
              <w:pPr>
                <w:jc w:val="center"/>
                <w:rPr>
                  <w:b/>
                  <w:color w:val="000000"/>
                </w:rPr>
              </w:pPr>
              <w:sdt>
                <w:sdtPr>
                  <w:alias w:val="Numeris"/>
                  <w:tag w:val="nr_f015038286b14caeb8ea68614c3d21c4"/>
                  <w:lock w:val="sdtLocked"/>
                  <w:richText/>
                </w:sdtPr>
                <w:sdtContent>
                  <w:r>
                    <w:rPr>
                      <w:b/>
                      <w:color w:val="000000"/>
                    </w:rPr>
                    <w:t>IV</w:t>
                  </w:r>
                </w:sdtContent>
              </w:sdt>
              <w:r>
                <w:rPr>
                  <w:b/>
                  <w:color w:val="000000"/>
                </w:rPr>
                <w:t xml:space="preserve">. </w:t>
              </w:r>
              <w:sdt>
                <w:sdtPr>
                  <w:alias w:val="Pavadinimas"/>
                  <w:tag w:val="title_f015038286b14caeb8ea68614c3d21c4"/>
                  <w:lock w:val="sdtLocked"/>
                  <w:richText/>
                </w:sdtPr>
                <w:sdtContent>
                  <w:r>
                    <w:rPr>
                      <w:b/>
                      <w:color w:val="000000"/>
                    </w:rPr>
                    <w:t>ENERGIJOS IR KURO APRAŠYMAS</w:t>
                  </w:r>
                </w:sdtContent>
              </w:sdt>
            </w:p>
            <w:p>
              <w:pPr>
                <w:ind w:firstLine="769"/>
                <w:jc w:val="both"/>
                <w:rPr>
                  <w:color w:val="000000"/>
                </w:rPr>
              </w:pPr>
            </w:p>
            <w:sdt>
              <w:sdtPr>
                <w:alias w:val="24 p."/>
                <w:tag w:val="part_8e6358c63f4d45f7ad8b92a35217ac0e"/>
                <w:lock w:val="sdtLocked"/>
                <w:richText/>
              </w:sdtPr>
              <w:sdtContent>
                <w:p>
                  <w:pPr>
                    <w:ind w:firstLine="709"/>
                    <w:jc w:val="both"/>
                    <w:rPr>
                      <w:color w:val="000000"/>
                    </w:rPr>
                  </w:pPr>
                  <w:sdt>
                    <w:sdtPr>
                      <w:alias w:val="Numeris"/>
                      <w:tag w:val="nr_8e6358c63f4d45f7ad8b92a35217ac0e"/>
                      <w:lock w:val="sdtLocked"/>
                      <w:richText/>
                    </w:sdtPr>
                    <w:sdtContent>
                      <w:r>
                        <w:rPr>
                          <w:color w:val="000000"/>
                        </w:rPr>
                        <w:t>24</w:t>
                      </w:r>
                    </w:sdtContent>
                  </w:sdt>
                  <w:r>
                    <w:rPr>
                      <w:color w:val="000000"/>
                    </w:rPr>
                    <w:t>. Pirkimo dokumentuose pateikiami energijos ar kuro kokybės reikalavimai ir terminologija turi atitikti Lietuvos Respublikos teisės aktuose reglamentuojamus energijos ar kuro kokybės reikalavimus ir neturi sudaryti kliūčių bet kuriems tiekėjams dalyvauti pirkimuose.</w:t>
                  </w:r>
                </w:p>
              </w:sdtContent>
            </w:sdt>
            <w:sdt>
              <w:sdtPr>
                <w:alias w:val="25 p."/>
                <w:tag w:val="part_93c5fece8b4e40f49bfc3c7b6c946e95"/>
                <w:lock w:val="sdtLocked"/>
                <w:richText/>
              </w:sdtPr>
              <w:sdtContent>
                <w:p>
                  <w:pPr>
                    <w:ind w:firstLine="709"/>
                    <w:jc w:val="both"/>
                    <w:rPr>
                      <w:color w:val="000000"/>
                    </w:rPr>
                  </w:pPr>
                  <w:sdt>
                    <w:sdtPr>
                      <w:alias w:val="Numeris"/>
                      <w:tag w:val="nr_93c5fece8b4e40f49bfc3c7b6c946e95"/>
                      <w:lock w:val="sdtLocked"/>
                      <w:richText/>
                    </w:sdtPr>
                    <w:sdtContent>
                      <w:r>
                        <w:rPr>
                          <w:color w:val="000000"/>
                        </w:rPr>
                        <w:t>25</w:t>
                      </w:r>
                    </w:sdtContent>
                  </w:sdt>
                  <w:r>
                    <w:rPr>
                      <w:color w:val="000000"/>
                    </w:rPr>
                    <w:t>. Pageidautina, kad energijos ir kuro aprašymuose, taip pat pirkimo dokumentuose, pateiktuose energijos ar kuro reikalavimuose būtų laikomasi Lietuvos standartų, kuriais perimti tarptautiniai ar Europos standartai, nustatytos terminologijos, ženklinimo reikalavimų. Jeigu nėra Lietuvos standartų, laikomasi Lietuvos Respublikoje priimtos terminologijos, ženklinimo reikalavimų.</w:t>
                  </w:r>
                </w:p>
                <w:p>
                  <w:pPr>
                    <w:ind w:firstLine="769"/>
                    <w:jc w:val="both"/>
                    <w:rPr>
                      <w:color w:val="000000"/>
                    </w:rPr>
                  </w:pPr>
                </w:p>
              </w:sdtContent>
            </w:sdt>
          </w:sdtContent>
        </w:sdt>
        <w:sdt>
          <w:sdtPr>
            <w:alias w:val="skyrius"/>
            <w:tag w:val="part_49f43448d3d042b79b83ceac0cd5830b"/>
            <w:lock w:val="sdtLocked"/>
            <w:richText/>
          </w:sdtPr>
          <w:sdtContent>
            <w:p>
              <w:pPr>
                <w:jc w:val="center"/>
                <w:rPr>
                  <w:b/>
                  <w:color w:val="000000"/>
                </w:rPr>
              </w:pPr>
              <w:sdt>
                <w:sdtPr>
                  <w:alias w:val="Numeris"/>
                  <w:tag w:val="nr_49f43448d3d042b79b83ceac0cd5830b"/>
                  <w:lock w:val="sdtLocked"/>
                  <w:richText/>
                </w:sdtPr>
                <w:sdtContent>
                  <w:r>
                    <w:rPr>
                      <w:b/>
                      <w:color w:val="000000"/>
                    </w:rPr>
                    <w:t>V</w:t>
                  </w:r>
                </w:sdtContent>
              </w:sdt>
              <w:r>
                <w:rPr>
                  <w:b/>
                  <w:color w:val="000000"/>
                </w:rPr>
                <w:t xml:space="preserve">. </w:t>
              </w:r>
              <w:sdt>
                <w:sdtPr>
                  <w:alias w:val="Pavadinimas"/>
                  <w:tag w:val="title_49f43448d3d042b79b83ceac0cd5830b"/>
                  <w:lock w:val="sdtLocked"/>
                  <w:richText/>
                </w:sdtPr>
                <w:sdtContent>
                  <w:r>
                    <w:rPr>
                      <w:b/>
                      <w:color w:val="000000"/>
                    </w:rPr>
                    <w:t>PIRKIMO BŪDAI IR JŲ PASIRINKIMAS</w:t>
                  </w:r>
                </w:sdtContent>
              </w:sdt>
            </w:p>
            <w:p>
              <w:pPr>
                <w:ind w:firstLine="769"/>
                <w:jc w:val="both"/>
                <w:rPr>
                  <w:color w:val="000000"/>
                </w:rPr>
              </w:pPr>
            </w:p>
            <w:sdt>
              <w:sdtPr>
                <w:alias w:val="26 p."/>
                <w:tag w:val="part_fb191169a9e74a5eb1cd99105ba71dee"/>
                <w:lock w:val="sdtLocked"/>
                <w:richText/>
              </w:sdtPr>
              <w:sdtContent>
                <w:p>
                  <w:pPr>
                    <w:ind w:firstLine="709"/>
                    <w:jc w:val="both"/>
                    <w:rPr>
                      <w:color w:val="000000"/>
                    </w:rPr>
                  </w:pPr>
                  <w:sdt>
                    <w:sdtPr>
                      <w:alias w:val="Numeris"/>
                      <w:tag w:val="nr_fb191169a9e74a5eb1cd99105ba71dee"/>
                      <w:lock w:val="sdtLocked"/>
                      <w:richText/>
                    </w:sdtPr>
                    <w:sdtContent>
                      <w:r>
                        <w:rPr>
                          <w:color w:val="000000"/>
                        </w:rPr>
                        <w:t>26</w:t>
                      </w:r>
                    </w:sdtContent>
                  </w:sdt>
                  <w:r>
                    <w:rPr>
                      <w:color w:val="000000"/>
                    </w:rPr>
                    <w:t>. Pirkimas atliekamas šiais būdais:</w:t>
                  </w:r>
                </w:p>
                <w:sdt>
                  <w:sdtPr>
                    <w:alias w:val="26.1 p."/>
                    <w:tag w:val="part_3f91e43ac15f479d9856d63f9bf35ba2"/>
                    <w:lock w:val="sdtLocked"/>
                    <w:richText/>
                  </w:sdtPr>
                  <w:sdtContent>
                    <w:p>
                      <w:pPr>
                        <w:ind w:firstLine="709"/>
                        <w:jc w:val="both"/>
                        <w:rPr>
                          <w:color w:val="000000"/>
                        </w:rPr>
                      </w:pPr>
                      <w:sdt>
                        <w:sdtPr>
                          <w:alias w:val="Numeris"/>
                          <w:tag w:val="nr_3f91e43ac15f479d9856d63f9bf35ba2"/>
                          <w:lock w:val="sdtLocked"/>
                          <w:richText/>
                        </w:sdtPr>
                        <w:sdtContent>
                          <w:r>
                            <w:rPr>
                              <w:color w:val="000000"/>
                            </w:rPr>
                            <w:t>26.1</w:t>
                          </w:r>
                        </w:sdtContent>
                      </w:sdt>
                      <w:r>
                        <w:rPr>
                          <w:color w:val="000000"/>
                        </w:rPr>
                        <w:t>. atvirojo konkurso;</w:t>
                      </w:r>
                    </w:p>
                  </w:sdtContent>
                </w:sdt>
                <w:sdt>
                  <w:sdtPr>
                    <w:alias w:val="26.2 p."/>
                    <w:tag w:val="part_a6da7ff3541f4dca8a3a0a1a0e9edab7"/>
                    <w:lock w:val="sdtLocked"/>
                    <w:richText/>
                  </w:sdtPr>
                  <w:sdtContent>
                    <w:p>
                      <w:pPr>
                        <w:ind w:firstLine="709"/>
                        <w:jc w:val="both"/>
                        <w:rPr>
                          <w:color w:val="000000"/>
                        </w:rPr>
                      </w:pPr>
                      <w:sdt>
                        <w:sdtPr>
                          <w:alias w:val="Numeris"/>
                          <w:tag w:val="nr_a6da7ff3541f4dca8a3a0a1a0e9edab7"/>
                          <w:lock w:val="sdtLocked"/>
                          <w:richText/>
                        </w:sdtPr>
                        <w:sdtContent>
                          <w:r>
                            <w:rPr>
                              <w:color w:val="000000"/>
                            </w:rPr>
                            <w:t>26.2</w:t>
                          </w:r>
                        </w:sdtContent>
                      </w:sdt>
                      <w:r>
                        <w:rPr>
                          <w:color w:val="000000"/>
                        </w:rPr>
                        <w:t>. konkurencinių derybų;</w:t>
                      </w:r>
                    </w:p>
                  </w:sdtContent>
                </w:sdt>
                <w:sdt>
                  <w:sdtPr>
                    <w:alias w:val="26.3 p."/>
                    <w:tag w:val="part_bd00f3fe5ef24c82988a1cc4aa348c4b"/>
                    <w:lock w:val="sdtLocked"/>
                    <w:richText/>
                  </w:sdtPr>
                  <w:sdtContent>
                    <w:p>
                      <w:pPr>
                        <w:ind w:firstLine="709"/>
                        <w:jc w:val="both"/>
                        <w:rPr>
                          <w:color w:val="000000"/>
                        </w:rPr>
                      </w:pPr>
                      <w:sdt>
                        <w:sdtPr>
                          <w:alias w:val="Numeris"/>
                          <w:tag w:val="nr_bd00f3fe5ef24c82988a1cc4aa348c4b"/>
                          <w:lock w:val="sdtLocked"/>
                          <w:richText/>
                        </w:sdtPr>
                        <w:sdtContent>
                          <w:r>
                            <w:rPr>
                              <w:color w:val="000000"/>
                            </w:rPr>
                            <w:t>26.3</w:t>
                          </w:r>
                        </w:sdtContent>
                      </w:sdt>
                      <w:r>
                        <w:rPr>
                          <w:color w:val="000000"/>
                        </w:rPr>
                        <w:t>. pirkimo iš vienintelio šaltinio;</w:t>
                      </w:r>
                    </w:p>
                  </w:sdtContent>
                </w:sdt>
                <w:sdt>
                  <w:sdtPr>
                    <w:alias w:val="26.4 p."/>
                    <w:tag w:val="part_2629dce1d43643a8a4acf57988cc9c6b"/>
                    <w:lock w:val="sdtLocked"/>
                    <w:richText/>
                  </w:sdtPr>
                  <w:sdtContent>
                    <w:p>
                      <w:pPr>
                        <w:ind w:firstLine="709"/>
                        <w:jc w:val="both"/>
                        <w:rPr>
                          <w:color w:val="000000"/>
                        </w:rPr>
                      </w:pPr>
                      <w:sdt>
                        <w:sdtPr>
                          <w:alias w:val="Numeris"/>
                          <w:tag w:val="nr_2629dce1d43643a8a4acf57988cc9c6b"/>
                          <w:lock w:val="sdtLocked"/>
                          <w:richText/>
                        </w:sdtPr>
                        <w:sdtContent>
                          <w:r>
                            <w:rPr>
                              <w:color w:val="000000"/>
                            </w:rPr>
                            <w:t>26.4</w:t>
                          </w:r>
                        </w:sdtContent>
                      </w:sdt>
                      <w:r>
                        <w:rPr>
                          <w:color w:val="000000"/>
                        </w:rPr>
                        <w:t>. kainų apklausos.</w:t>
                      </w:r>
                    </w:p>
                  </w:sdtContent>
                </w:sdt>
              </w:sdtContent>
            </w:sdt>
            <w:sdt>
              <w:sdtPr>
                <w:alias w:val="27 p."/>
                <w:tag w:val="part_722a413849dc48ceba702aae71a299f9"/>
                <w:lock w:val="sdtLocked"/>
                <w:richText/>
              </w:sdtPr>
              <w:sdtContent>
                <w:p>
                  <w:pPr>
                    <w:ind w:firstLine="709"/>
                    <w:jc w:val="both"/>
                    <w:rPr>
                      <w:color w:val="000000"/>
                    </w:rPr>
                  </w:pPr>
                  <w:sdt>
                    <w:sdtPr>
                      <w:alias w:val="Numeris"/>
                      <w:tag w:val="nr_722a413849dc48ceba702aae71a299f9"/>
                      <w:lock w:val="sdtLocked"/>
                      <w:richText/>
                    </w:sdtPr>
                    <w:sdtContent>
                      <w:r>
                        <w:rPr>
                          <w:color w:val="000000"/>
                        </w:rPr>
                        <w:t>27</w:t>
                      </w:r>
                    </w:sdtContent>
                  </w:sdt>
                  <w:r>
                    <w:rPr>
                      <w:color w:val="000000"/>
                    </w:rPr>
                    <w:t>. Perkančioji organizacija pirkimo būdą – pirkimo iš vienintelio šaltinio ar kainų apklausos – gali pasirinkti tik esant šioje tvarkoje numatytoms sąlygoms. Visais kitais atvejais perkama atvirojo konkurso ar konkurencinių derybų būdu.</w:t>
                  </w:r>
                </w:p>
                <w:p>
                  <w:pPr>
                    <w:ind w:firstLine="769"/>
                    <w:jc w:val="both"/>
                    <w:rPr>
                      <w:color w:val="000000"/>
                    </w:rPr>
                  </w:pPr>
                </w:p>
              </w:sdtContent>
            </w:sdt>
          </w:sdtContent>
        </w:sdt>
        <w:sdt>
          <w:sdtPr>
            <w:alias w:val="skyrius"/>
            <w:tag w:val="part_fae73cb5186a459898de409863ca2b99"/>
            <w:lock w:val="sdtLocked"/>
            <w:richText/>
          </w:sdtPr>
          <w:sdtContent>
            <w:p>
              <w:pPr>
                <w:jc w:val="center"/>
                <w:rPr>
                  <w:b/>
                  <w:color w:val="000000"/>
                </w:rPr>
              </w:pPr>
              <w:sdt>
                <w:sdtPr>
                  <w:alias w:val="Numeris"/>
                  <w:tag w:val="nr_fae73cb5186a459898de409863ca2b99"/>
                  <w:lock w:val="sdtLocked"/>
                  <w:richText/>
                </w:sdtPr>
                <w:sdtContent>
                  <w:r>
                    <w:rPr>
                      <w:b/>
                      <w:color w:val="000000"/>
                    </w:rPr>
                    <w:t>VI</w:t>
                  </w:r>
                </w:sdtContent>
              </w:sdt>
              <w:r>
                <w:rPr>
                  <w:b/>
                  <w:color w:val="000000"/>
                </w:rPr>
                <w:t xml:space="preserve">. </w:t>
              </w:r>
              <w:sdt>
                <w:sdtPr>
                  <w:alias w:val="Pavadinimas"/>
                  <w:tag w:val="title_fae73cb5186a459898de409863ca2b99"/>
                  <w:lock w:val="sdtLocked"/>
                  <w:richText/>
                </w:sdtPr>
                <w:sdtContent>
                  <w:r>
                    <w:rPr>
                      <w:b/>
                      <w:color w:val="000000"/>
                    </w:rPr>
                    <w:t>ATVIROJO KONKURSO ORGANIZAVIMAS</w:t>
                  </w:r>
                </w:sdtContent>
              </w:sdt>
            </w:p>
            <w:p>
              <w:pPr>
                <w:ind w:firstLine="709"/>
                <w:jc w:val="both"/>
                <w:rPr>
                  <w:color w:val="000000"/>
                </w:rPr>
              </w:pPr>
            </w:p>
            <w:sdt>
              <w:sdtPr>
                <w:alias w:val="28 p."/>
                <w:tag w:val="part_6691ca202d5d4c21b7d439a9a0455c21"/>
                <w:lock w:val="sdtLocked"/>
                <w:richText/>
              </w:sdtPr>
              <w:sdtContent>
                <w:p>
                  <w:pPr>
                    <w:ind w:firstLine="709"/>
                    <w:jc w:val="both"/>
                    <w:rPr>
                      <w:color w:val="000000"/>
                    </w:rPr>
                  </w:pPr>
                  <w:sdt>
                    <w:sdtPr>
                      <w:alias w:val="Numeris"/>
                      <w:tag w:val="nr_6691ca202d5d4c21b7d439a9a0455c21"/>
                      <w:lock w:val="sdtLocked"/>
                      <w:richText/>
                    </w:sdtPr>
                    <w:sdtContent>
                      <w:r>
                        <w:rPr>
                          <w:color w:val="000000"/>
                        </w:rPr>
                        <w:t>28</w:t>
                      </w:r>
                    </w:sdtContent>
                  </w:sdt>
                  <w:r>
                    <w:rPr>
                      <w:color w:val="000000"/>
                    </w:rPr>
                    <w:t>. Rengdama atvirąjį konkursą, perkančioji organizacija kviečia visus tiekėjus dalyvauti konkurse ir pateikti pasiūlymus.</w:t>
                  </w:r>
                </w:p>
              </w:sdtContent>
            </w:sdt>
            <w:sdt>
              <w:sdtPr>
                <w:alias w:val="29 p."/>
                <w:tag w:val="part_c3cec255b5e44a80b676f5db9799833c"/>
                <w:lock w:val="sdtLocked"/>
                <w:richText/>
              </w:sdtPr>
              <w:sdtContent>
                <w:p>
                  <w:pPr>
                    <w:ind w:firstLine="709"/>
                    <w:jc w:val="both"/>
                    <w:rPr>
                      <w:color w:val="000000"/>
                    </w:rPr>
                  </w:pPr>
                  <w:sdt>
                    <w:sdtPr>
                      <w:alias w:val="Numeris"/>
                      <w:tag w:val="nr_c3cec255b5e44a80b676f5db9799833c"/>
                      <w:lock w:val="sdtLocked"/>
                      <w:richText/>
                    </w:sdtPr>
                    <w:sdtContent>
                      <w:r>
                        <w:rPr>
                          <w:color w:val="000000"/>
                        </w:rPr>
                        <w:t>29</w:t>
                      </w:r>
                    </w:sdtContent>
                  </w:sdt>
                  <w:r>
                    <w:rPr>
                      <w:color w:val="000000"/>
                    </w:rPr>
                    <w:t>. Kvietime dalyvauti konkurse turi būti ši informacija:</w:t>
                  </w:r>
                </w:p>
                <w:sdt>
                  <w:sdtPr>
                    <w:alias w:val="29.1 p."/>
                    <w:tag w:val="part_2777b2e2dcfa45a2881dfd1289583418"/>
                    <w:lock w:val="sdtLocked"/>
                    <w:richText/>
                  </w:sdtPr>
                  <w:sdtContent>
                    <w:p>
                      <w:pPr>
                        <w:ind w:firstLine="709"/>
                        <w:jc w:val="both"/>
                        <w:rPr>
                          <w:color w:val="000000"/>
                        </w:rPr>
                      </w:pPr>
                      <w:sdt>
                        <w:sdtPr>
                          <w:alias w:val="Numeris"/>
                          <w:tag w:val="nr_2777b2e2dcfa45a2881dfd1289583418"/>
                          <w:lock w:val="sdtLocked"/>
                          <w:richText/>
                        </w:sdtPr>
                        <w:sdtContent>
                          <w:r>
                            <w:rPr>
                              <w:color w:val="000000"/>
                            </w:rPr>
                            <w:t>29.1</w:t>
                          </w:r>
                        </w:sdtContent>
                      </w:sdt>
                      <w:r>
                        <w:rPr>
                          <w:color w:val="000000"/>
                        </w:rPr>
                        <w:t>. perkančiosios organizacijos pavadinimas, kodas, buveinė, telefono ir fakso numeriai;</w:t>
                      </w:r>
                    </w:p>
                  </w:sdtContent>
                </w:sdt>
                <w:sdt>
                  <w:sdtPr>
                    <w:alias w:val="29.2 p."/>
                    <w:tag w:val="part_f36716e59f284af4876b8587ae788798"/>
                    <w:lock w:val="sdtLocked"/>
                    <w:richText/>
                  </w:sdtPr>
                  <w:sdtContent>
                    <w:p>
                      <w:pPr>
                        <w:ind w:firstLine="709"/>
                        <w:jc w:val="both"/>
                        <w:rPr>
                          <w:color w:val="000000"/>
                        </w:rPr>
                      </w:pPr>
                      <w:sdt>
                        <w:sdtPr>
                          <w:alias w:val="Numeris"/>
                          <w:tag w:val="nr_f36716e59f284af4876b8587ae788798"/>
                          <w:lock w:val="sdtLocked"/>
                          <w:richText/>
                        </w:sdtPr>
                        <w:sdtContent>
                          <w:r>
                            <w:rPr>
                              <w:color w:val="000000"/>
                            </w:rPr>
                            <w:t>29.2</w:t>
                          </w:r>
                        </w:sdtContent>
                      </w:sdt>
                      <w:r>
                        <w:rPr>
                          <w:color w:val="000000"/>
                        </w:rPr>
                        <w:t>. energijos ar kuro rūšis, pageidaujamas kiekis, adresas, kur pirkinys turi būti atgabentas;</w:t>
                      </w:r>
                    </w:p>
                  </w:sdtContent>
                </w:sdt>
                <w:sdt>
                  <w:sdtPr>
                    <w:alias w:val="29.3 p."/>
                    <w:tag w:val="part_d81e5e2498ba470b955906fdc56e8ffa"/>
                    <w:lock w:val="sdtLocked"/>
                    <w:richText/>
                  </w:sdtPr>
                  <w:sdtContent>
                    <w:p>
                      <w:pPr>
                        <w:ind w:firstLine="709"/>
                        <w:jc w:val="both"/>
                        <w:rPr>
                          <w:color w:val="000000"/>
                        </w:rPr>
                      </w:pPr>
                      <w:sdt>
                        <w:sdtPr>
                          <w:alias w:val="Numeris"/>
                          <w:tag w:val="nr_d81e5e2498ba470b955906fdc56e8ffa"/>
                          <w:lock w:val="sdtLocked"/>
                          <w:richText/>
                        </w:sdtPr>
                        <w:sdtContent>
                          <w:r>
                            <w:rPr>
                              <w:color w:val="000000"/>
                            </w:rPr>
                            <w:t>29.3</w:t>
                          </w:r>
                        </w:sdtContent>
                      </w:sdt>
                      <w:r>
                        <w:rPr>
                          <w:color w:val="000000"/>
                        </w:rPr>
                        <w:t>. pageidautini arba reikalaujami energijos ar kuro tiekimo terminai;</w:t>
                      </w:r>
                    </w:p>
                  </w:sdtContent>
                </w:sdt>
                <w:sdt>
                  <w:sdtPr>
                    <w:alias w:val="29.4 p."/>
                    <w:tag w:val="part_2f59fd9190d74b789dbccec7f40c16da"/>
                    <w:lock w:val="sdtLocked"/>
                    <w:richText/>
                  </w:sdtPr>
                  <w:sdtContent>
                    <w:p>
                      <w:pPr>
                        <w:ind w:firstLine="709"/>
                        <w:jc w:val="both"/>
                        <w:rPr>
                          <w:color w:val="000000"/>
                        </w:rPr>
                      </w:pPr>
                      <w:sdt>
                        <w:sdtPr>
                          <w:alias w:val="Numeris"/>
                          <w:tag w:val="nr_2f59fd9190d74b789dbccec7f40c16da"/>
                          <w:lock w:val="sdtLocked"/>
                          <w:richText/>
                        </w:sdtPr>
                        <w:sdtContent>
                          <w:r>
                            <w:rPr>
                              <w:color w:val="000000"/>
                            </w:rPr>
                            <w:t>29.4</w:t>
                          </w:r>
                        </w:sdtContent>
                      </w:sdt>
                      <w:r>
                        <w:rPr>
                          <w:color w:val="000000"/>
                        </w:rPr>
                        <w:t>. kaip ir kur galima gauti konkurso dokumentus;</w:t>
                      </w:r>
                    </w:p>
                  </w:sdtContent>
                </w:sdt>
                <w:sdt>
                  <w:sdtPr>
                    <w:alias w:val="29.5 p."/>
                    <w:tag w:val="part_8bfcc292ac314596a9c430ce1ee4d391"/>
                    <w:lock w:val="sdtLocked"/>
                    <w:richText/>
                  </w:sdtPr>
                  <w:sdtContent>
                    <w:p>
                      <w:pPr>
                        <w:ind w:firstLine="709"/>
                        <w:jc w:val="both"/>
                        <w:rPr>
                          <w:color w:val="000000"/>
                        </w:rPr>
                      </w:pPr>
                      <w:sdt>
                        <w:sdtPr>
                          <w:alias w:val="Numeris"/>
                          <w:tag w:val="nr_8bfcc292ac314596a9c430ce1ee4d391"/>
                          <w:lock w:val="sdtLocked"/>
                          <w:richText/>
                        </w:sdtPr>
                        <w:sdtContent>
                          <w:r>
                            <w:rPr>
                              <w:color w:val="000000"/>
                            </w:rPr>
                            <w:t>29.5</w:t>
                          </w:r>
                        </w:sdtContent>
                      </w:sdt>
                      <w:r>
                        <w:rPr>
                          <w:color w:val="000000"/>
                        </w:rPr>
                        <w:t>. kalba (kalbos), kuria (kuriomis) rengiami konkurso dokumentai;</w:t>
                      </w:r>
                    </w:p>
                  </w:sdtContent>
                </w:sdt>
                <w:sdt>
                  <w:sdtPr>
                    <w:alias w:val="29.6 p."/>
                    <w:tag w:val="part_fc0e34914b2f438b9ad5fa7b9cd01ace"/>
                    <w:lock w:val="sdtLocked"/>
                    <w:richText/>
                  </w:sdtPr>
                  <w:sdtContent>
                    <w:p>
                      <w:pPr>
                        <w:ind w:firstLine="709"/>
                        <w:jc w:val="both"/>
                        <w:rPr>
                          <w:color w:val="000000"/>
                        </w:rPr>
                      </w:pPr>
                      <w:sdt>
                        <w:sdtPr>
                          <w:alias w:val="Numeris"/>
                          <w:tag w:val="nr_fc0e34914b2f438b9ad5fa7b9cd01ace"/>
                          <w:lock w:val="sdtLocked"/>
                          <w:richText/>
                        </w:sdtPr>
                        <w:sdtContent>
                          <w:r>
                            <w:rPr>
                              <w:color w:val="000000"/>
                            </w:rPr>
                            <w:t>29.6</w:t>
                          </w:r>
                        </w:sdtContent>
                      </w:sdt>
                      <w:r>
                        <w:rPr>
                          <w:color w:val="000000"/>
                        </w:rPr>
                        <w:t>. jeigu perkančioji organizacija už konkurso dokumentus ima užmokestį, – užmokesčio dydis ir jo mokėjimo tvarka. Šį užmokestį sudaro dokumentų kopijavimo ir jų pateikimo tiekėjams faktiškos išlaidos. Už dokumentų vertimą į užsienio kalbą gali būti imamas papildomas užmokestis, kurį sudaro vertimo išlaidos;</w:t>
                      </w:r>
                    </w:p>
                  </w:sdtContent>
                </w:sdt>
                <w:sdt>
                  <w:sdtPr>
                    <w:alias w:val="29.7 p."/>
                    <w:tag w:val="part_bd1d978558594f08bc356c6bd00a2611"/>
                    <w:lock w:val="sdtLocked"/>
                    <w:richText/>
                  </w:sdtPr>
                  <w:sdtContent>
                    <w:p>
                      <w:pPr>
                        <w:ind w:firstLine="709"/>
                        <w:jc w:val="both"/>
                        <w:rPr>
                          <w:color w:val="000000"/>
                        </w:rPr>
                      </w:pPr>
                      <w:sdt>
                        <w:sdtPr>
                          <w:alias w:val="Numeris"/>
                          <w:tag w:val="nr_bd1d978558594f08bc356c6bd00a2611"/>
                          <w:lock w:val="sdtLocked"/>
                          <w:richText/>
                        </w:sdtPr>
                        <w:sdtContent>
                          <w:r>
                            <w:rPr>
                              <w:color w:val="000000"/>
                            </w:rPr>
                            <w:t>29.7</w:t>
                          </w:r>
                        </w:sdtContent>
                      </w:sdt>
                      <w:r>
                        <w:rPr>
                          <w:color w:val="000000"/>
                        </w:rPr>
                        <w:t>. kam ir kada turi būti pateikti konkurso pasiūlymai.</w:t>
                      </w:r>
                    </w:p>
                    <w:p>
                      <w:pPr>
                        <w:ind w:firstLine="769"/>
                        <w:jc w:val="both"/>
                        <w:rPr>
                          <w:color w:val="000000"/>
                        </w:rPr>
                      </w:pPr>
                    </w:p>
                  </w:sdtContent>
                </w:sdt>
              </w:sdtContent>
            </w:sdt>
            <w:sdt>
              <w:sdtPr>
                <w:alias w:val="skirsnis"/>
                <w:tag w:val="part_8d53484cab1445db965913162a8f472c"/>
                <w:lock w:val="sdtLocked"/>
                <w:richText/>
              </w:sdtPr>
              <w:sdtContent>
                <w:p>
                  <w:pPr>
                    <w:jc w:val="center"/>
                    <w:rPr>
                      <w:b/>
                      <w:color w:val="000000"/>
                    </w:rPr>
                  </w:pPr>
                  <w:sdt>
                    <w:sdtPr>
                      <w:alias w:val="Pavadinimas"/>
                      <w:tag w:val="title_8d53484cab1445db965913162a8f472c"/>
                      <w:lock w:val="sdtLocked"/>
                      <w:richText/>
                    </w:sdtPr>
                    <w:sdtContent>
                      <w:r>
                        <w:rPr>
                          <w:b/>
                          <w:color w:val="000000"/>
                        </w:rPr>
                        <w:t>KONKURSO DOKUMENTŲ PATEIKIMAS</w:t>
                      </w:r>
                    </w:sdtContent>
                  </w:sdt>
                </w:p>
                <w:p>
                  <w:pPr>
                    <w:ind w:firstLine="769"/>
                    <w:jc w:val="both"/>
                    <w:rPr>
                      <w:color w:val="000000"/>
                    </w:rPr>
                  </w:pPr>
                </w:p>
                <w:sdt>
                  <w:sdtPr>
                    <w:alias w:val="30 p."/>
                    <w:tag w:val="part_b7301e54e5a4449b8360900552c47d3a"/>
                    <w:lock w:val="sdtLocked"/>
                    <w:richText/>
                  </w:sdtPr>
                  <w:sdtContent>
                    <w:p>
                      <w:pPr>
                        <w:ind w:firstLine="709"/>
                        <w:jc w:val="both"/>
                        <w:rPr>
                          <w:color w:val="000000"/>
                        </w:rPr>
                      </w:pPr>
                      <w:sdt>
                        <w:sdtPr>
                          <w:alias w:val="Numeris"/>
                          <w:tag w:val="nr_b7301e54e5a4449b8360900552c47d3a"/>
                          <w:lock w:val="sdtLocked"/>
                          <w:richText/>
                        </w:sdtPr>
                        <w:sdtContent>
                          <w:r>
                            <w:rPr>
                              <w:color w:val="000000"/>
                            </w:rPr>
                            <w:t>30</w:t>
                          </w:r>
                        </w:sdtContent>
                      </w:sdt>
                      <w:r>
                        <w:rPr>
                          <w:color w:val="000000"/>
                        </w:rPr>
                        <w:t>. Perkančioji organizacija pageidaujantiems dalyvauti konkurse tiekėjams konkurso dokumentus pateikia kvietime dalyvauti konkurse nurodyta tvarka. Už konkurso dokumentus iš visų tiekėjų gali būti imamas vienodo dydžio užmokestis, kurį sudaro dokumentų rengimo, kopijavimo ir jų pateikimo tiekėjams faktiškos išlaidos. Už konkurso dokumentų vertimą į užsienio kalbą gali būti imamas papildomas užmokestis, kurį sudaro vertimo į užsienio kalbą išlaidos.</w:t>
                      </w:r>
                    </w:p>
                  </w:sdtContent>
                </w:sdt>
                <w:sdt>
                  <w:sdtPr>
                    <w:alias w:val="31 p."/>
                    <w:tag w:val="part_4ed30e81afed463a98bac807bda58c8e"/>
                    <w:lock w:val="sdtLocked"/>
                    <w:richText/>
                  </w:sdtPr>
                  <w:sdtContent>
                    <w:p>
                      <w:pPr>
                        <w:ind w:firstLine="709"/>
                        <w:jc w:val="both"/>
                        <w:rPr>
                          <w:color w:val="000000"/>
                        </w:rPr>
                      </w:pPr>
                      <w:sdt>
                        <w:sdtPr>
                          <w:alias w:val="Numeris"/>
                          <w:tag w:val="nr_4ed30e81afed463a98bac807bda58c8e"/>
                          <w:lock w:val="sdtLocked"/>
                          <w:richText/>
                        </w:sdtPr>
                        <w:sdtContent>
                          <w:r>
                            <w:rPr>
                              <w:color w:val="000000"/>
                            </w:rPr>
                            <w:t>31</w:t>
                          </w:r>
                        </w:sdtContent>
                      </w:sdt>
                      <w:r>
                        <w:rPr>
                          <w:color w:val="000000"/>
                        </w:rPr>
                        <w:t>. Perkančioji organizacija privalo pateikti konkurso dokumentus tiekėjams ne vėliau kaip kitą darbo dieną nuo jų paraiškų gavimo dienos.</w:t>
                      </w:r>
                    </w:p>
                  </w:sdtContent>
                </w:sdt>
                <w:sdt>
                  <w:sdtPr>
                    <w:alias w:val="32 p."/>
                    <w:tag w:val="part_5cffbc522ce743fba7d10726d1ffb202"/>
                    <w:lock w:val="sdtLocked"/>
                    <w:richText/>
                  </w:sdtPr>
                  <w:sdtContent>
                    <w:p>
                      <w:pPr>
                        <w:ind w:firstLine="709"/>
                        <w:jc w:val="both"/>
                        <w:rPr>
                          <w:color w:val="000000"/>
                        </w:rPr>
                      </w:pPr>
                      <w:sdt>
                        <w:sdtPr>
                          <w:alias w:val="Numeris"/>
                          <w:tag w:val="nr_5cffbc522ce743fba7d10726d1ffb202"/>
                          <w:lock w:val="sdtLocked"/>
                          <w:richText/>
                        </w:sdtPr>
                        <w:sdtContent>
                          <w:r>
                            <w:rPr>
                              <w:color w:val="000000"/>
                            </w:rPr>
                            <w:t>32</w:t>
                          </w:r>
                        </w:sdtContent>
                      </w:sdt>
                      <w:r>
                        <w:rPr>
                          <w:color w:val="000000"/>
                        </w:rPr>
                        <w:t>. Konkurso dokumentuose pateikiama (nurodoma):</w:t>
                      </w:r>
                    </w:p>
                    <w:sdt>
                      <w:sdtPr>
                        <w:alias w:val="32.1 p."/>
                        <w:tag w:val="part_259995781edc46e4b1ea3de70b8a9e3b"/>
                        <w:lock w:val="sdtLocked"/>
                        <w:richText/>
                      </w:sdtPr>
                      <w:sdtContent>
                        <w:p>
                          <w:pPr>
                            <w:ind w:firstLine="709"/>
                            <w:jc w:val="both"/>
                            <w:rPr>
                              <w:color w:val="000000"/>
                            </w:rPr>
                          </w:pPr>
                          <w:sdt>
                            <w:sdtPr>
                              <w:alias w:val="Numeris"/>
                              <w:tag w:val="nr_259995781edc46e4b1ea3de70b8a9e3b"/>
                              <w:lock w:val="sdtLocked"/>
                              <w:richText/>
                            </w:sdtPr>
                            <w:sdtContent>
                              <w:r>
                                <w:rPr>
                                  <w:color w:val="000000"/>
                                </w:rPr>
                                <w:t>32.1</w:t>
                              </w:r>
                            </w:sdtContent>
                          </w:sdt>
                          <w:r>
                            <w:rPr>
                              <w:color w:val="000000"/>
                            </w:rPr>
                            <w:t>. konkurso pasiūlymų rengimo reikalavimai;</w:t>
                          </w:r>
                        </w:p>
                      </w:sdtContent>
                    </w:sdt>
                    <w:sdt>
                      <w:sdtPr>
                        <w:alias w:val="32.2 p."/>
                        <w:tag w:val="part_83679d0506124fdab13d444014964840"/>
                        <w:lock w:val="sdtLocked"/>
                        <w:richText/>
                      </w:sdtPr>
                      <w:sdtContent>
                        <w:p>
                          <w:pPr>
                            <w:ind w:firstLine="709"/>
                            <w:jc w:val="both"/>
                            <w:rPr>
                              <w:color w:val="000000"/>
                            </w:rPr>
                          </w:pPr>
                          <w:sdt>
                            <w:sdtPr>
                              <w:alias w:val="Numeris"/>
                              <w:tag w:val="nr_83679d0506124fdab13d444014964840"/>
                              <w:lock w:val="sdtLocked"/>
                              <w:richText/>
                            </w:sdtPr>
                            <w:sdtContent>
                              <w:r>
                                <w:rPr>
                                  <w:color w:val="000000"/>
                                </w:rPr>
                                <w:t>32.2</w:t>
                              </w:r>
                            </w:sdtContent>
                          </w:sdt>
                          <w:r>
                            <w:rPr>
                              <w:color w:val="000000"/>
                            </w:rPr>
                            <w:t>. informacija, kokie kriterijai ir procedūros bus taikomi vertinant tiekėjų kvalifikaciją;</w:t>
                          </w:r>
                        </w:p>
                      </w:sdtContent>
                    </w:sdt>
                    <w:sdt>
                      <w:sdtPr>
                        <w:alias w:val="32.3 p."/>
                        <w:tag w:val="part_0774aa3087c44e89b13d9e5dd9bf1170"/>
                        <w:lock w:val="sdtLocked"/>
                        <w:richText/>
                      </w:sdtPr>
                      <w:sdtContent>
                        <w:p>
                          <w:pPr>
                            <w:ind w:firstLine="709"/>
                            <w:jc w:val="both"/>
                            <w:rPr>
                              <w:color w:val="000000"/>
                            </w:rPr>
                          </w:pPr>
                          <w:sdt>
                            <w:sdtPr>
                              <w:alias w:val="Numeris"/>
                              <w:tag w:val="nr_0774aa3087c44e89b13d9e5dd9bf1170"/>
                              <w:lock w:val="sdtLocked"/>
                              <w:richText/>
                            </w:sdtPr>
                            <w:sdtContent>
                              <w:r>
                                <w:rPr>
                                  <w:color w:val="000000"/>
                                </w:rPr>
                                <w:t>32.3</w:t>
                              </w:r>
                            </w:sdtContent>
                          </w:sdt>
                          <w:r>
                            <w:rPr>
                              <w:color w:val="000000"/>
                            </w:rPr>
                            <w:t>. informacija, kokie tiekėjų kvalifikaciją patvirtinantys dokumentai turi būti pateikti;</w:t>
                          </w:r>
                        </w:p>
                      </w:sdtContent>
                    </w:sdt>
                    <w:sdt>
                      <w:sdtPr>
                        <w:alias w:val="32.4 p."/>
                        <w:tag w:val="part_50a88abe92d344a094b233bfa410ffa6"/>
                        <w:lock w:val="sdtLocked"/>
                        <w:richText/>
                      </w:sdtPr>
                      <w:sdtContent>
                        <w:p>
                          <w:pPr>
                            <w:ind w:firstLine="709"/>
                            <w:jc w:val="both"/>
                            <w:rPr>
                              <w:color w:val="000000"/>
                            </w:rPr>
                          </w:pPr>
                          <w:sdt>
                            <w:sdtPr>
                              <w:alias w:val="Numeris"/>
                              <w:tag w:val="nr_50a88abe92d344a094b233bfa410ffa6"/>
                              <w:lock w:val="sdtLocked"/>
                              <w:richText/>
                            </w:sdtPr>
                            <w:sdtContent>
                              <w:r>
                                <w:rPr>
                                  <w:color w:val="000000"/>
                                </w:rPr>
                                <w:t>32.4</w:t>
                              </w:r>
                            </w:sdtContent>
                          </w:sdt>
                          <w:r>
                            <w:rPr>
                              <w:color w:val="000000"/>
                            </w:rPr>
                            <w:t>. energijos ar kuro rūšis, jos techniniai ir kokybės reikalavimai;</w:t>
                          </w:r>
                        </w:p>
                      </w:sdtContent>
                    </w:sdt>
                    <w:sdt>
                      <w:sdtPr>
                        <w:alias w:val="32.5 p."/>
                        <w:tag w:val="part_01c088e647ae4212bf20dc7756d56bdd"/>
                        <w:lock w:val="sdtLocked"/>
                        <w:richText/>
                      </w:sdtPr>
                      <w:sdtContent>
                        <w:p>
                          <w:pPr>
                            <w:ind w:firstLine="709"/>
                            <w:jc w:val="both"/>
                            <w:rPr>
                              <w:color w:val="000000"/>
                            </w:rPr>
                          </w:pPr>
                          <w:sdt>
                            <w:sdtPr>
                              <w:alias w:val="Numeris"/>
                              <w:tag w:val="nr_01c088e647ae4212bf20dc7756d56bdd"/>
                              <w:lock w:val="sdtLocked"/>
                              <w:richText/>
                            </w:sdtPr>
                            <w:sdtContent>
                              <w:r>
                                <w:rPr>
                                  <w:color w:val="000000"/>
                                </w:rPr>
                                <w:t>32.5</w:t>
                              </w:r>
                            </w:sdtContent>
                          </w:sdt>
                          <w:r>
                            <w:rPr>
                              <w:color w:val="000000"/>
                            </w:rPr>
                            <w:t>. energijos ar kuro kiekis, tiekimo terminai, pristatymo vieta ir transportavimo sąlygos;</w:t>
                          </w:r>
                        </w:p>
                      </w:sdtContent>
                    </w:sdt>
                    <w:sdt>
                      <w:sdtPr>
                        <w:alias w:val="32.6 p."/>
                        <w:tag w:val="part_5f58a2a681154641a2a3b82d62e4b68f"/>
                        <w:lock w:val="sdtLocked"/>
                        <w:richText/>
                      </w:sdtPr>
                      <w:sdtContent>
                        <w:p>
                          <w:pPr>
                            <w:ind w:firstLine="709"/>
                            <w:jc w:val="both"/>
                            <w:rPr>
                              <w:color w:val="000000"/>
                            </w:rPr>
                          </w:pPr>
                          <w:sdt>
                            <w:sdtPr>
                              <w:alias w:val="Numeris"/>
                              <w:tag w:val="nr_5f58a2a681154641a2a3b82d62e4b68f"/>
                              <w:lock w:val="sdtLocked"/>
                              <w:richText/>
                            </w:sdtPr>
                            <w:sdtContent>
                              <w:r>
                                <w:rPr>
                                  <w:color w:val="000000"/>
                                </w:rPr>
                                <w:t>32.6</w:t>
                              </w:r>
                            </w:sdtContent>
                          </w:sdt>
                          <w:r>
                            <w:rPr>
                              <w:color w:val="000000"/>
                            </w:rPr>
                            <w:t>. konkurso pasiūlymų vertinimo kriterijai ir sąlygos;</w:t>
                          </w:r>
                        </w:p>
                      </w:sdtContent>
                    </w:sdt>
                    <w:sdt>
                      <w:sdtPr>
                        <w:alias w:val="32.7 p."/>
                        <w:tag w:val="part_b918df07ed074805abb4a4b9fdd0339b"/>
                        <w:lock w:val="sdtLocked"/>
                        <w:richText/>
                      </w:sdtPr>
                      <w:sdtContent>
                        <w:p>
                          <w:pPr>
                            <w:ind w:firstLine="709"/>
                            <w:jc w:val="both"/>
                            <w:rPr>
                              <w:color w:val="000000"/>
                            </w:rPr>
                          </w:pPr>
                          <w:sdt>
                            <w:sdtPr>
                              <w:alias w:val="Numeris"/>
                              <w:tag w:val="nr_b918df07ed074805abb4a4b9fdd0339b"/>
                              <w:lock w:val="sdtLocked"/>
                              <w:richText/>
                            </w:sdtPr>
                            <w:sdtContent>
                              <w:r>
                                <w:rPr>
                                  <w:color w:val="000000"/>
                                </w:rPr>
                                <w:t>32.7</w:t>
                              </w:r>
                            </w:sdtContent>
                          </w:sdt>
                          <w:r>
                            <w:rPr>
                              <w:color w:val="000000"/>
                            </w:rPr>
                            <w:t>. apmokėjimo už energiją ar kurą sąlygos ir apmokėjimo laikotarpis;</w:t>
                          </w:r>
                        </w:p>
                      </w:sdtContent>
                    </w:sdt>
                    <w:sdt>
                      <w:sdtPr>
                        <w:alias w:val="32.8 p."/>
                        <w:tag w:val="part_204e2757b5d94afbbaf9e2aa635e3958"/>
                        <w:lock w:val="sdtLocked"/>
                        <w:richText/>
                      </w:sdtPr>
                      <w:sdtContent>
                        <w:p>
                          <w:pPr>
                            <w:ind w:firstLine="709"/>
                            <w:jc w:val="both"/>
                            <w:rPr>
                              <w:color w:val="000000"/>
                            </w:rPr>
                          </w:pPr>
                          <w:sdt>
                            <w:sdtPr>
                              <w:alias w:val="Numeris"/>
                              <w:tag w:val="nr_204e2757b5d94afbbaf9e2aa635e3958"/>
                              <w:lock w:val="sdtLocked"/>
                              <w:richText/>
                            </w:sdtPr>
                            <w:sdtContent>
                              <w:r>
                                <w:rPr>
                                  <w:color w:val="000000"/>
                                </w:rPr>
                                <w:t>32.8</w:t>
                              </w:r>
                            </w:sdtContent>
                          </w:sdt>
                          <w:r>
                            <w:rPr>
                              <w:color w:val="000000"/>
                            </w:rPr>
                            <w:t>. informacija, kaip turi būti apskaičiuota ir išreikšta pasiūlymuose nurodoma pirkimo kaina;</w:t>
                          </w:r>
                        </w:p>
                      </w:sdtContent>
                    </w:sdt>
                    <w:sdt>
                      <w:sdtPr>
                        <w:alias w:val="32.9 p."/>
                        <w:tag w:val="part_31c82c43012040759f12796b1c39bd91"/>
                        <w:lock w:val="sdtLocked"/>
                        <w:richText/>
                      </w:sdtPr>
                      <w:sdtContent>
                        <w:p>
                          <w:pPr>
                            <w:ind w:firstLine="709"/>
                            <w:jc w:val="both"/>
                            <w:rPr>
                              <w:color w:val="000000"/>
                            </w:rPr>
                          </w:pPr>
                          <w:sdt>
                            <w:sdtPr>
                              <w:alias w:val="Numeris"/>
                              <w:tag w:val="nr_31c82c43012040759f12796b1c39bd91"/>
                              <w:lock w:val="sdtLocked"/>
                              <w:richText/>
                            </w:sdtPr>
                            <w:sdtContent>
                              <w:r>
                                <w:rPr>
                                  <w:color w:val="000000"/>
                                </w:rPr>
                                <w:t>32.9</w:t>
                              </w:r>
                            </w:sdtContent>
                          </w:sdt>
                          <w:r>
                            <w:rPr>
                              <w:color w:val="000000"/>
                            </w:rPr>
                            <w:t>. pirkimo sutarties įvykdymo užtikrinimo reikalavimai;</w:t>
                          </w:r>
                        </w:p>
                      </w:sdtContent>
                    </w:sdt>
                    <w:sdt>
                      <w:sdtPr>
                        <w:alias w:val="32.10 p."/>
                        <w:tag w:val="part_9dac883b36414dc9952d9176e8af0ffd"/>
                        <w:lock w:val="sdtLocked"/>
                        <w:richText/>
                      </w:sdtPr>
                      <w:sdtContent>
                        <w:p>
                          <w:pPr>
                            <w:ind w:firstLine="709"/>
                            <w:jc w:val="both"/>
                            <w:rPr>
                              <w:color w:val="000000"/>
                            </w:rPr>
                          </w:pPr>
                          <w:sdt>
                            <w:sdtPr>
                              <w:alias w:val="Numeris"/>
                              <w:tag w:val="nr_9dac883b36414dc9952d9176e8af0ffd"/>
                              <w:lock w:val="sdtLocked"/>
                              <w:richText/>
                            </w:sdtPr>
                            <w:sdtContent>
                              <w:r>
                                <w:rPr>
                                  <w:color w:val="000000"/>
                                </w:rPr>
                                <w:t>32.10</w:t>
                              </w:r>
                            </w:sdtContent>
                          </w:sdt>
                          <w:r>
                            <w:rPr>
                              <w:color w:val="000000"/>
                            </w:rPr>
                            <w:t>. data, iki kada turi galioti konkurso pasiūlymas;</w:t>
                          </w:r>
                        </w:p>
                      </w:sdtContent>
                    </w:sdt>
                    <w:sdt>
                      <w:sdtPr>
                        <w:alias w:val="32.11 p."/>
                        <w:tag w:val="part_d12c34864f4440a39db63c319e72c204"/>
                        <w:lock w:val="sdtLocked"/>
                        <w:richText/>
                      </w:sdtPr>
                      <w:sdtContent>
                        <w:p>
                          <w:pPr>
                            <w:ind w:firstLine="709"/>
                            <w:jc w:val="both"/>
                            <w:rPr>
                              <w:color w:val="000000"/>
                            </w:rPr>
                          </w:pPr>
                          <w:sdt>
                            <w:sdtPr>
                              <w:alias w:val="Numeris"/>
                              <w:tag w:val="nr_d12c34864f4440a39db63c319e72c204"/>
                              <w:lock w:val="sdtLocked"/>
                              <w:richText/>
                            </w:sdtPr>
                            <w:sdtContent>
                              <w:r>
                                <w:rPr>
                                  <w:color w:val="000000"/>
                                </w:rPr>
                                <w:t>32.11</w:t>
                              </w:r>
                            </w:sdtContent>
                          </w:sdt>
                          <w:r>
                            <w:rPr>
                              <w:color w:val="000000"/>
                            </w:rPr>
                            <w:t>. perkančiosios organizacijos darbuotojų arba Komisijos narių, kurie įgalioti palaikyti tiesioginį ryšį su tiekėjais, vardai ir pavardės, adresai, telefonų ir faksų numeriai;</w:t>
                          </w:r>
                        </w:p>
                      </w:sdtContent>
                    </w:sdt>
                    <w:sdt>
                      <w:sdtPr>
                        <w:alias w:val="32.12 p."/>
                        <w:tag w:val="part_70e131028a5742f395c7cedc620546f4"/>
                        <w:lock w:val="sdtLocked"/>
                        <w:richText/>
                      </w:sdtPr>
                      <w:sdtContent>
                        <w:p>
                          <w:pPr>
                            <w:ind w:firstLine="709"/>
                            <w:jc w:val="both"/>
                            <w:rPr>
                              <w:color w:val="000000"/>
                            </w:rPr>
                          </w:pPr>
                          <w:sdt>
                            <w:sdtPr>
                              <w:alias w:val="Numeris"/>
                              <w:tag w:val="nr_70e131028a5742f395c7cedc620546f4"/>
                              <w:lock w:val="sdtLocked"/>
                              <w:richText/>
                            </w:sdtPr>
                            <w:sdtContent>
                              <w:r>
                                <w:rPr>
                                  <w:color w:val="000000"/>
                                </w:rPr>
                                <w:t>32.12</w:t>
                              </w:r>
                            </w:sdtContent>
                          </w:sdt>
                          <w:r>
                            <w:rPr>
                              <w:color w:val="000000"/>
                            </w:rPr>
                            <w:t>. kaip, kam ir kada turi būti pateikti pasiūlymai;</w:t>
                          </w:r>
                        </w:p>
                      </w:sdtContent>
                    </w:sdt>
                    <w:sdt>
                      <w:sdtPr>
                        <w:alias w:val="32.13 p."/>
                        <w:tag w:val="part_611d79e91d50474a8802c8d24ff2b8a1"/>
                        <w:lock w:val="sdtLocked"/>
                        <w:richText/>
                      </w:sdtPr>
                      <w:sdtContent>
                        <w:p>
                          <w:pPr>
                            <w:ind w:firstLine="709"/>
                            <w:jc w:val="both"/>
                            <w:rPr>
                              <w:color w:val="000000"/>
                            </w:rPr>
                          </w:pPr>
                          <w:sdt>
                            <w:sdtPr>
                              <w:alias w:val="Numeris"/>
                              <w:tag w:val="nr_611d79e91d50474a8802c8d24ff2b8a1"/>
                              <w:lock w:val="sdtLocked"/>
                              <w:richText/>
                            </w:sdtPr>
                            <w:sdtContent>
                              <w:r>
                                <w:rPr>
                                  <w:color w:val="000000"/>
                                </w:rPr>
                                <w:t>32.13</w:t>
                              </w:r>
                            </w:sdtContent>
                          </w:sdt>
                          <w:r>
                            <w:rPr>
                              <w:color w:val="000000"/>
                            </w:rPr>
                            <w:t>. kita, perkančiosios organizacijos nuomone, svarbi informacija.</w:t>
                          </w:r>
                        </w:p>
                        <w:p>
                          <w:pPr>
                            <w:ind w:firstLine="709"/>
                            <w:jc w:val="both"/>
                            <w:rPr>
                              <w:color w:val="000000"/>
                            </w:rPr>
                          </w:pPr>
                        </w:p>
                      </w:sdtContent>
                    </w:sdt>
                  </w:sdtContent>
                </w:sdt>
              </w:sdtContent>
            </w:sdt>
            <w:sdt>
              <w:sdtPr>
                <w:alias w:val="skirsnis"/>
                <w:tag w:val="part_eff0c5c6bf214784a1af07df4bd4f3e8"/>
                <w:lock w:val="sdtLocked"/>
                <w:richText/>
              </w:sdtPr>
              <w:sdtContent>
                <w:p>
                  <w:pPr>
                    <w:jc w:val="center"/>
                    <w:rPr>
                      <w:b/>
                      <w:color w:val="000000"/>
                    </w:rPr>
                  </w:pPr>
                  <w:sdt>
                    <w:sdtPr>
                      <w:alias w:val="Pavadinimas"/>
                      <w:tag w:val="title_eff0c5c6bf214784a1af07df4bd4f3e8"/>
                      <w:lock w:val="sdtLocked"/>
                      <w:richText/>
                    </w:sdtPr>
                    <w:sdtContent>
                      <w:r>
                        <w:rPr>
                          <w:b/>
                          <w:color w:val="000000"/>
                        </w:rPr>
                        <w:t>KONKURSO DOKUMENTŲ PAAIŠKINIMAI IR PATIKSLINIMAI</w:t>
                      </w:r>
                    </w:sdtContent>
                  </w:sdt>
                </w:p>
                <w:p>
                  <w:pPr>
                    <w:ind w:firstLine="709"/>
                    <w:jc w:val="both"/>
                    <w:rPr>
                      <w:color w:val="000000"/>
                    </w:rPr>
                  </w:pPr>
                </w:p>
                <w:sdt>
                  <w:sdtPr>
                    <w:alias w:val="33 p."/>
                    <w:tag w:val="part_b2e338aa95bb4bc6b094e047e660f879"/>
                    <w:lock w:val="sdtLocked"/>
                    <w:richText/>
                  </w:sdtPr>
                  <w:sdtContent>
                    <w:p>
                      <w:pPr>
                        <w:ind w:firstLine="709"/>
                        <w:jc w:val="both"/>
                        <w:rPr>
                          <w:color w:val="000000"/>
                        </w:rPr>
                      </w:pPr>
                      <w:sdt>
                        <w:sdtPr>
                          <w:alias w:val="Numeris"/>
                          <w:tag w:val="nr_b2e338aa95bb4bc6b094e047e660f879"/>
                          <w:lock w:val="sdtLocked"/>
                          <w:richText/>
                        </w:sdtPr>
                        <w:sdtContent>
                          <w:r>
                            <w:rPr>
                              <w:color w:val="000000"/>
                            </w:rPr>
                            <w:t>33</w:t>
                          </w:r>
                        </w:sdtContent>
                      </w:sdt>
                      <w:r>
                        <w:rPr>
                          <w:color w:val="000000"/>
                        </w:rPr>
                        <w:t>. Perkančioji organizacija atsako į kiekvieną tiekėjo rašytinį prašymą paaiškinti (patikslinti) konkurso dokumentus, jeigu jis gautas ne vėliau kaip prieš 8 dienas iki konkurso pasiūlymų pateikimo termino pabaigos. Perkančioji organizacija į gautą prašymą turi atsakyti ne vėliau kaip kitą darbo dieną nuo prašymo gavimo dienos.</w:t>
                      </w:r>
                    </w:p>
                  </w:sdtContent>
                </w:sdt>
                <w:sdt>
                  <w:sdtPr>
                    <w:alias w:val="34 p."/>
                    <w:tag w:val="part_208dfebfb8204cdb8ca10a5986e87e2a"/>
                    <w:lock w:val="sdtLocked"/>
                    <w:richText/>
                  </w:sdtPr>
                  <w:sdtContent>
                    <w:p>
                      <w:pPr>
                        <w:ind w:firstLine="709"/>
                        <w:jc w:val="both"/>
                        <w:rPr>
                          <w:color w:val="000000"/>
                        </w:rPr>
                      </w:pPr>
                      <w:sdt>
                        <w:sdtPr>
                          <w:alias w:val="Numeris"/>
                          <w:tag w:val="nr_208dfebfb8204cdb8ca10a5986e87e2a"/>
                          <w:lock w:val="sdtLocked"/>
                          <w:richText/>
                        </w:sdtPr>
                        <w:sdtContent>
                          <w:r>
                            <w:rPr>
                              <w:color w:val="000000"/>
                            </w:rPr>
                            <w:t>34</w:t>
                          </w:r>
                        </w:sdtContent>
                      </w:sdt>
                      <w:r>
                        <w:rPr>
                          <w:color w:val="000000"/>
                        </w:rPr>
                        <w:t>. Nesibaigus konkurso pasiūlymų pateikimo terminui, perkančioji organizacija savo iniciatyva gali paaiškinti (patikslinti) konkurso dokumentus. Tokie paaiškinimai (patikslinimai) visiems tiekėjams, kuriems perkančioji organizacija yra pateikusi konkurso dokumentus, turi būti išsiųsti ne vėliau kaip likus 4 dienoms iki konkurso pasiūlymų pateikimo termino pabaigos.</w:t>
                      </w:r>
                    </w:p>
                  </w:sdtContent>
                </w:sdt>
                <w:sdt>
                  <w:sdtPr>
                    <w:alias w:val="35 p."/>
                    <w:tag w:val="part_d7eed15d9d284db4a730fb082485e525"/>
                    <w:lock w:val="sdtLocked"/>
                    <w:richText/>
                  </w:sdtPr>
                  <w:sdtContent>
                    <w:p>
                      <w:pPr>
                        <w:ind w:firstLine="709"/>
                        <w:jc w:val="both"/>
                        <w:rPr>
                          <w:color w:val="000000"/>
                        </w:rPr>
                      </w:pPr>
                      <w:sdt>
                        <w:sdtPr>
                          <w:alias w:val="Numeris"/>
                          <w:tag w:val="nr_d7eed15d9d284db4a730fb082485e525"/>
                          <w:lock w:val="sdtLocked"/>
                          <w:richText/>
                        </w:sdtPr>
                        <w:sdtContent>
                          <w:r>
                            <w:rPr>
                              <w:color w:val="000000"/>
                            </w:rPr>
                            <w:t>35</w:t>
                          </w:r>
                        </w:sdtContent>
                      </w:sdt>
                      <w:r>
                        <w:rPr>
                          <w:color w:val="000000"/>
                        </w:rPr>
                        <w:t>. Jeigu perkančioji organizacija konkurso dokumentus paaiškina (patikslina) arba surengia susitikimą su tiekėjais likus mažiau kaip 4 dienoms iki konkurso pasiūlymų pateikimo termino pabaigos, ji privalo perkelti pasiūlymų pateikimo terminą tokiam laikui, per kurį tiekėjai, rengdami konkurso pasiūlymus, galėtų atsižvelgti į šiuos paaiškinimus (patikslinimus) ar susitikimų protokolus.</w:t>
                      </w:r>
                    </w:p>
                  </w:sdtContent>
                </w:sdt>
                <w:sdt>
                  <w:sdtPr>
                    <w:alias w:val="36 p."/>
                    <w:tag w:val="part_a40c56d60a234b3cbb9eaf4c9892cd05"/>
                    <w:lock w:val="sdtLocked"/>
                    <w:richText/>
                  </w:sdtPr>
                  <w:sdtContent>
                    <w:p>
                      <w:pPr>
                        <w:ind w:firstLine="709"/>
                        <w:jc w:val="both"/>
                        <w:rPr>
                          <w:color w:val="000000"/>
                        </w:rPr>
                      </w:pPr>
                      <w:sdt>
                        <w:sdtPr>
                          <w:alias w:val="Numeris"/>
                          <w:tag w:val="nr_a40c56d60a234b3cbb9eaf4c9892cd05"/>
                          <w:lock w:val="sdtLocked"/>
                          <w:richText/>
                        </w:sdtPr>
                        <w:sdtContent>
                          <w:r>
                            <w:rPr>
                              <w:color w:val="000000"/>
                            </w:rPr>
                            <w:t>36</w:t>
                          </w:r>
                        </w:sdtContent>
                      </w:sdt>
                      <w:r>
                        <w:rPr>
                          <w:color w:val="000000"/>
                        </w:rPr>
                        <w:t>. Pranešimai apie kiekvieną pasiūlymų pateikimo galutinio termino nukėlimą turi būti išsiųsti visiems tiekėjams, kuriems buvo pateikti konkurso dokumentai, ne vėliau kaip kitą darbo dieną po sprendimo priėmimo.</w:t>
                      </w:r>
                    </w:p>
                    <w:p>
                      <w:pPr>
                        <w:ind w:firstLine="769"/>
                        <w:jc w:val="both"/>
                        <w:rPr>
                          <w:color w:val="000000"/>
                        </w:rPr>
                      </w:pPr>
                    </w:p>
                  </w:sdtContent>
                </w:sdt>
              </w:sdtContent>
            </w:sdt>
            <w:sdt>
              <w:sdtPr>
                <w:alias w:val="skirsnis"/>
                <w:tag w:val="part_0753c0ca48fa4f7ab71fe9489d1a4166"/>
                <w:lock w:val="sdtLocked"/>
                <w:richText/>
              </w:sdtPr>
              <w:sdtContent>
                <w:p>
                  <w:pPr>
                    <w:jc w:val="center"/>
                    <w:rPr>
                      <w:b/>
                      <w:color w:val="000000"/>
                    </w:rPr>
                  </w:pPr>
                  <w:sdt>
                    <w:sdtPr>
                      <w:alias w:val="Pavadinimas"/>
                      <w:tag w:val="title_0753c0ca48fa4f7ab71fe9489d1a4166"/>
                      <w:lock w:val="sdtLocked"/>
                      <w:richText/>
                    </w:sdtPr>
                    <w:sdtContent>
                      <w:r>
                        <w:rPr>
                          <w:b/>
                          <w:color w:val="000000"/>
                        </w:rPr>
                        <w:t>KONKURSO PASIŪLYMŲ PATEIKIMAS</w:t>
                      </w:r>
                    </w:sdtContent>
                  </w:sdt>
                </w:p>
                <w:p>
                  <w:pPr>
                    <w:ind w:firstLine="769"/>
                    <w:jc w:val="both"/>
                    <w:rPr>
                      <w:color w:val="000000"/>
                    </w:rPr>
                  </w:pPr>
                </w:p>
                <w:sdt>
                  <w:sdtPr>
                    <w:alias w:val="37 p."/>
                    <w:tag w:val="part_920c75c23baa49dd9fc8d89a9b2e413f"/>
                    <w:lock w:val="sdtLocked"/>
                    <w:richText/>
                  </w:sdtPr>
                  <w:sdtContent>
                    <w:p>
                      <w:pPr>
                        <w:ind w:firstLine="709"/>
                        <w:jc w:val="both"/>
                        <w:rPr>
                          <w:color w:val="000000"/>
                        </w:rPr>
                      </w:pPr>
                      <w:sdt>
                        <w:sdtPr>
                          <w:alias w:val="Numeris"/>
                          <w:tag w:val="nr_920c75c23baa49dd9fc8d89a9b2e413f"/>
                          <w:lock w:val="sdtLocked"/>
                          <w:richText/>
                        </w:sdtPr>
                        <w:sdtContent>
                          <w:r>
                            <w:rPr>
                              <w:color w:val="000000"/>
                            </w:rPr>
                            <w:t>37</w:t>
                          </w:r>
                        </w:sdtContent>
                      </w:sdt>
                      <w:r>
                        <w:rPr>
                          <w:color w:val="000000"/>
                        </w:rPr>
                        <w:t>. Perkančioji organizacija nustato datą ir valandą, kuri laikoma galutiniu konkurso pasiūlymų pateikimo terminu. Pasiūlymų pateikimo terminas negali būti trumpesnis kaip 15 dienų nuo kvietimo dalyvauti konkurse paskelbimo „Valstybės žinių“ priede „Informaciniai pranešimai“ dienos, o tais atvejais, kai skelbiama tarptautiniu mastu populiariame ar specialiame leidinyje, – 30 dienų nuo kvietimo paskelbimo šiame leidinyje dienos.</w:t>
                      </w:r>
                    </w:p>
                  </w:sdtContent>
                </w:sdt>
                <w:sdt>
                  <w:sdtPr>
                    <w:alias w:val="38 p."/>
                    <w:tag w:val="part_3092dcacf98045cc8094d04c279da355"/>
                    <w:lock w:val="sdtLocked"/>
                    <w:richText/>
                  </w:sdtPr>
                  <w:sdtContent>
                    <w:p>
                      <w:pPr>
                        <w:ind w:firstLine="709"/>
                        <w:jc w:val="both"/>
                        <w:rPr>
                          <w:color w:val="000000"/>
                        </w:rPr>
                      </w:pPr>
                      <w:sdt>
                        <w:sdtPr>
                          <w:alias w:val="Numeris"/>
                          <w:tag w:val="nr_3092dcacf98045cc8094d04c279da355"/>
                          <w:lock w:val="sdtLocked"/>
                          <w:richText/>
                        </w:sdtPr>
                        <w:sdtContent>
                          <w:r>
                            <w:rPr>
                              <w:color w:val="000000"/>
                            </w:rPr>
                            <w:t>38</w:t>
                          </w:r>
                        </w:sdtContent>
                      </w:sdt>
                      <w:r>
                        <w:rPr>
                          <w:color w:val="000000"/>
                        </w:rPr>
                        <w:t>. Tiekėjo ir jo įgalioto asmens pasirašytas konkurso pasiūlymas pateikiamas raštu užklijuotame ir antspauduotame voke. Pasiūlymai (su priedais), išskyrus pasiūlymo galiojimo užtikrinimo dokumentą, turi būti sunumeruoti, susiūti ir paskutinio lapo antrojoje pusėje patvirtinti tiekėjo parašu bei antspaudu. Pasiūlymo galiojimo užtikrinimo dokumentas pateikiamas atskirai tame pačiame voke.</w:t>
                      </w:r>
                    </w:p>
                  </w:sdtContent>
                </w:sdt>
                <w:sdt>
                  <w:sdtPr>
                    <w:alias w:val="39 p."/>
                    <w:tag w:val="part_9acd00183969412abfdb4969d34ef7c0"/>
                    <w:lock w:val="sdtLocked"/>
                    <w:richText/>
                  </w:sdtPr>
                  <w:sdtContent>
                    <w:p>
                      <w:pPr>
                        <w:ind w:firstLine="709"/>
                        <w:jc w:val="both"/>
                        <w:rPr>
                          <w:color w:val="000000"/>
                        </w:rPr>
                      </w:pPr>
                      <w:sdt>
                        <w:sdtPr>
                          <w:alias w:val="Numeris"/>
                          <w:tag w:val="nr_9acd00183969412abfdb4969d34ef7c0"/>
                          <w:lock w:val="sdtLocked"/>
                          <w:richText/>
                        </w:sdtPr>
                        <w:sdtContent>
                          <w:r>
                            <w:rPr>
                              <w:color w:val="000000"/>
                            </w:rPr>
                            <w:t>39</w:t>
                          </w:r>
                        </w:sdtContent>
                      </w:sdt>
                      <w:r>
                        <w:rPr>
                          <w:color w:val="000000"/>
                        </w:rPr>
                        <w:t>. Perkančioji organizacija pateikia kiekvienam tiekėjui rašytinį patvirtinimą, kad jo pasiūlymas yra gautas, nurodydama gavimo dieną ir valandą.</w:t>
                      </w:r>
                    </w:p>
                  </w:sdtContent>
                </w:sdt>
                <w:sdt>
                  <w:sdtPr>
                    <w:alias w:val="40 p."/>
                    <w:tag w:val="part_84e24eff902f472286110facd0eaff5d"/>
                    <w:lock w:val="sdtLocked"/>
                    <w:richText/>
                  </w:sdtPr>
                  <w:sdtContent>
                    <w:p>
                      <w:pPr>
                        <w:ind w:firstLine="709"/>
                        <w:jc w:val="both"/>
                        <w:rPr>
                          <w:color w:val="000000"/>
                        </w:rPr>
                      </w:pPr>
                      <w:sdt>
                        <w:sdtPr>
                          <w:alias w:val="Numeris"/>
                          <w:tag w:val="nr_84e24eff902f472286110facd0eaff5d"/>
                          <w:lock w:val="sdtLocked"/>
                          <w:richText/>
                        </w:sdtPr>
                        <w:sdtContent>
                          <w:r>
                            <w:rPr>
                              <w:color w:val="000000"/>
                            </w:rPr>
                            <w:t>40</w:t>
                          </w:r>
                        </w:sdtContent>
                      </w:sdt>
                      <w:r>
                        <w:rPr>
                          <w:color w:val="000000"/>
                        </w:rPr>
                        <w:t>. Jeigu konkurso pasiūlymas gaunamas pavėluotai, neatplėštas vokas su pasiūlymu grąžinamas jį atsiuntusiam tiekėjui.</w:t>
                      </w:r>
                    </w:p>
                  </w:sdtContent>
                </w:sdt>
                <w:sdt>
                  <w:sdtPr>
                    <w:alias w:val="41 p."/>
                    <w:tag w:val="part_18ee65d4e8ab4f579f921d24bccd7b4c"/>
                    <w:lock w:val="sdtLocked"/>
                    <w:richText/>
                  </w:sdtPr>
                  <w:sdtContent>
                    <w:p>
                      <w:pPr>
                        <w:ind w:firstLine="709"/>
                        <w:jc w:val="both"/>
                        <w:rPr>
                          <w:color w:val="000000"/>
                        </w:rPr>
                      </w:pPr>
                      <w:sdt>
                        <w:sdtPr>
                          <w:alias w:val="Numeris"/>
                          <w:tag w:val="nr_18ee65d4e8ab4f579f921d24bccd7b4c"/>
                          <w:lock w:val="sdtLocked"/>
                          <w:richText/>
                        </w:sdtPr>
                        <w:sdtContent>
                          <w:r>
                            <w:rPr>
                              <w:color w:val="000000"/>
                            </w:rPr>
                            <w:t>41</w:t>
                          </w:r>
                        </w:sdtContent>
                      </w:sdt>
                      <w:r>
                        <w:rPr>
                          <w:color w:val="000000"/>
                        </w:rPr>
                        <w:t>. Tiekėjas dėl to paties pirkimo objekto gali pateikti tik vieną pasiūlymą.</w:t>
                      </w:r>
                    </w:p>
                    <w:p>
                      <w:pPr>
                        <w:ind w:firstLine="769"/>
                        <w:jc w:val="both"/>
                        <w:rPr>
                          <w:color w:val="000000"/>
                        </w:rPr>
                      </w:pPr>
                    </w:p>
                  </w:sdtContent>
                </w:sdt>
              </w:sdtContent>
            </w:sdt>
            <w:sdt>
              <w:sdtPr>
                <w:alias w:val="skirsnis"/>
                <w:tag w:val="part_63e96d583a214b139b8d70f225fe77e6"/>
                <w:lock w:val="sdtLocked"/>
                <w:richText/>
              </w:sdtPr>
              <w:sdtContent>
                <w:p>
                  <w:pPr>
                    <w:jc w:val="center"/>
                    <w:rPr>
                      <w:b/>
                      <w:color w:val="000000"/>
                    </w:rPr>
                  </w:pPr>
                  <w:sdt>
                    <w:sdtPr>
                      <w:alias w:val="Pavadinimas"/>
                      <w:tag w:val="title_63e96d583a214b139b8d70f225fe77e6"/>
                      <w:lock w:val="sdtLocked"/>
                      <w:richText/>
                    </w:sdtPr>
                    <w:sdtContent>
                      <w:r>
                        <w:rPr>
                          <w:b/>
                          <w:color w:val="000000"/>
                        </w:rPr>
                        <w:t>KONKURSO PASIŪLYMŲ GALIOJIMO TERMINAI, JŲ KEITIMAS IR ATŠAUKIMAS</w:t>
                      </w:r>
                    </w:sdtContent>
                  </w:sdt>
                </w:p>
                <w:p>
                  <w:pPr>
                    <w:ind w:firstLine="769"/>
                    <w:jc w:val="both"/>
                    <w:rPr>
                      <w:color w:val="000000"/>
                    </w:rPr>
                  </w:pPr>
                </w:p>
                <w:sdt>
                  <w:sdtPr>
                    <w:alias w:val="42 p."/>
                    <w:tag w:val="part_2021a97c478843d2a7e519247b598848"/>
                    <w:lock w:val="sdtLocked"/>
                    <w:richText/>
                  </w:sdtPr>
                  <w:sdtContent>
                    <w:p>
                      <w:pPr>
                        <w:ind w:firstLine="709"/>
                        <w:jc w:val="both"/>
                        <w:rPr>
                          <w:color w:val="000000"/>
                        </w:rPr>
                      </w:pPr>
                      <w:sdt>
                        <w:sdtPr>
                          <w:alias w:val="Numeris"/>
                          <w:tag w:val="nr_2021a97c478843d2a7e519247b598848"/>
                          <w:lock w:val="sdtLocked"/>
                          <w:richText/>
                        </w:sdtPr>
                        <w:sdtContent>
                          <w:r>
                            <w:rPr>
                              <w:color w:val="000000"/>
                            </w:rPr>
                            <w:t>42</w:t>
                          </w:r>
                        </w:sdtContent>
                      </w:sdt>
                      <w:r>
                        <w:rPr>
                          <w:color w:val="000000"/>
                        </w:rPr>
                        <w:t>. Pasiūlymai galioja konkurso dokumentuose nurodytą laiką, kuris negali būti ilgesnis kaip 90 dienų nuo konkurso pasiūlymų pateikimo galutinio termino dienos. Sustabdžius pirkimo procedūras, šis terminas pratęsiamas pirkimo procedūrų sustabdymo laikui. Kol nesibaigė konkurso pasiūlymų galiojimo terminas, perkančioji organizacija gali prašyti, kad tiekėjai pratęstų pasiūlymų galiojimą iki šio punkto pirmajame sakinyje nustatyto termino.</w:t>
                      </w:r>
                    </w:p>
                  </w:sdtContent>
                </w:sdt>
                <w:sdt>
                  <w:sdtPr>
                    <w:alias w:val="43 p."/>
                    <w:tag w:val="part_2382f66a500a45c6ad9489a5af7f738b"/>
                    <w:lock w:val="sdtLocked"/>
                    <w:richText/>
                  </w:sdtPr>
                  <w:sdtContent>
                    <w:p>
                      <w:pPr>
                        <w:ind w:firstLine="709"/>
                        <w:jc w:val="both"/>
                        <w:rPr>
                          <w:color w:val="000000"/>
                        </w:rPr>
                      </w:pPr>
                      <w:sdt>
                        <w:sdtPr>
                          <w:alias w:val="Numeris"/>
                          <w:tag w:val="nr_2382f66a500a45c6ad9489a5af7f738b"/>
                          <w:lock w:val="sdtLocked"/>
                          <w:richText/>
                        </w:sdtPr>
                        <w:sdtContent>
                          <w:r>
                            <w:rPr>
                              <w:color w:val="000000"/>
                            </w:rPr>
                            <w:t>43</w:t>
                          </w:r>
                        </w:sdtContent>
                      </w:sdt>
                      <w:r>
                        <w:rPr>
                          <w:color w:val="000000"/>
                        </w:rPr>
                        <w:t>. Tiekėjai, kurie sutinka pratęsti konkurso pasiūlymų galiojimo terminą ir apie tai raštu praneša perkančiajai organizacijai, pratęsia konkurso pasiūlymų galiojimo užtikrinimo terminą arba pateikia naują konkurso pasiūlymų galiojimo užtikrinimą. Jeigu tiekėjas per 4 darbo dienas neatsako į perkančiosios organizacijos prašymą pratęsti konkurso pasiūlymų galiojimo terminą, nepratęsia konkurso pasiūlymų galiojimo užtikrinimo termino arba nepateikia naujo konkurso pasiūlymų galiojimo užtikrinimo, laikoma, kad jis atmetė prašymą pratęsti konkurso pasiūlymo galiojimo terminą ir atšaukė savo pasiūlymą.</w:t>
                      </w:r>
                    </w:p>
                  </w:sdtContent>
                </w:sdt>
                <w:sdt>
                  <w:sdtPr>
                    <w:alias w:val="44 p."/>
                    <w:tag w:val="part_6457d57808e940e9af7188e0dfa80618"/>
                    <w:lock w:val="sdtLocked"/>
                    <w:richText/>
                  </w:sdtPr>
                  <w:sdtContent>
                    <w:p>
                      <w:pPr>
                        <w:ind w:firstLine="709"/>
                        <w:jc w:val="both"/>
                        <w:rPr>
                          <w:color w:val="000000"/>
                        </w:rPr>
                      </w:pPr>
                      <w:sdt>
                        <w:sdtPr>
                          <w:alias w:val="Numeris"/>
                          <w:tag w:val="nr_6457d57808e940e9af7188e0dfa80618"/>
                          <w:lock w:val="sdtLocked"/>
                          <w:richText/>
                        </w:sdtPr>
                        <w:sdtContent>
                          <w:r>
                            <w:rPr>
                              <w:color w:val="000000"/>
                            </w:rPr>
                            <w:t>44</w:t>
                          </w:r>
                        </w:sdtContent>
                      </w:sdt>
                      <w:r>
                        <w:rPr>
                          <w:color w:val="000000"/>
                        </w:rPr>
                        <w:t>. Kol nepasibaigė galutinis konkurso pasiūlymų pateikimo terminas, tiekėjas gali pakeisti arba atšaukti savo pasiūlymą, neprarasdamas teisės į savo pasiūlymo galiojimo užtikrinimą, jeigu konkurso dokumentuose nenumatyta kitaip. Toks pakeitimas arba pranešimas, kad pasiūlymas atšaukiamas, pripažįstami galiojančiais, jeigu perkančioji organizacija juos gavo prieš pasibaigiant galutiniam konkurso pasiūlymų pateikimo terminui.</w:t>
                      </w:r>
                    </w:p>
                    <w:p>
                      <w:pPr>
                        <w:ind w:firstLine="769"/>
                        <w:jc w:val="both"/>
                        <w:rPr>
                          <w:color w:val="000000"/>
                        </w:rPr>
                      </w:pPr>
                    </w:p>
                  </w:sdtContent>
                </w:sdt>
              </w:sdtContent>
            </w:sdt>
            <w:sdt>
              <w:sdtPr>
                <w:alias w:val="skirsnis"/>
                <w:tag w:val="part_367272e2115648bb82b5daf13cb66b5b"/>
                <w:lock w:val="sdtLocked"/>
                <w:richText/>
              </w:sdtPr>
              <w:sdtContent>
                <w:p>
                  <w:pPr>
                    <w:jc w:val="center"/>
                    <w:rPr>
                      <w:b/>
                      <w:color w:val="000000"/>
                    </w:rPr>
                  </w:pPr>
                  <w:sdt>
                    <w:sdtPr>
                      <w:alias w:val="Pavadinimas"/>
                      <w:tag w:val="title_367272e2115648bb82b5daf13cb66b5b"/>
                      <w:lock w:val="sdtLocked"/>
                      <w:richText/>
                    </w:sdtPr>
                    <w:sdtContent>
                      <w:r>
                        <w:rPr>
                          <w:b/>
                          <w:color w:val="000000"/>
                        </w:rPr>
                        <w:t>VOKŲ SU KONKURSO PASIŪLYMAIS ATPLĖŠIMAS</w:t>
                      </w:r>
                    </w:sdtContent>
                  </w:sdt>
                </w:p>
                <w:p>
                  <w:pPr>
                    <w:ind w:firstLine="709"/>
                    <w:jc w:val="both"/>
                    <w:rPr>
                      <w:color w:val="000000"/>
                    </w:rPr>
                  </w:pPr>
                </w:p>
                <w:sdt>
                  <w:sdtPr>
                    <w:alias w:val="45 p."/>
                    <w:tag w:val="part_57eb6505fa714ecd897cbba0a8a78d6f"/>
                    <w:lock w:val="sdtLocked"/>
                    <w:richText/>
                  </w:sdtPr>
                  <w:sdtContent>
                    <w:p>
                      <w:pPr>
                        <w:ind w:firstLine="709"/>
                        <w:jc w:val="both"/>
                        <w:rPr>
                          <w:color w:val="000000"/>
                        </w:rPr>
                      </w:pPr>
                      <w:sdt>
                        <w:sdtPr>
                          <w:alias w:val="Numeris"/>
                          <w:tag w:val="nr_57eb6505fa714ecd897cbba0a8a78d6f"/>
                          <w:lock w:val="sdtLocked"/>
                          <w:richText/>
                        </w:sdtPr>
                        <w:sdtContent>
                          <w:r>
                            <w:rPr>
                              <w:color w:val="000000"/>
                            </w:rPr>
                            <w:t>45</w:t>
                          </w:r>
                        </w:sdtContent>
                      </w:sdt>
                      <w:r>
                        <w:rPr>
                          <w:color w:val="000000"/>
                        </w:rPr>
                        <w:t>. Vokai su konkurso pasiūlymais atplėšiami Komisijos posėdyje, vykstančiame konkurso dokumentuose nurodytoje vietoje, nurodytą dieną ir valandą. Diena ir valanda turi sutapti su pasiūlymų pateikimo galutiniu terminu. Jį pakeitus, atitinkamai turi būti pakeistas ir vokų su konkurso pasiūlymais atplėšimo laikas. Nustatytu laiku turi būti atplėšti visi vokai su pasiūlymais, gauti nepasibaigus jų pateikimo terminui. Vokų atplėšimo procedūroje turi teisę dalyvauti visi pasiūlymus pateikę tiekėjai arba jų atstovai.</w:t>
                      </w:r>
                    </w:p>
                  </w:sdtContent>
                </w:sdt>
                <w:sdt>
                  <w:sdtPr>
                    <w:alias w:val="46 p."/>
                    <w:tag w:val="part_2351a2d9fe024e969e34f27cd72f9972"/>
                    <w:lock w:val="sdtLocked"/>
                    <w:richText/>
                  </w:sdtPr>
                  <w:sdtContent>
                    <w:p>
                      <w:pPr>
                        <w:ind w:firstLine="709"/>
                        <w:jc w:val="both"/>
                        <w:rPr>
                          <w:color w:val="000000"/>
                        </w:rPr>
                      </w:pPr>
                      <w:sdt>
                        <w:sdtPr>
                          <w:alias w:val="Numeris"/>
                          <w:tag w:val="nr_2351a2d9fe024e969e34f27cd72f9972"/>
                          <w:lock w:val="sdtLocked"/>
                          <w:richText/>
                        </w:sdtPr>
                        <w:sdtContent>
                          <w:r>
                            <w:rPr>
                              <w:color w:val="000000"/>
                            </w:rPr>
                            <w:t>46</w:t>
                          </w:r>
                        </w:sdtContent>
                      </w:sdt>
                      <w:r>
                        <w:rPr>
                          <w:color w:val="000000"/>
                        </w:rPr>
                        <w:t>. Vokus atplėšia vienas iš Komisijos narių pasiūlymus pateikusių ir dalyvaujančių Komisijos posėdyje tiekėjų akivaizdoje.</w:t>
                      </w:r>
                    </w:p>
                  </w:sdtContent>
                </w:sdt>
                <w:sdt>
                  <w:sdtPr>
                    <w:alias w:val="47 p."/>
                    <w:tag w:val="part_d460ac386f8b411a95b98dbeda52030c"/>
                    <w:lock w:val="sdtLocked"/>
                    <w:richText/>
                  </w:sdtPr>
                  <w:sdtContent>
                    <w:p>
                      <w:pPr>
                        <w:ind w:firstLine="709"/>
                        <w:jc w:val="both"/>
                        <w:rPr>
                          <w:color w:val="000000"/>
                        </w:rPr>
                      </w:pPr>
                      <w:sdt>
                        <w:sdtPr>
                          <w:alias w:val="Numeris"/>
                          <w:tag w:val="nr_d460ac386f8b411a95b98dbeda52030c"/>
                          <w:lock w:val="sdtLocked"/>
                          <w:richText/>
                        </w:sdtPr>
                        <w:sdtContent>
                          <w:r>
                            <w:rPr>
                              <w:color w:val="000000"/>
                            </w:rPr>
                            <w:t>47</w:t>
                          </w:r>
                        </w:sdtContent>
                      </w:sdt>
                      <w:r>
                        <w:rPr>
                          <w:color w:val="000000"/>
                        </w:rPr>
                        <w:t>. Konkursui pateiktų pasiūlymų paskutinio lapo antrojoje pusėje pasirašo Komisijos posėdyje dalyvaujantys nariai.</w:t>
                      </w:r>
                    </w:p>
                  </w:sdtContent>
                </w:sdt>
                <w:sdt>
                  <w:sdtPr>
                    <w:alias w:val="48 p."/>
                    <w:tag w:val="part_ab4ae4e3a67d42beac9deb10ca46bac7"/>
                    <w:lock w:val="sdtLocked"/>
                    <w:richText/>
                  </w:sdtPr>
                  <w:sdtContent>
                    <w:p>
                      <w:pPr>
                        <w:ind w:firstLine="709"/>
                        <w:jc w:val="both"/>
                        <w:rPr>
                          <w:color w:val="000000"/>
                        </w:rPr>
                      </w:pPr>
                      <w:sdt>
                        <w:sdtPr>
                          <w:alias w:val="Numeris"/>
                          <w:tag w:val="nr_ab4ae4e3a67d42beac9deb10ca46bac7"/>
                          <w:lock w:val="sdtLocked"/>
                          <w:richText/>
                        </w:sdtPr>
                        <w:sdtContent>
                          <w:r>
                            <w:rPr>
                              <w:color w:val="000000"/>
                            </w:rPr>
                            <w:t>48</w:t>
                          </w:r>
                        </w:sdtContent>
                      </w:sdt>
                      <w:r>
                        <w:rPr>
                          <w:color w:val="000000"/>
                        </w:rPr>
                        <w:t>. Komisija vokų atplėšimo procedūros rezultatus įformina protokolu.</w:t>
                      </w:r>
                    </w:p>
                  </w:sdtContent>
                </w:sdt>
                <w:sdt>
                  <w:sdtPr>
                    <w:alias w:val="49 p."/>
                    <w:tag w:val="part_820606db9fb348db86ec211ad181aa36"/>
                    <w:lock w:val="sdtLocked"/>
                    <w:richText/>
                  </w:sdtPr>
                  <w:sdtContent>
                    <w:p>
                      <w:pPr>
                        <w:ind w:firstLine="709"/>
                        <w:jc w:val="both"/>
                        <w:rPr>
                          <w:color w:val="000000"/>
                        </w:rPr>
                      </w:pPr>
                      <w:sdt>
                        <w:sdtPr>
                          <w:alias w:val="Numeris"/>
                          <w:tag w:val="nr_820606db9fb348db86ec211ad181aa36"/>
                          <w:lock w:val="sdtLocked"/>
                          <w:richText/>
                        </w:sdtPr>
                        <w:sdtContent>
                          <w:r>
                            <w:rPr>
                              <w:color w:val="000000"/>
                            </w:rPr>
                            <w:t>49</w:t>
                          </w:r>
                        </w:sdtContent>
                      </w:sdt>
                      <w:r>
                        <w:rPr>
                          <w:color w:val="000000"/>
                        </w:rPr>
                        <w:t>. Vokų su konkurso pasiūlymais atplėšimo procedūroje dalyvaujantiems tiekėjams arba jų atstovams skelbiamas pasiūlymą pateikusio tiekėjo pavadinimas, adresas, pasiūlyme nurodyta kaina, mokėjimo ir prekių tiekimo, paslaugų teikimo ir darbų atlikimo terminai. Apie tai raštu informuojami ir vokų atplėšimo procedūroje nedalyvaujantys pasiūlymus pateikę tiekėjai, jeigu jie to pageidauja. Kiekvienas vokų atplėšimo procedūroje dalyvaujantis tiekėjas ar jo atstovas turi teisę asmeniškai susipažinti su viešai perskaityta informacija.</w:t>
                      </w:r>
                    </w:p>
                  </w:sdtContent>
                </w:sdt>
                <w:sdt>
                  <w:sdtPr>
                    <w:alias w:val="50 p."/>
                    <w:tag w:val="part_9914a32d203b474b9d1e9416c63476b7"/>
                    <w:lock w:val="sdtLocked"/>
                    <w:richText/>
                  </w:sdtPr>
                  <w:sdtContent>
                    <w:p>
                      <w:pPr>
                        <w:ind w:firstLine="709"/>
                        <w:jc w:val="both"/>
                        <w:rPr>
                          <w:color w:val="000000"/>
                        </w:rPr>
                      </w:pPr>
                      <w:sdt>
                        <w:sdtPr>
                          <w:alias w:val="Numeris"/>
                          <w:tag w:val="nr_9914a32d203b474b9d1e9416c63476b7"/>
                          <w:lock w:val="sdtLocked"/>
                          <w:richText/>
                        </w:sdtPr>
                        <w:sdtContent>
                          <w:r>
                            <w:rPr>
                              <w:color w:val="000000"/>
                            </w:rPr>
                            <w:t>50</w:t>
                          </w:r>
                        </w:sdtContent>
                      </w:sdt>
                      <w:r>
                        <w:rPr>
                          <w:color w:val="000000"/>
                        </w:rPr>
                        <w:t>. Konkursui pateiktų pasiūlymų tolesnes nagrinėjimo, vertinimo ir palyginimo procedūras Komisija atlieka nedalyvaujant pasiūlymus pateikusiems tiekėjams.</w:t>
                      </w:r>
                    </w:p>
                    <w:p>
                      <w:pPr>
                        <w:ind w:firstLine="769"/>
                        <w:jc w:val="both"/>
                        <w:rPr>
                          <w:color w:val="000000"/>
                        </w:rPr>
                      </w:pPr>
                    </w:p>
                  </w:sdtContent>
                </w:sdt>
              </w:sdtContent>
            </w:sdt>
            <w:sdt>
              <w:sdtPr>
                <w:alias w:val="skirsnis"/>
                <w:tag w:val="part_0570425bd3114a9aa46807b37de5e071"/>
                <w:lock w:val="sdtLocked"/>
                <w:richText/>
              </w:sdtPr>
              <w:sdtContent>
                <w:p>
                  <w:pPr>
                    <w:jc w:val="center"/>
                    <w:rPr>
                      <w:b/>
                      <w:color w:val="000000"/>
                    </w:rPr>
                  </w:pPr>
                  <w:sdt>
                    <w:sdtPr>
                      <w:alias w:val="Pavadinimas"/>
                      <w:tag w:val="title_0570425bd3114a9aa46807b37de5e071"/>
                      <w:lock w:val="sdtLocked"/>
                      <w:richText/>
                    </w:sdtPr>
                    <w:sdtContent>
                      <w:r>
                        <w:rPr>
                          <w:b/>
                          <w:color w:val="000000"/>
                        </w:rPr>
                        <w:t>KONKURSO PASIŪLYMŲ NAGRINĖJIMAS, VERTINIMAS IR PALYGINIMAS</w:t>
                      </w:r>
                    </w:sdtContent>
                  </w:sdt>
                </w:p>
                <w:p>
                  <w:pPr>
                    <w:ind w:firstLine="709"/>
                    <w:jc w:val="both"/>
                    <w:rPr>
                      <w:color w:val="000000"/>
                    </w:rPr>
                  </w:pPr>
                </w:p>
                <w:sdt>
                  <w:sdtPr>
                    <w:alias w:val="51 p."/>
                    <w:tag w:val="part_df6cde9d3dec4bf8966536e226d1b026"/>
                    <w:lock w:val="sdtLocked"/>
                    <w:richText/>
                  </w:sdtPr>
                  <w:sdtContent>
                    <w:p>
                      <w:pPr>
                        <w:ind w:firstLine="709"/>
                        <w:jc w:val="both"/>
                        <w:rPr>
                          <w:color w:val="000000"/>
                        </w:rPr>
                      </w:pPr>
                      <w:sdt>
                        <w:sdtPr>
                          <w:alias w:val="Numeris"/>
                          <w:tag w:val="nr_df6cde9d3dec4bf8966536e226d1b026"/>
                          <w:lock w:val="sdtLocked"/>
                          <w:richText/>
                        </w:sdtPr>
                        <w:sdtContent>
                          <w:r>
                            <w:rPr>
                              <w:color w:val="000000"/>
                            </w:rPr>
                            <w:t>51</w:t>
                          </w:r>
                        </w:sdtContent>
                      </w:sdt>
                      <w:r>
                        <w:rPr>
                          <w:color w:val="000000"/>
                        </w:rPr>
                        <w:t>. Perkančioji organizacija gali prašyti, kad tiekėjai paaiškintų savo konkurso pasiūlymus. Tačiau ji negali prašyti, siūlyti arba leisti pakeisti konkurso pasiūlymo esmę.</w:t>
                      </w:r>
                    </w:p>
                  </w:sdtContent>
                </w:sdt>
                <w:sdt>
                  <w:sdtPr>
                    <w:alias w:val="52 p."/>
                    <w:tag w:val="part_ce64c00adab748ee9a2e9fd37ee86794"/>
                    <w:lock w:val="sdtLocked"/>
                    <w:richText/>
                  </w:sdtPr>
                  <w:sdtContent>
                    <w:p>
                      <w:pPr>
                        <w:ind w:firstLine="709"/>
                        <w:jc w:val="both"/>
                        <w:rPr>
                          <w:color w:val="000000"/>
                        </w:rPr>
                      </w:pPr>
                      <w:sdt>
                        <w:sdtPr>
                          <w:alias w:val="Numeris"/>
                          <w:tag w:val="nr_ce64c00adab748ee9a2e9fd37ee86794"/>
                          <w:lock w:val="sdtLocked"/>
                          <w:richText/>
                        </w:sdtPr>
                        <w:sdtContent>
                          <w:r>
                            <w:rPr>
                              <w:color w:val="000000"/>
                            </w:rPr>
                            <w:t>52</w:t>
                          </w:r>
                        </w:sdtContent>
                      </w:sdt>
                      <w:r>
                        <w:rPr>
                          <w:color w:val="000000"/>
                        </w:rPr>
                        <w:t>. Komisija tiekėjo pateiktą konkurso pasiūlymą gali atmesti, jeigu:</w:t>
                      </w:r>
                    </w:p>
                    <w:sdt>
                      <w:sdtPr>
                        <w:alias w:val="52.1 p."/>
                        <w:tag w:val="part_6e64ce5e0b68414e882ec1b3f067843a"/>
                        <w:lock w:val="sdtLocked"/>
                        <w:richText/>
                      </w:sdtPr>
                      <w:sdtContent>
                        <w:p>
                          <w:pPr>
                            <w:ind w:firstLine="709"/>
                            <w:jc w:val="both"/>
                            <w:rPr>
                              <w:color w:val="000000"/>
                            </w:rPr>
                          </w:pPr>
                          <w:sdt>
                            <w:sdtPr>
                              <w:alias w:val="Numeris"/>
                              <w:tag w:val="nr_6e64ce5e0b68414e882ec1b3f067843a"/>
                              <w:lock w:val="sdtLocked"/>
                              <w:richText/>
                            </w:sdtPr>
                            <w:sdtContent>
                              <w:r>
                                <w:rPr>
                                  <w:color w:val="000000"/>
                                </w:rPr>
                                <w:t>52.1</w:t>
                              </w:r>
                            </w:sdtContent>
                          </w:sdt>
                          <w:r>
                            <w:rPr>
                              <w:color w:val="000000"/>
                            </w:rPr>
                            <w:t>. konkurso pasiūlymą pateikęs tiekėjas neatitinka šioje tvarkoje ir konkurso dokumentuose nustatytų kvalifikacinių reikalavimų;</w:t>
                          </w:r>
                        </w:p>
                      </w:sdtContent>
                    </w:sdt>
                    <w:sdt>
                      <w:sdtPr>
                        <w:alias w:val="52.2 p."/>
                        <w:tag w:val="part_07c5d0164b584e0fa13e60749fac8b5f"/>
                        <w:lock w:val="sdtLocked"/>
                        <w:richText/>
                      </w:sdtPr>
                      <w:sdtContent>
                        <w:p>
                          <w:pPr>
                            <w:ind w:firstLine="709"/>
                            <w:jc w:val="both"/>
                            <w:rPr>
                              <w:color w:val="000000"/>
                            </w:rPr>
                          </w:pPr>
                          <w:sdt>
                            <w:sdtPr>
                              <w:alias w:val="Numeris"/>
                              <w:tag w:val="nr_07c5d0164b584e0fa13e60749fac8b5f"/>
                              <w:lock w:val="sdtLocked"/>
                              <w:richText/>
                            </w:sdtPr>
                            <w:sdtContent>
                              <w:r>
                                <w:rPr>
                                  <w:color w:val="000000"/>
                                </w:rPr>
                                <w:t>52.2</w:t>
                              </w:r>
                            </w:sdtContent>
                          </w:sdt>
                          <w:r>
                            <w:rPr>
                              <w:color w:val="000000"/>
                            </w:rPr>
                            <w:t>. pateiktas konkurso pasiūlymas neatitinka konkurso dokumentuose nurodytų reikalavimų arba tiekėjas pateikė neteisingus duomenis;</w:t>
                          </w:r>
                        </w:p>
                      </w:sdtContent>
                    </w:sdt>
                    <w:sdt>
                      <w:sdtPr>
                        <w:alias w:val="52.3 p."/>
                        <w:tag w:val="part_a6d492014dd6414aac68afdb6299c229"/>
                        <w:lock w:val="sdtLocked"/>
                        <w:richText/>
                      </w:sdtPr>
                      <w:sdtContent>
                        <w:p>
                          <w:pPr>
                            <w:ind w:firstLine="709"/>
                            <w:jc w:val="both"/>
                            <w:rPr>
                              <w:color w:val="000000"/>
                            </w:rPr>
                          </w:pPr>
                          <w:sdt>
                            <w:sdtPr>
                              <w:alias w:val="Numeris"/>
                              <w:tag w:val="nr_a6d492014dd6414aac68afdb6299c229"/>
                              <w:lock w:val="sdtLocked"/>
                              <w:richText/>
                            </w:sdtPr>
                            <w:sdtContent>
                              <w:r>
                                <w:rPr>
                                  <w:color w:val="000000"/>
                                </w:rPr>
                                <w:t>52.3</w:t>
                              </w:r>
                            </w:sdtContent>
                          </w:sdt>
                          <w:r>
                            <w:rPr>
                              <w:color w:val="000000"/>
                            </w:rPr>
                            <w:t>. visų tiekėjų buvo pasiūlytos per didelės, perkančiajai organizacijai nepriimtinos kainos;</w:t>
                          </w:r>
                        </w:p>
                      </w:sdtContent>
                    </w:sdt>
                    <w:sdt>
                      <w:sdtPr>
                        <w:alias w:val="52.4 p."/>
                        <w:tag w:val="part_8391d01cc23e4b0983e5f50948d80d89"/>
                        <w:lock w:val="sdtLocked"/>
                        <w:richText/>
                      </w:sdtPr>
                      <w:sdtContent>
                        <w:p>
                          <w:pPr>
                            <w:ind w:firstLine="709"/>
                            <w:jc w:val="both"/>
                            <w:rPr>
                              <w:color w:val="000000"/>
                            </w:rPr>
                          </w:pPr>
                          <w:sdt>
                            <w:sdtPr>
                              <w:alias w:val="Numeris"/>
                              <w:tag w:val="nr_8391d01cc23e4b0983e5f50948d80d89"/>
                              <w:lock w:val="sdtLocked"/>
                              <w:richText/>
                            </w:sdtPr>
                            <w:sdtContent>
                              <w:r>
                                <w:rPr>
                                  <w:color w:val="000000"/>
                                </w:rPr>
                                <w:t>52.4</w:t>
                              </w:r>
                            </w:sdtContent>
                          </w:sdt>
                          <w:r>
                            <w:rPr>
                              <w:color w:val="000000"/>
                            </w:rPr>
                            <w:t>. buvo pasiūlytos labai mažos kainos ir tiekėjas jų nepagrindė.</w:t>
                          </w:r>
                        </w:p>
                      </w:sdtContent>
                    </w:sdt>
                  </w:sdtContent>
                </w:sdt>
                <w:sdt>
                  <w:sdtPr>
                    <w:alias w:val="53 p."/>
                    <w:tag w:val="part_cb4dcc01cab6469ba0d87e0e51ea0a03"/>
                    <w:lock w:val="sdtLocked"/>
                    <w:richText/>
                  </w:sdtPr>
                  <w:sdtContent>
                    <w:p>
                      <w:pPr>
                        <w:ind w:firstLine="709"/>
                        <w:jc w:val="both"/>
                        <w:rPr>
                          <w:color w:val="000000"/>
                        </w:rPr>
                      </w:pPr>
                      <w:sdt>
                        <w:sdtPr>
                          <w:alias w:val="Numeris"/>
                          <w:tag w:val="nr_cb4dcc01cab6469ba0d87e0e51ea0a03"/>
                          <w:lock w:val="sdtLocked"/>
                          <w:richText/>
                        </w:sdtPr>
                        <w:sdtContent>
                          <w:r>
                            <w:rPr>
                              <w:color w:val="000000"/>
                            </w:rPr>
                            <w:t>53</w:t>
                          </w:r>
                        </w:sdtContent>
                      </w:sdt>
                      <w:r>
                        <w:rPr>
                          <w:color w:val="000000"/>
                        </w:rPr>
                        <w:t>. Konkurso pasiūlymų vertinimo kriterijai yra mažiausia pasiūlyta kaina arba ekonomiškai naudingiausias pasiūlymas.</w:t>
                      </w:r>
                    </w:p>
                  </w:sdtContent>
                </w:sdt>
                <w:sdt>
                  <w:sdtPr>
                    <w:alias w:val="54 p."/>
                    <w:tag w:val="part_db7b40fbf79c4f6bb71117758fd0e611"/>
                    <w:lock w:val="sdtLocked"/>
                    <w:richText/>
                  </w:sdtPr>
                  <w:sdtContent>
                    <w:p>
                      <w:pPr>
                        <w:ind w:firstLine="709"/>
                        <w:jc w:val="both"/>
                        <w:rPr>
                          <w:color w:val="000000"/>
                        </w:rPr>
                      </w:pPr>
                      <w:sdt>
                        <w:sdtPr>
                          <w:alias w:val="Numeris"/>
                          <w:tag w:val="nr_db7b40fbf79c4f6bb71117758fd0e611"/>
                          <w:lock w:val="sdtLocked"/>
                          <w:richText/>
                        </w:sdtPr>
                        <w:sdtContent>
                          <w:r>
                            <w:rPr>
                              <w:color w:val="000000"/>
                            </w:rPr>
                            <w:t>54</w:t>
                          </w:r>
                        </w:sdtContent>
                      </w:sdt>
                      <w:r>
                        <w:rPr>
                          <w:color w:val="000000"/>
                        </w:rPr>
                        <w:t>. Perkančiosios organizacijos sudaryta Komisija vertina ir palygina tik konkurso dokumentų reikalavimus atitinkančius tiekėjų pasiūlymus. Komisija, priimdama sprendimą dėl laimėjusio pasiūlymo, turi pagal konkurso dokumentuose nustatytus vertinimo kriterijus ir sąlygas įvertinti pateiktus tiekėjų pasiūlymus, atmesti konkurso dokumentuose nustatytų reikalavimų neatitinkančius pasiūlymus ir priimti sprendimą apie laimėjusį pasiūlymą.</w:t>
                      </w:r>
                    </w:p>
                  </w:sdtContent>
                </w:sdt>
                <w:sdt>
                  <w:sdtPr>
                    <w:alias w:val="55 p."/>
                    <w:tag w:val="part_524e65119ae54edcb7e1daf3ed4ff92e"/>
                    <w:lock w:val="sdtLocked"/>
                    <w:richText/>
                  </w:sdtPr>
                  <w:sdtContent>
                    <w:p>
                      <w:pPr>
                        <w:ind w:firstLine="709"/>
                        <w:jc w:val="both"/>
                        <w:rPr>
                          <w:color w:val="000000"/>
                        </w:rPr>
                      </w:pPr>
                      <w:sdt>
                        <w:sdtPr>
                          <w:alias w:val="Numeris"/>
                          <w:tag w:val="nr_524e65119ae54edcb7e1daf3ed4ff92e"/>
                          <w:lock w:val="sdtLocked"/>
                          <w:richText/>
                        </w:sdtPr>
                        <w:sdtContent>
                          <w:r>
                            <w:rPr>
                              <w:color w:val="000000"/>
                            </w:rPr>
                            <w:t>55</w:t>
                          </w:r>
                        </w:sdtContent>
                      </w:sdt>
                      <w:r>
                        <w:rPr>
                          <w:color w:val="000000"/>
                        </w:rPr>
                        <w:t>. Konkursas laikomas įvykusiu, jeigu buvo priimtas bent vienas pasiūlymas.</w:t>
                      </w:r>
                    </w:p>
                  </w:sdtContent>
                </w:sdt>
                <w:sdt>
                  <w:sdtPr>
                    <w:alias w:val="56 p."/>
                    <w:tag w:val="part_0e38a6614d7440d5979f057f42d4e9db"/>
                    <w:lock w:val="sdtLocked"/>
                    <w:richText/>
                  </w:sdtPr>
                  <w:sdtContent>
                    <w:p>
                      <w:pPr>
                        <w:ind w:firstLine="709"/>
                        <w:jc w:val="both"/>
                        <w:rPr>
                          <w:color w:val="000000"/>
                        </w:rPr>
                      </w:pPr>
                      <w:sdt>
                        <w:sdtPr>
                          <w:alias w:val="Numeris"/>
                          <w:tag w:val="nr_0e38a6614d7440d5979f057f42d4e9db"/>
                          <w:lock w:val="sdtLocked"/>
                          <w:richText/>
                        </w:sdtPr>
                        <w:sdtContent>
                          <w:r>
                            <w:rPr>
                              <w:color w:val="000000"/>
                            </w:rPr>
                            <w:t>56</w:t>
                          </w:r>
                        </w:sdtContent>
                      </w:sdt>
                      <w:r>
                        <w:rPr>
                          <w:color w:val="000000"/>
                        </w:rPr>
                        <w:t>. Pranešimas apie konkursą laimėjusį pasiūlymą išsiunčiamas visiems konkurso pasiūlymus pateikusiems tiekėjams ne vėliau kaip per 3 darbo dienas nuo Komisijos sprendimo priėmimo dienos.</w:t>
                      </w:r>
                    </w:p>
                  </w:sdtContent>
                </w:sdt>
                <w:sdt>
                  <w:sdtPr>
                    <w:alias w:val="57 p."/>
                    <w:tag w:val="part_1c5e1057e683456f8f5316c2300506c4"/>
                    <w:lock w:val="sdtLocked"/>
                    <w:richText/>
                  </w:sdtPr>
                  <w:sdtContent>
                    <w:p>
                      <w:pPr>
                        <w:ind w:firstLine="709"/>
                        <w:jc w:val="both"/>
                        <w:rPr>
                          <w:color w:val="000000"/>
                        </w:rPr>
                      </w:pPr>
                      <w:sdt>
                        <w:sdtPr>
                          <w:alias w:val="Numeris"/>
                          <w:tag w:val="nr_1c5e1057e683456f8f5316c2300506c4"/>
                          <w:lock w:val="sdtLocked"/>
                          <w:richText/>
                        </w:sdtPr>
                        <w:sdtContent>
                          <w:r>
                            <w:rPr>
                              <w:color w:val="000000"/>
                            </w:rPr>
                            <w:t>57</w:t>
                          </w:r>
                        </w:sdtContent>
                      </w:sdt>
                      <w:r>
                        <w:rPr>
                          <w:color w:val="000000"/>
                        </w:rPr>
                        <w:t>. Jeigu iki perkančiosios organizacijos nustatyto galutinio konkurso pasiūlymų pateikimo termino nebuvo gauta nė vieno pasiūlymo arba jeigu pasiūlymus atmetus nelieka nė vieno konkurso dokumentuose nustatytus reikalavimus atitinkančio pasiūlymo, konkursas laikomas neįvykusiu.</w:t>
                      </w:r>
                    </w:p>
                  </w:sdtContent>
                </w:sdt>
                <w:sdt>
                  <w:sdtPr>
                    <w:alias w:val="58 p."/>
                    <w:tag w:val="part_23355719b1e24c5d9f624315caceba07"/>
                    <w:lock w:val="sdtLocked"/>
                    <w:richText/>
                  </w:sdtPr>
                  <w:sdtContent>
                    <w:p>
                      <w:pPr>
                        <w:ind w:firstLine="709"/>
                        <w:jc w:val="both"/>
                        <w:rPr>
                          <w:color w:val="000000"/>
                        </w:rPr>
                      </w:pPr>
                      <w:sdt>
                        <w:sdtPr>
                          <w:alias w:val="Numeris"/>
                          <w:tag w:val="nr_23355719b1e24c5d9f624315caceba07"/>
                          <w:lock w:val="sdtLocked"/>
                          <w:richText/>
                        </w:sdtPr>
                        <w:sdtContent>
                          <w:r>
                            <w:rPr>
                              <w:color w:val="000000"/>
                            </w:rPr>
                            <w:t>58</w:t>
                          </w:r>
                        </w:sdtContent>
                      </w:sdt>
                      <w:r>
                        <w:rPr>
                          <w:color w:val="000000"/>
                        </w:rPr>
                        <w:t>. Tarp perkančiosios organizacijos ir tiekėjo negali būti jokių derybų dėl tiekėjo pateikto konkurso pasiūlymo turinio. Įstatymų nustatyta tvarka įrodžius neteisėtą derybų faktą, perkančioji organizacija skelbia konkursą negaliojančiu „Valstybės žinių“ priede „Informaciniai pranešimai“, o kalti asmenys traukiami atsakomybėn įstatymų nustatyta tvarka.</w:t>
                      </w:r>
                    </w:p>
                    <w:p>
                      <w:pPr>
                        <w:ind w:firstLine="769"/>
                        <w:jc w:val="both"/>
                        <w:rPr>
                          <w:b/>
                          <w:color w:val="000000"/>
                        </w:rPr>
                      </w:pPr>
                    </w:p>
                  </w:sdtContent>
                </w:sdt>
              </w:sdtContent>
            </w:sdt>
          </w:sdtContent>
        </w:sdt>
        <w:sdt>
          <w:sdtPr>
            <w:alias w:val="skyrius"/>
            <w:tag w:val="part_5a0d29cd9d414e47ac92385464de998a"/>
            <w:lock w:val="sdtLocked"/>
            <w:richText/>
          </w:sdtPr>
          <w:sdtContent>
            <w:p>
              <w:pPr>
                <w:jc w:val="center"/>
                <w:rPr>
                  <w:b/>
                  <w:color w:val="000000"/>
                </w:rPr>
              </w:pPr>
              <w:sdt>
                <w:sdtPr>
                  <w:alias w:val="Numeris"/>
                  <w:tag w:val="nr_5a0d29cd9d414e47ac92385464de998a"/>
                  <w:lock w:val="sdtLocked"/>
                  <w:richText/>
                </w:sdtPr>
                <w:sdtContent>
                  <w:r>
                    <w:rPr>
                      <w:b/>
                      <w:color w:val="000000"/>
                    </w:rPr>
                    <w:t>VII</w:t>
                  </w:r>
                </w:sdtContent>
              </w:sdt>
              <w:r>
                <w:rPr>
                  <w:b/>
                  <w:color w:val="000000"/>
                </w:rPr>
                <w:t xml:space="preserve">. </w:t>
              </w:r>
              <w:sdt>
                <w:sdtPr>
                  <w:alias w:val="Pavadinimas"/>
                  <w:tag w:val="title_5a0d29cd9d414e47ac92385464de998a"/>
                  <w:lock w:val="sdtLocked"/>
                  <w:richText/>
                </w:sdtPr>
                <w:sdtContent>
                  <w:r>
                    <w:rPr>
                      <w:b/>
                      <w:color w:val="000000"/>
                    </w:rPr>
                    <w:t>PIRKIMO KONKURENCINIŲ DERYBŲ BŪDU ORGANIZAVIMAS</w:t>
                  </w:r>
                </w:sdtContent>
              </w:sdt>
            </w:p>
            <w:p>
              <w:pPr>
                <w:ind w:firstLine="709"/>
                <w:jc w:val="both"/>
                <w:rPr>
                  <w:color w:val="000000"/>
                </w:rPr>
              </w:pPr>
            </w:p>
            <w:sdt>
              <w:sdtPr>
                <w:alias w:val="59 p."/>
                <w:tag w:val="part_24ca0cd251e140ed87f9dfddea0901d1"/>
                <w:lock w:val="sdtLocked"/>
                <w:richText/>
              </w:sdtPr>
              <w:sdtContent>
                <w:p>
                  <w:pPr>
                    <w:ind w:firstLine="709"/>
                    <w:jc w:val="both"/>
                    <w:rPr>
                      <w:color w:val="000000"/>
                    </w:rPr>
                  </w:pPr>
                  <w:sdt>
                    <w:sdtPr>
                      <w:alias w:val="Numeris"/>
                      <w:tag w:val="nr_24ca0cd251e140ed87f9dfddea0901d1"/>
                      <w:lock w:val="sdtLocked"/>
                      <w:richText/>
                    </w:sdtPr>
                    <w:sdtContent>
                      <w:r>
                        <w:rPr>
                          <w:color w:val="000000"/>
                        </w:rPr>
                        <w:t>59</w:t>
                      </w:r>
                    </w:sdtContent>
                  </w:sdt>
                  <w:r>
                    <w:rPr>
                      <w:color w:val="000000"/>
                    </w:rPr>
                    <w:t>. Pirkimui konkurencinių derybų būdu perkančioji organizacija šios tvarkos 11 punkte nustatyta tvarka kviečia tiekėjus pateikti pirminius pasiūlymus atrankai dalyvauti derybose.</w:t>
                  </w:r>
                </w:p>
              </w:sdtContent>
            </w:sdt>
            <w:sdt>
              <w:sdtPr>
                <w:alias w:val="60 p."/>
                <w:tag w:val="part_44e2af703cea43c6bc4ea316c13c5cc8"/>
                <w:lock w:val="sdtLocked"/>
                <w:richText/>
              </w:sdtPr>
              <w:sdtContent>
                <w:p>
                  <w:pPr>
                    <w:ind w:firstLine="709"/>
                    <w:jc w:val="both"/>
                    <w:rPr>
                      <w:color w:val="000000"/>
                    </w:rPr>
                  </w:pPr>
                  <w:sdt>
                    <w:sdtPr>
                      <w:alias w:val="Numeris"/>
                      <w:tag w:val="nr_44e2af703cea43c6bc4ea316c13c5cc8"/>
                      <w:lock w:val="sdtLocked"/>
                      <w:richText/>
                    </w:sdtPr>
                    <w:sdtContent>
                      <w:r>
                        <w:rPr>
                          <w:color w:val="000000"/>
                        </w:rPr>
                        <w:t>60</w:t>
                      </w:r>
                    </w:sdtContent>
                  </w:sdt>
                  <w:r>
                    <w:rPr>
                      <w:color w:val="000000"/>
                    </w:rPr>
                    <w:t>. Kvietime pateikti pasiūlymus turi būti šios tvarkos 29 punkte nurodyta informacija. Pasiūlymai pateikiami, vokai atplėšiami, pasiūlymų galiojimas užtikrinamas pagal šios tvarkos VI skyriaus nuostatas, kiek jos neprieštarauja šio skyriaus nuostatoms.</w:t>
                  </w:r>
                </w:p>
              </w:sdtContent>
            </w:sdt>
            <w:sdt>
              <w:sdtPr>
                <w:alias w:val="61 p."/>
                <w:tag w:val="part_f9ca880e96864bcf8d9dd0f3db1f6954"/>
                <w:lock w:val="sdtLocked"/>
                <w:richText/>
              </w:sdtPr>
              <w:sdtContent>
                <w:p>
                  <w:pPr>
                    <w:ind w:firstLine="709"/>
                    <w:jc w:val="both"/>
                    <w:rPr>
                      <w:color w:val="000000"/>
                    </w:rPr>
                  </w:pPr>
                  <w:sdt>
                    <w:sdtPr>
                      <w:alias w:val="Numeris"/>
                      <w:tag w:val="nr_f9ca880e96864bcf8d9dd0f3db1f6954"/>
                      <w:lock w:val="sdtLocked"/>
                      <w:richText/>
                    </w:sdtPr>
                    <w:sdtContent>
                      <w:r>
                        <w:rPr>
                          <w:color w:val="000000"/>
                        </w:rPr>
                        <w:t>61</w:t>
                      </w:r>
                    </w:sdtContent>
                  </w:sdt>
                  <w:r>
                    <w:rPr>
                      <w:color w:val="000000"/>
                    </w:rPr>
                    <w:t>. Pirminių pasiūlymų pateikimo terminas, kurį nustato perkančioji organizacija, negali būti trumpesnis kaip 10 dienų nuo kvietimo paskelbimo dienos, o tais atvejais, kai apie konkurencinių derybų rengimą skelbiama tarptautiniu mastu populiariame arba specialiame leidinyje, – negali būti trumpesnis kaip 15 dienų nuo kvietimo paskelbimo dienos.</w:t>
                  </w:r>
                </w:p>
              </w:sdtContent>
            </w:sdt>
            <w:sdt>
              <w:sdtPr>
                <w:alias w:val="62 p."/>
                <w:tag w:val="part_0d68ccf11f4c4ee89e819aa546d4710a"/>
                <w:lock w:val="sdtLocked"/>
                <w:richText/>
              </w:sdtPr>
              <w:sdtContent>
                <w:p>
                  <w:pPr>
                    <w:ind w:firstLine="709"/>
                    <w:jc w:val="both"/>
                    <w:rPr>
                      <w:color w:val="000000"/>
                    </w:rPr>
                  </w:pPr>
                  <w:sdt>
                    <w:sdtPr>
                      <w:alias w:val="Numeris"/>
                      <w:tag w:val="nr_0d68ccf11f4c4ee89e819aa546d4710a"/>
                      <w:lock w:val="sdtLocked"/>
                      <w:richText/>
                    </w:sdtPr>
                    <w:sdtContent>
                      <w:r>
                        <w:rPr>
                          <w:color w:val="000000"/>
                        </w:rPr>
                        <w:t>62</w:t>
                      </w:r>
                    </w:sdtContent>
                  </w:sdt>
                  <w:r>
                    <w:rPr>
                      <w:color w:val="000000"/>
                    </w:rPr>
                    <w:t>. Komisija, įvertinusi pagal kvietime nustatytus kriterijus tiekėjų pirminiuose pasiūlymuose nurodytus kvalifikacinius duomenis ir siūlomas pirkimo sąlygas, atrenka ne mažiau kaip 3 tiekėjus, kuriuos pakvies derėtis. Jeigu gauta tik 1 arba 2 pirminiai pasiūlymai, Komisija kviečia derėtis šį (šiuos) pasiūlymą (pasiūlymus) pateikusius tiekėjus.</w:t>
                  </w:r>
                </w:p>
              </w:sdtContent>
            </w:sdt>
            <w:sdt>
              <w:sdtPr>
                <w:alias w:val="63 p."/>
                <w:tag w:val="part_2643832a9a4b4e50bcb12472bb201650"/>
                <w:lock w:val="sdtLocked"/>
                <w:richText/>
              </w:sdtPr>
              <w:sdtContent>
                <w:p>
                  <w:pPr>
                    <w:ind w:firstLine="709"/>
                    <w:jc w:val="both"/>
                    <w:rPr>
                      <w:color w:val="000000"/>
                    </w:rPr>
                  </w:pPr>
                  <w:sdt>
                    <w:sdtPr>
                      <w:alias w:val="Numeris"/>
                      <w:tag w:val="nr_2643832a9a4b4e50bcb12472bb201650"/>
                      <w:lock w:val="sdtLocked"/>
                      <w:richText/>
                    </w:sdtPr>
                    <w:sdtContent>
                      <w:r>
                        <w:rPr>
                          <w:color w:val="000000"/>
                        </w:rPr>
                        <w:t>63</w:t>
                      </w:r>
                    </w:sdtContent>
                  </w:sdt>
                  <w:r>
                    <w:rPr>
                      <w:color w:val="000000"/>
                    </w:rPr>
                    <w:t>. Raštiškame kvietime derėtis, kuris išsiunčiamas tiekėjams, turi būti pateikiama informacija apie derybų laiką, vietą ir siūlomą derybų kalbą.</w:t>
                  </w:r>
                </w:p>
              </w:sdtContent>
            </w:sdt>
            <w:sdt>
              <w:sdtPr>
                <w:alias w:val="64 p."/>
                <w:tag w:val="part_e93c17d7e4d14172b20135ec3f8dffcc"/>
                <w:lock w:val="sdtLocked"/>
                <w:richText/>
              </w:sdtPr>
              <w:sdtContent>
                <w:p>
                  <w:pPr>
                    <w:ind w:firstLine="709"/>
                    <w:jc w:val="both"/>
                    <w:rPr>
                      <w:color w:val="000000"/>
                    </w:rPr>
                  </w:pPr>
                  <w:sdt>
                    <w:sdtPr>
                      <w:alias w:val="Numeris"/>
                      <w:tag w:val="nr_e93c17d7e4d14172b20135ec3f8dffcc"/>
                      <w:lock w:val="sdtLocked"/>
                      <w:richText/>
                    </w:sdtPr>
                    <w:sdtContent>
                      <w:r>
                        <w:rPr>
                          <w:color w:val="000000"/>
                        </w:rPr>
                        <w:t>64</w:t>
                      </w:r>
                    </w:sdtContent>
                  </w:sdt>
                  <w:r>
                    <w:rPr>
                      <w:color w:val="000000"/>
                    </w:rPr>
                    <w:t>. Komisija turi teisę derėtis su tiekėju dėl pasiūlymų turinio.</w:t>
                  </w:r>
                </w:p>
              </w:sdtContent>
            </w:sdt>
            <w:sdt>
              <w:sdtPr>
                <w:alias w:val="65 p."/>
                <w:tag w:val="part_b9d83022553f4a6cb1c50fb5423dd99a"/>
                <w:lock w:val="sdtLocked"/>
                <w:richText/>
              </w:sdtPr>
              <w:sdtContent>
                <w:p>
                  <w:pPr>
                    <w:ind w:firstLine="709"/>
                    <w:jc w:val="both"/>
                    <w:rPr>
                      <w:color w:val="000000"/>
                    </w:rPr>
                  </w:pPr>
                  <w:sdt>
                    <w:sdtPr>
                      <w:alias w:val="Numeris"/>
                      <w:tag w:val="nr_b9d83022553f4a6cb1c50fb5423dd99a"/>
                      <w:lock w:val="sdtLocked"/>
                      <w:richText/>
                    </w:sdtPr>
                    <w:sdtContent>
                      <w:r>
                        <w:rPr>
                          <w:color w:val="000000"/>
                        </w:rPr>
                        <w:t>65</w:t>
                      </w:r>
                    </w:sdtContent>
                  </w:sdt>
                  <w:r>
                    <w:rPr>
                      <w:color w:val="000000"/>
                    </w:rPr>
                    <w:t>. Vykdant derybas, turi būti laikomasi šių sąlygų:</w:t>
                  </w:r>
                </w:p>
                <w:sdt>
                  <w:sdtPr>
                    <w:alias w:val="65.1 p."/>
                    <w:tag w:val="part_8e34284ea64447ccacb9fa758abf3400"/>
                    <w:lock w:val="sdtLocked"/>
                    <w:richText/>
                  </w:sdtPr>
                  <w:sdtContent>
                    <w:p>
                      <w:pPr>
                        <w:ind w:firstLine="709"/>
                        <w:jc w:val="both"/>
                        <w:rPr>
                          <w:color w:val="000000"/>
                        </w:rPr>
                      </w:pPr>
                      <w:sdt>
                        <w:sdtPr>
                          <w:alias w:val="Numeris"/>
                          <w:tag w:val="nr_8e34284ea64447ccacb9fa758abf3400"/>
                          <w:lock w:val="sdtLocked"/>
                          <w:richText/>
                        </w:sdtPr>
                        <w:sdtContent>
                          <w:r>
                            <w:rPr>
                              <w:color w:val="000000"/>
                            </w:rPr>
                            <w:t>65.1</w:t>
                          </w:r>
                        </w:sdtContent>
                      </w:sdt>
                      <w:r>
                        <w:rPr>
                          <w:color w:val="000000"/>
                        </w:rPr>
                        <w:t>. šalys niekam neturi atskleisti jokios techninės, komercinės ar su kainomis susijusios informacijos;</w:t>
                      </w:r>
                    </w:p>
                  </w:sdtContent>
                </w:sdt>
                <w:sdt>
                  <w:sdtPr>
                    <w:alias w:val="65.2 p."/>
                    <w:tag w:val="part_056169b302c442bd9c6a8e30f38308e4"/>
                    <w:lock w:val="sdtLocked"/>
                    <w:richText/>
                  </w:sdtPr>
                  <w:sdtContent>
                    <w:p>
                      <w:pPr>
                        <w:ind w:firstLine="709"/>
                        <w:jc w:val="both"/>
                        <w:rPr>
                          <w:color w:val="000000"/>
                        </w:rPr>
                      </w:pPr>
                      <w:sdt>
                        <w:sdtPr>
                          <w:alias w:val="Numeris"/>
                          <w:tag w:val="nr_056169b302c442bd9c6a8e30f38308e4"/>
                          <w:lock w:val="sdtLocked"/>
                          <w:richText/>
                        </w:sdtPr>
                        <w:sdtContent>
                          <w:r>
                            <w:rPr>
                              <w:color w:val="000000"/>
                            </w:rPr>
                            <w:t>65.2</w:t>
                          </w:r>
                        </w:sdtContent>
                      </w:sdt>
                      <w:r>
                        <w:rPr>
                          <w:color w:val="000000"/>
                        </w:rPr>
                        <w:t>. visiems Komisijos atrinktiems tiekėjams derybose turi būti taikomi vienodi reikalavimai;</w:t>
                      </w:r>
                    </w:p>
                  </w:sdtContent>
                </w:sdt>
                <w:sdt>
                  <w:sdtPr>
                    <w:alias w:val="65.3 p."/>
                    <w:tag w:val="part_1f23910fad9c4a1c9ecd25fe056e0ce6"/>
                    <w:lock w:val="sdtLocked"/>
                    <w:richText/>
                  </w:sdtPr>
                  <w:sdtContent>
                    <w:p>
                      <w:pPr>
                        <w:ind w:firstLine="709"/>
                        <w:jc w:val="both"/>
                        <w:rPr>
                          <w:color w:val="000000"/>
                        </w:rPr>
                      </w:pPr>
                      <w:sdt>
                        <w:sdtPr>
                          <w:alias w:val="Numeris"/>
                          <w:tag w:val="nr_1f23910fad9c4a1c9ecd25fe056e0ce6"/>
                          <w:lock w:val="sdtLocked"/>
                          <w:richText/>
                        </w:sdtPr>
                        <w:sdtContent>
                          <w:r>
                            <w:rPr>
                              <w:color w:val="000000"/>
                            </w:rPr>
                            <w:t>65.3</w:t>
                          </w:r>
                        </w:sdtContent>
                      </w:sdt>
                      <w:r>
                        <w:rPr>
                          <w:color w:val="000000"/>
                        </w:rPr>
                        <w:t>. derybos turi būti protokoluojamos. Derybų protokolą pasirašo Komisijos pirmininkas ir derybose dalyvavę nariai.</w:t>
                      </w:r>
                    </w:p>
                  </w:sdtContent>
                </w:sdt>
              </w:sdtContent>
            </w:sdt>
            <w:sdt>
              <w:sdtPr>
                <w:alias w:val="66 p."/>
                <w:tag w:val="part_62ab775fd10849a9a9cdab4529f9c40d"/>
                <w:lock w:val="sdtLocked"/>
                <w:richText/>
              </w:sdtPr>
              <w:sdtContent>
                <w:p>
                  <w:pPr>
                    <w:ind w:firstLine="709"/>
                    <w:jc w:val="both"/>
                    <w:rPr>
                      <w:color w:val="000000"/>
                    </w:rPr>
                  </w:pPr>
                  <w:sdt>
                    <w:sdtPr>
                      <w:alias w:val="Numeris"/>
                      <w:tag w:val="nr_62ab775fd10849a9a9cdab4529f9c40d"/>
                      <w:lock w:val="sdtLocked"/>
                      <w:richText/>
                    </w:sdtPr>
                    <w:sdtContent>
                      <w:r>
                        <w:rPr>
                          <w:color w:val="000000"/>
                        </w:rPr>
                        <w:t>66</w:t>
                      </w:r>
                    </w:sdtContent>
                  </w:sdt>
                  <w:r>
                    <w:rPr>
                      <w:color w:val="000000"/>
                    </w:rPr>
                    <w:t>. Pranešimas apie laimėjusį pasiūlymą išsiunčiamas visiems pasiūlymus pateikusiems tiekėjams ne vėliau kaip per 3 darbo dienas nuo Komisijos sprendimo apie laimėjusį pasiūlymą priėmimo dienos.</w:t>
                  </w:r>
                </w:p>
              </w:sdtContent>
            </w:sdt>
            <w:sdt>
              <w:sdtPr>
                <w:alias w:val="67 p."/>
                <w:tag w:val="part_0b8c1a7f66c04de682563f63c41d4b60"/>
                <w:lock w:val="sdtLocked"/>
                <w:richText/>
              </w:sdtPr>
              <w:sdtContent>
                <w:p>
                  <w:pPr>
                    <w:ind w:firstLine="709"/>
                    <w:jc w:val="both"/>
                    <w:rPr>
                      <w:color w:val="000000"/>
                    </w:rPr>
                  </w:pPr>
                  <w:sdt>
                    <w:sdtPr>
                      <w:alias w:val="Numeris"/>
                      <w:tag w:val="nr_0b8c1a7f66c04de682563f63c41d4b60"/>
                      <w:lock w:val="sdtLocked"/>
                      <w:richText/>
                    </w:sdtPr>
                    <w:sdtContent>
                      <w:r>
                        <w:rPr>
                          <w:color w:val="000000"/>
                        </w:rPr>
                        <w:t>67</w:t>
                      </w:r>
                    </w:sdtContent>
                  </w:sdt>
                  <w:r>
                    <w:rPr>
                      <w:color w:val="000000"/>
                    </w:rPr>
                    <w:t>. Perkančioji organizacija pirkimo sutartį sudaro su tuo tiekėju, kurio pasiūlymas Komisijos sprendimu pripažįstamas laimėjusiu.</w:t>
                  </w:r>
                </w:p>
                <w:p>
                  <w:pPr>
                    <w:ind w:firstLine="769"/>
                    <w:jc w:val="both"/>
                    <w:rPr>
                      <w:color w:val="000000"/>
                    </w:rPr>
                  </w:pPr>
                </w:p>
              </w:sdtContent>
            </w:sdt>
          </w:sdtContent>
        </w:sdt>
        <w:sdt>
          <w:sdtPr>
            <w:alias w:val="skyrius"/>
            <w:tag w:val="part_52073824c991490bb0744a746b2fda67"/>
            <w:lock w:val="sdtLocked"/>
            <w:richText/>
          </w:sdtPr>
          <w:sdtContent>
            <w:p>
              <w:pPr>
                <w:jc w:val="center"/>
                <w:rPr>
                  <w:b/>
                  <w:color w:val="000000"/>
                </w:rPr>
              </w:pPr>
              <w:sdt>
                <w:sdtPr>
                  <w:alias w:val="Numeris"/>
                  <w:tag w:val="nr_52073824c991490bb0744a746b2fda67"/>
                  <w:lock w:val="sdtLocked"/>
                  <w:richText/>
                </w:sdtPr>
                <w:sdtContent>
                  <w:r>
                    <w:rPr>
                      <w:b/>
                      <w:color w:val="000000"/>
                    </w:rPr>
                    <w:t>VIII</w:t>
                  </w:r>
                </w:sdtContent>
              </w:sdt>
              <w:r>
                <w:rPr>
                  <w:b/>
                  <w:color w:val="000000"/>
                </w:rPr>
                <w:t xml:space="preserve">. </w:t>
              </w:r>
              <w:sdt>
                <w:sdtPr>
                  <w:alias w:val="Pavadinimas"/>
                  <w:tag w:val="title_52073824c991490bb0744a746b2fda67"/>
                  <w:lock w:val="sdtLocked"/>
                  <w:richText/>
                </w:sdtPr>
                <w:sdtContent>
                  <w:r>
                    <w:rPr>
                      <w:b/>
                      <w:color w:val="000000"/>
                    </w:rPr>
                    <w:t>PIRKIMO IŠ VIENINTELIO ŠALTINIO ORGANIZAVIMAS</w:t>
                  </w:r>
                </w:sdtContent>
              </w:sdt>
            </w:p>
            <w:p>
              <w:pPr>
                <w:ind w:firstLine="709"/>
                <w:jc w:val="both"/>
                <w:rPr>
                  <w:color w:val="000000"/>
                </w:rPr>
              </w:pPr>
            </w:p>
            <w:sdt>
              <w:sdtPr>
                <w:alias w:val="68 p."/>
                <w:tag w:val="part_a792bdf7e0854b5ead1892edc7fa8f67"/>
                <w:lock w:val="sdtLocked"/>
                <w:richText/>
              </w:sdtPr>
              <w:sdtContent>
                <w:p>
                  <w:pPr>
                    <w:ind w:firstLine="709"/>
                    <w:jc w:val="both"/>
                    <w:rPr>
                      <w:color w:val="000000"/>
                    </w:rPr>
                  </w:pPr>
                  <w:sdt>
                    <w:sdtPr>
                      <w:alias w:val="Numeris"/>
                      <w:tag w:val="nr_a792bdf7e0854b5ead1892edc7fa8f67"/>
                      <w:lock w:val="sdtLocked"/>
                      <w:richText/>
                    </w:sdtPr>
                    <w:sdtContent>
                      <w:r>
                        <w:rPr>
                          <w:color w:val="000000"/>
                        </w:rPr>
                        <w:t>68</w:t>
                      </w:r>
                    </w:sdtContent>
                  </w:sdt>
                  <w:r>
                    <w:rPr>
                      <w:color w:val="000000"/>
                    </w:rPr>
                    <w:t>. Perkančioji organizacija gali nusipirkti kurą, pakvietusi pateikti pasiūlymą vienintelį tiekėją, su kuriuo perkančioji organizacija gali derėtis dėl pasiūlymo turinio, kainos ir sutarties sąlygų.</w:t>
                  </w:r>
                </w:p>
              </w:sdtContent>
            </w:sdt>
            <w:sdt>
              <w:sdtPr>
                <w:alias w:val="69 p."/>
                <w:tag w:val="part_11dce3c2d1a447eb8d7688c516974136"/>
                <w:lock w:val="sdtLocked"/>
                <w:richText/>
              </w:sdtPr>
              <w:sdtContent>
                <w:p>
                  <w:pPr>
                    <w:ind w:firstLine="709"/>
                    <w:jc w:val="both"/>
                    <w:rPr>
                      <w:color w:val="000000"/>
                    </w:rPr>
                  </w:pPr>
                  <w:sdt>
                    <w:sdtPr>
                      <w:alias w:val="Numeris"/>
                      <w:tag w:val="nr_11dce3c2d1a447eb8d7688c516974136"/>
                      <w:lock w:val="sdtLocked"/>
                      <w:richText/>
                    </w:sdtPr>
                    <w:sdtContent>
                      <w:r>
                        <w:rPr>
                          <w:color w:val="000000"/>
                        </w:rPr>
                        <w:t>69</w:t>
                      </w:r>
                    </w:sdtContent>
                  </w:sdt>
                  <w:r>
                    <w:rPr>
                      <w:color w:val="000000"/>
                    </w:rPr>
                    <w:t>. Pirkimas iš vienintelio šaltinio galimas, jeigu:</w:t>
                  </w:r>
                </w:p>
                <w:sdt>
                  <w:sdtPr>
                    <w:alias w:val="69.1 p."/>
                    <w:tag w:val="part_a9dab2cc3074415283ee758c8757228a"/>
                    <w:lock w:val="sdtLocked"/>
                    <w:richText/>
                  </w:sdtPr>
                  <w:sdtContent>
                    <w:p>
                      <w:pPr>
                        <w:ind w:firstLine="709"/>
                        <w:jc w:val="both"/>
                        <w:rPr>
                          <w:color w:val="000000"/>
                        </w:rPr>
                      </w:pPr>
                      <w:sdt>
                        <w:sdtPr>
                          <w:alias w:val="Numeris"/>
                          <w:tag w:val="nr_a9dab2cc3074415283ee758c8757228a"/>
                          <w:lock w:val="sdtLocked"/>
                          <w:richText/>
                        </w:sdtPr>
                        <w:sdtContent>
                          <w:r>
                            <w:rPr>
                              <w:color w:val="000000"/>
                            </w:rPr>
                            <w:t>69.1</w:t>
                          </w:r>
                        </w:sdtContent>
                      </w:sdt>
                      <w:r>
                        <w:rPr>
                          <w:color w:val="000000"/>
                        </w:rPr>
                        <w:t>. kurą gali patiekti tik konkretus tiekėjas arba tiekėjas, kuris turi išimtines teises tiekti šios rūšies kurą, ir nėra kitos alternatyvos;</w:t>
                      </w:r>
                    </w:p>
                  </w:sdtContent>
                </w:sdt>
                <w:sdt>
                  <w:sdtPr>
                    <w:alias w:val="69.2 p."/>
                    <w:tag w:val="part_d518dfda22f04da88a7482258de1b131"/>
                    <w:lock w:val="sdtLocked"/>
                    <w:richText/>
                  </w:sdtPr>
                  <w:sdtContent>
                    <w:p>
                      <w:pPr>
                        <w:ind w:firstLine="709"/>
                        <w:jc w:val="both"/>
                        <w:rPr>
                          <w:color w:val="000000"/>
                        </w:rPr>
                      </w:pPr>
                      <w:sdt>
                        <w:sdtPr>
                          <w:alias w:val="Numeris"/>
                          <w:tag w:val="nr_d518dfda22f04da88a7482258de1b131"/>
                          <w:lock w:val="sdtLocked"/>
                          <w:richText/>
                        </w:sdtPr>
                        <w:sdtContent>
                          <w:r>
                            <w:rPr>
                              <w:color w:val="000000"/>
                            </w:rPr>
                            <w:t>69.2</w:t>
                          </w:r>
                        </w:sdtContent>
                      </w:sdt>
                      <w:r>
                        <w:rPr>
                          <w:color w:val="000000"/>
                        </w:rPr>
                        <w:t>. dėl ypatingų įvykių, kurių nebuvo galima numatyti, skubiai prireikia energijos ar kuro, todėl neįmanoma arba netikslinga rengti konkurso ar taikyti kitų pirkimo būdų ir procedūrų;</w:t>
                      </w:r>
                    </w:p>
                  </w:sdtContent>
                </w:sdt>
                <w:sdt>
                  <w:sdtPr>
                    <w:alias w:val="69.3 p."/>
                    <w:tag w:val="part_e95d2c7506024983be181375f0de158e"/>
                    <w:lock w:val="sdtLocked"/>
                    <w:richText/>
                  </w:sdtPr>
                  <w:sdtContent>
                    <w:p>
                      <w:pPr>
                        <w:ind w:firstLine="709"/>
                        <w:jc w:val="both"/>
                        <w:rPr>
                          <w:color w:val="000000"/>
                        </w:rPr>
                      </w:pPr>
                      <w:sdt>
                        <w:sdtPr>
                          <w:alias w:val="Numeris"/>
                          <w:tag w:val="nr_e95d2c7506024983be181375f0de158e"/>
                          <w:lock w:val="sdtLocked"/>
                          <w:richText/>
                        </w:sdtPr>
                        <w:sdtContent>
                          <w:r>
                            <w:rPr>
                              <w:color w:val="000000"/>
                            </w:rPr>
                            <w:t>69.3</w:t>
                          </w:r>
                        </w:sdtContent>
                      </w:sdt>
                      <w:r>
                        <w:rPr>
                          <w:color w:val="000000"/>
                        </w:rPr>
                        <w:t>. kuras tiekiamas eksperimentinio deginimo tikslais;</w:t>
                      </w:r>
                    </w:p>
                  </w:sdtContent>
                </w:sdt>
                <w:sdt>
                  <w:sdtPr>
                    <w:alias w:val="69.4 p."/>
                    <w:tag w:val="part_4d179cf915324c2ea05e496527804ba3"/>
                    <w:lock w:val="sdtLocked"/>
                    <w:richText/>
                  </w:sdtPr>
                  <w:sdtContent>
                    <w:p>
                      <w:pPr>
                        <w:ind w:firstLine="709"/>
                        <w:jc w:val="both"/>
                        <w:rPr>
                          <w:color w:val="000000"/>
                        </w:rPr>
                      </w:pPr>
                      <w:sdt>
                        <w:sdtPr>
                          <w:alias w:val="Numeris"/>
                          <w:tag w:val="nr_4d179cf915324c2ea05e496527804ba3"/>
                          <w:lock w:val="sdtLocked"/>
                          <w:richText/>
                        </w:sdtPr>
                        <w:sdtContent>
                          <w:r>
                            <w:rPr>
                              <w:color w:val="000000"/>
                            </w:rPr>
                            <w:t>69.4</w:t>
                          </w:r>
                        </w:sdtContent>
                      </w:sdt>
                      <w:r>
                        <w:rPr>
                          <w:color w:val="000000"/>
                        </w:rPr>
                        <w:t>. atvirasis konkursas ar konkurencinės derybos neįvyko, nes nebuvo gauta nė vieno pasiūlymo. Šiuo atveju negali būti iš esmės keičiamos pirkimo konkurse ar konkurencinėse derybose skelbtos sąlygos;</w:t>
                      </w:r>
                    </w:p>
                  </w:sdtContent>
                </w:sdt>
                <w:sdt>
                  <w:sdtPr>
                    <w:alias w:val="69.5 p."/>
                    <w:tag w:val="part_16343cf39da2427799e3a8c80d1d40d2"/>
                    <w:lock w:val="sdtLocked"/>
                    <w:richText/>
                  </w:sdtPr>
                  <w:sdtContent>
                    <w:p>
                      <w:pPr>
                        <w:ind w:firstLine="709"/>
                        <w:jc w:val="both"/>
                        <w:rPr>
                          <w:color w:val="000000"/>
                        </w:rPr>
                      </w:pPr>
                      <w:sdt>
                        <w:sdtPr>
                          <w:alias w:val="Numeris"/>
                          <w:tag w:val="nr_16343cf39da2427799e3a8c80d1d40d2"/>
                          <w:lock w:val="sdtLocked"/>
                          <w:richText/>
                        </w:sdtPr>
                        <w:sdtContent>
                          <w:r>
                            <w:rPr>
                              <w:color w:val="000000"/>
                            </w:rPr>
                            <w:t>69.5</w:t>
                          </w:r>
                        </w:sdtContent>
                      </w:sdt>
                      <w:r>
                        <w:rPr>
                          <w:color w:val="000000"/>
                        </w:rPr>
                        <w:t>. energija ar kuras perkami tiesiogiai iš gamyklos gamintojos;</w:t>
                      </w:r>
                    </w:p>
                  </w:sdtContent>
                </w:sdt>
                <w:sdt>
                  <w:sdtPr>
                    <w:alias w:val="69.6 p."/>
                    <w:tag w:val="part_e64f5d95ad5643728ae12ecaadf15389"/>
                    <w:lock w:val="sdtLocked"/>
                    <w:richText/>
                  </w:sdtPr>
                  <w:sdtContent>
                    <w:p>
                      <w:pPr>
                        <w:ind w:firstLine="709"/>
                        <w:jc w:val="both"/>
                        <w:rPr>
                          <w:color w:val="000000"/>
                        </w:rPr>
                      </w:pPr>
                      <w:sdt>
                        <w:sdtPr>
                          <w:alias w:val="Numeris"/>
                          <w:tag w:val="nr_e64f5d95ad5643728ae12ecaadf15389"/>
                          <w:lock w:val="sdtLocked"/>
                          <w:richText/>
                        </w:sdtPr>
                        <w:sdtContent>
                          <w:r>
                            <w:rPr>
                              <w:color w:val="000000"/>
                            </w:rPr>
                            <w:t>69.6</w:t>
                          </w:r>
                        </w:sdtContent>
                      </w:sdt>
                      <w:r>
                        <w:rPr>
                          <w:color w:val="000000"/>
                        </w:rPr>
                        <w:t>. perkančioji organizacija pagal ankstesnę sutartį, sudarytą po atvirojo konkurso, konkurencinių derybų, iš kurio nors tiekėjo pirko energiją ar kurą ir nustatė, kad iš jo tikslinga pirkti papildomai, iš esmės nekeičiant energijos ar kuro kainos ir kitų sąlygų, taip pat jeigu visų papildomų pirkimų vertė ne didesnė kaip 50 procentų pagrindinės sutarties vertės ir apie papildomą pirkimą buvo paskelbta perkant energiją ar kurą atvirojo konkurso ar konkurencinių derybų būdu;</w:t>
                      </w:r>
                    </w:p>
                  </w:sdtContent>
                </w:sdt>
                <w:sdt>
                  <w:sdtPr>
                    <w:alias w:val="69.7 p."/>
                    <w:tag w:val="part_3e31e9973cdf4f5aaf7813b6680f8446"/>
                    <w:lock w:val="sdtLocked"/>
                    <w:richText/>
                  </w:sdtPr>
                  <w:sdtContent>
                    <w:p>
                      <w:pPr>
                        <w:ind w:firstLine="709"/>
                        <w:jc w:val="both"/>
                        <w:rPr>
                          <w:color w:val="000000"/>
                        </w:rPr>
                      </w:pPr>
                      <w:sdt>
                        <w:sdtPr>
                          <w:alias w:val="Numeris"/>
                          <w:tag w:val="nr_3e31e9973cdf4f5aaf7813b6680f8446"/>
                          <w:lock w:val="sdtLocked"/>
                          <w:richText/>
                        </w:sdtPr>
                        <w:sdtContent>
                          <w:r>
                            <w:rPr>
                              <w:color w:val="000000"/>
                            </w:rPr>
                            <w:t>69.7</w:t>
                          </w:r>
                        </w:sdtContent>
                      </w:sdt>
                      <w:r>
                        <w:rPr>
                          <w:color w:val="000000"/>
                        </w:rPr>
                        <w:t>. perkamas į valstybės atsargas sukauptas kuras iš valstybės įmonės, kurią Lietuvos Respublikos Vyriausybė ar jos įgaliota institucija paskyrė kaupti valstybės atsargas.</w:t>
                      </w:r>
                    </w:p>
                  </w:sdtContent>
                </w:sdt>
              </w:sdtContent>
            </w:sdt>
            <w:sdt>
              <w:sdtPr>
                <w:alias w:val="70 p."/>
                <w:tag w:val="part_7f969ea7ea3745ee9ba02aee1469c2ab"/>
                <w:lock w:val="sdtLocked"/>
                <w:richText/>
              </w:sdtPr>
              <w:sdtContent>
                <w:p>
                  <w:pPr>
                    <w:ind w:firstLine="709"/>
                    <w:jc w:val="both"/>
                    <w:rPr>
                      <w:color w:val="000000"/>
                    </w:rPr>
                  </w:pPr>
                  <w:sdt>
                    <w:sdtPr>
                      <w:alias w:val="Numeris"/>
                      <w:tag w:val="nr_7f969ea7ea3745ee9ba02aee1469c2ab"/>
                      <w:lock w:val="sdtLocked"/>
                      <w:richText/>
                    </w:sdtPr>
                    <w:sdtContent>
                      <w:r>
                        <w:rPr>
                          <w:color w:val="000000"/>
                        </w:rPr>
                        <w:t>70</w:t>
                      </w:r>
                    </w:sdtContent>
                  </w:sdt>
                  <w:r>
                    <w:rPr>
                      <w:color w:val="000000"/>
                    </w:rPr>
                    <w:t>. Komisija, nustačiusi, kad tiekėjo pasiūlymas atitinka perkančiosios organizacijos sąlygas, o kaina yra pagrįsta ir priimtina, priima sprendimą sudaryti pirkimo sutartį su šiuo tiekėju.</w:t>
                  </w:r>
                </w:p>
                <w:p>
                  <w:pPr>
                    <w:ind w:firstLine="769"/>
                    <w:jc w:val="both"/>
                    <w:rPr>
                      <w:color w:val="000000"/>
                    </w:rPr>
                  </w:pPr>
                </w:p>
              </w:sdtContent>
            </w:sdt>
          </w:sdtContent>
        </w:sdt>
        <w:sdt>
          <w:sdtPr>
            <w:alias w:val="skyrius"/>
            <w:tag w:val="part_be5bd9b8bbd04c09816621f9ddc65d87"/>
            <w:lock w:val="sdtLocked"/>
            <w:richText/>
          </w:sdtPr>
          <w:sdtContent>
            <w:p>
              <w:pPr>
                <w:jc w:val="center"/>
                <w:rPr>
                  <w:b/>
                  <w:color w:val="000000"/>
                </w:rPr>
              </w:pPr>
              <w:sdt>
                <w:sdtPr>
                  <w:alias w:val="Numeris"/>
                  <w:tag w:val="nr_be5bd9b8bbd04c09816621f9ddc65d87"/>
                  <w:lock w:val="sdtLocked"/>
                  <w:richText/>
                </w:sdtPr>
                <w:sdtContent>
                  <w:r>
                    <w:rPr>
                      <w:b/>
                      <w:color w:val="000000"/>
                    </w:rPr>
                    <w:t>IX</w:t>
                  </w:r>
                </w:sdtContent>
              </w:sdt>
              <w:r>
                <w:rPr>
                  <w:b/>
                  <w:color w:val="000000"/>
                </w:rPr>
                <w:t xml:space="preserve">. </w:t>
              </w:r>
              <w:sdt>
                <w:sdtPr>
                  <w:alias w:val="Pavadinimas"/>
                  <w:tag w:val="title_be5bd9b8bbd04c09816621f9ddc65d87"/>
                  <w:lock w:val="sdtLocked"/>
                  <w:richText/>
                </w:sdtPr>
                <w:sdtContent>
                  <w:r>
                    <w:rPr>
                      <w:b/>
                      <w:color w:val="000000"/>
                    </w:rPr>
                    <w:t>PIRKIMO KAINŲ APKLAUSOS BŪDU ORGANIZAVIMAS</w:t>
                  </w:r>
                </w:sdtContent>
              </w:sdt>
            </w:p>
            <w:p>
              <w:pPr>
                <w:ind w:firstLine="769"/>
                <w:jc w:val="both"/>
                <w:rPr>
                  <w:color w:val="000000"/>
                </w:rPr>
              </w:pPr>
            </w:p>
            <w:sdt>
              <w:sdtPr>
                <w:alias w:val="71 p."/>
                <w:tag w:val="part_cc1aa308960e4939bdcdc3a2f3268ae1"/>
                <w:lock w:val="sdtLocked"/>
                <w:richText/>
              </w:sdtPr>
              <w:sdtContent>
                <w:p>
                  <w:pPr>
                    <w:ind w:firstLine="709"/>
                    <w:jc w:val="both"/>
                    <w:rPr>
                      <w:color w:val="000000"/>
                    </w:rPr>
                  </w:pPr>
                  <w:sdt>
                    <w:sdtPr>
                      <w:alias w:val="Numeris"/>
                      <w:tag w:val="nr_cc1aa308960e4939bdcdc3a2f3268ae1"/>
                      <w:lock w:val="sdtLocked"/>
                      <w:richText/>
                    </w:sdtPr>
                    <w:sdtContent>
                      <w:r>
                        <w:rPr>
                          <w:color w:val="000000"/>
                        </w:rPr>
                        <w:t>71</w:t>
                      </w:r>
                    </w:sdtContent>
                  </w:sdt>
                  <w:r>
                    <w:rPr>
                      <w:color w:val="000000"/>
                    </w:rPr>
                    <w:t>. Pirkimas kainų apklausos būdu gali būti atliekamas tik esant visoms šioms sąlygoms:</w:t>
                  </w:r>
                </w:p>
                <w:sdt>
                  <w:sdtPr>
                    <w:alias w:val="71.1 p."/>
                    <w:tag w:val="part_bd5e870e2ce74f5495498a35ce295657"/>
                    <w:lock w:val="sdtLocked"/>
                    <w:richText/>
                  </w:sdtPr>
                  <w:sdtContent>
                    <w:p>
                      <w:pPr>
                        <w:ind w:firstLine="709"/>
                        <w:jc w:val="both"/>
                        <w:rPr>
                          <w:color w:val="000000"/>
                        </w:rPr>
                      </w:pPr>
                      <w:sdt>
                        <w:sdtPr>
                          <w:alias w:val="Numeris"/>
                          <w:tag w:val="nr_bd5e870e2ce74f5495498a35ce295657"/>
                          <w:lock w:val="sdtLocked"/>
                          <w:richText/>
                        </w:sdtPr>
                        <w:sdtContent>
                          <w:r>
                            <w:rPr>
                              <w:color w:val="000000"/>
                            </w:rPr>
                            <w:t>71.1</w:t>
                          </w:r>
                        </w:sdtContent>
                      </w:sdt>
                      <w:r>
                        <w:rPr>
                          <w:color w:val="000000"/>
                        </w:rPr>
                        <w:t>. perkančiajai organizacijai energijos ar kuro pasiūla rinkoje yra konkurencinė;</w:t>
                      </w:r>
                    </w:p>
                  </w:sdtContent>
                </w:sdt>
                <w:sdt>
                  <w:sdtPr>
                    <w:alias w:val="71.2 p."/>
                    <w:tag w:val="part_1f098d2ab2d94cd388928eb64e5c1a71"/>
                    <w:lock w:val="sdtLocked"/>
                    <w:richText/>
                  </w:sdtPr>
                  <w:sdtContent>
                    <w:p>
                      <w:pPr>
                        <w:ind w:firstLine="709"/>
                        <w:jc w:val="both"/>
                        <w:rPr>
                          <w:color w:val="000000"/>
                        </w:rPr>
                      </w:pPr>
                      <w:sdt>
                        <w:sdtPr>
                          <w:alias w:val="Numeris"/>
                          <w:tag w:val="nr_1f098d2ab2d94cd388928eb64e5c1a71"/>
                          <w:lock w:val="sdtLocked"/>
                          <w:richText/>
                        </w:sdtPr>
                        <w:sdtContent>
                          <w:r>
                            <w:rPr>
                              <w:color w:val="000000"/>
                            </w:rPr>
                            <w:t>71.2</w:t>
                          </w:r>
                        </w:sdtContent>
                      </w:sdt>
                      <w:r>
                        <w:rPr>
                          <w:color w:val="000000"/>
                        </w:rPr>
                        <w:t>. pirkimo vertė per finansinius metus neviršija 500 tūkst. litų;</w:t>
                      </w:r>
                    </w:p>
                  </w:sdtContent>
                </w:sdt>
                <w:sdt>
                  <w:sdtPr>
                    <w:alias w:val="71.3 p."/>
                    <w:tag w:val="part_e779c1d54b9f4968b8eb884380464550"/>
                    <w:lock w:val="sdtLocked"/>
                    <w:richText/>
                  </w:sdtPr>
                  <w:sdtContent>
                    <w:p>
                      <w:pPr>
                        <w:ind w:firstLine="709"/>
                        <w:jc w:val="both"/>
                        <w:rPr>
                          <w:color w:val="000000"/>
                        </w:rPr>
                      </w:pPr>
                      <w:sdt>
                        <w:sdtPr>
                          <w:alias w:val="Numeris"/>
                          <w:tag w:val="nr_e779c1d54b9f4968b8eb884380464550"/>
                          <w:lock w:val="sdtLocked"/>
                          <w:richText/>
                        </w:sdtPr>
                        <w:sdtContent>
                          <w:r>
                            <w:rPr>
                              <w:color w:val="000000"/>
                            </w:rPr>
                            <w:t>71.3</w:t>
                          </w:r>
                        </w:sdtContent>
                      </w:sdt>
                      <w:r>
                        <w:rPr>
                          <w:color w:val="000000"/>
                        </w:rPr>
                        <w:t>. energijos ar kuro vertinimo kriterijus yra tik kaina.</w:t>
                      </w:r>
                    </w:p>
                  </w:sdtContent>
                </w:sdt>
              </w:sdtContent>
            </w:sdt>
            <w:sdt>
              <w:sdtPr>
                <w:alias w:val="72 p."/>
                <w:tag w:val="part_22a891e0317e4d64a2949bfdcec65451"/>
                <w:lock w:val="sdtLocked"/>
                <w:richText/>
              </w:sdtPr>
              <w:sdtContent>
                <w:p>
                  <w:pPr>
                    <w:ind w:firstLine="709"/>
                    <w:jc w:val="both"/>
                    <w:rPr>
                      <w:color w:val="000000"/>
                    </w:rPr>
                  </w:pPr>
                  <w:sdt>
                    <w:sdtPr>
                      <w:alias w:val="Numeris"/>
                      <w:tag w:val="nr_22a891e0317e4d64a2949bfdcec65451"/>
                      <w:lock w:val="sdtLocked"/>
                      <w:richText/>
                    </w:sdtPr>
                    <w:sdtContent>
                      <w:r>
                        <w:rPr>
                          <w:color w:val="000000"/>
                        </w:rPr>
                        <w:t>72</w:t>
                      </w:r>
                    </w:sdtContent>
                  </w:sdt>
                  <w:r>
                    <w:rPr>
                      <w:color w:val="000000"/>
                    </w:rPr>
                    <w:t>. Perkančioji organizacija šios tvarkos 11 punkte nustatyta tvarka kviečia ne mažiau kaip 5 tiekėjus dalyvauti kainų apklausoje.</w:t>
                  </w:r>
                </w:p>
              </w:sdtContent>
            </w:sdt>
            <w:sdt>
              <w:sdtPr>
                <w:alias w:val="73 p."/>
                <w:tag w:val="part_6dfaa22cffe84cd58e376b750939f0c6"/>
                <w:lock w:val="sdtLocked"/>
                <w:richText/>
              </w:sdtPr>
              <w:sdtContent>
                <w:p>
                  <w:pPr>
                    <w:ind w:firstLine="709"/>
                    <w:jc w:val="both"/>
                    <w:rPr>
                      <w:color w:val="000000"/>
                    </w:rPr>
                  </w:pPr>
                  <w:sdt>
                    <w:sdtPr>
                      <w:alias w:val="Numeris"/>
                      <w:tag w:val="nr_6dfaa22cffe84cd58e376b750939f0c6"/>
                      <w:lock w:val="sdtLocked"/>
                      <w:richText/>
                    </w:sdtPr>
                    <w:sdtContent>
                      <w:r>
                        <w:rPr>
                          <w:color w:val="000000"/>
                        </w:rPr>
                        <w:t>73</w:t>
                      </w:r>
                    </w:sdtContent>
                  </w:sdt>
                  <w:r>
                    <w:rPr>
                      <w:color w:val="000000"/>
                    </w:rPr>
                    <w:t>. Kvietime dalyvauti kainų apklausoje turi būti pateikiama informacija, nurodyta šioje tvarkoje 29 punkte.</w:t>
                  </w:r>
                </w:p>
              </w:sdtContent>
            </w:sdt>
            <w:sdt>
              <w:sdtPr>
                <w:alias w:val="74 p."/>
                <w:tag w:val="part_b8736c33bc524df381b3e53d883ff616"/>
                <w:lock w:val="sdtLocked"/>
                <w:richText/>
              </w:sdtPr>
              <w:sdtContent>
                <w:p>
                  <w:pPr>
                    <w:ind w:firstLine="709"/>
                    <w:jc w:val="both"/>
                    <w:rPr>
                      <w:color w:val="000000"/>
                    </w:rPr>
                  </w:pPr>
                  <w:sdt>
                    <w:sdtPr>
                      <w:alias w:val="Numeris"/>
                      <w:tag w:val="nr_b8736c33bc524df381b3e53d883ff616"/>
                      <w:lock w:val="sdtLocked"/>
                      <w:richText/>
                    </w:sdtPr>
                    <w:sdtContent>
                      <w:r>
                        <w:rPr>
                          <w:color w:val="000000"/>
                        </w:rPr>
                        <w:t>74</w:t>
                      </w:r>
                    </w:sdtContent>
                  </w:sdt>
                  <w:r>
                    <w:rPr>
                      <w:color w:val="000000"/>
                    </w:rPr>
                    <w:t>. Pasiūlymų dalyvauti kainų apklausoje pateikimo terminas negali būti trumpesnis kaip 10 dienų nuo kvietimo dalyvauti pateikimo dienos.</w:t>
                  </w:r>
                </w:p>
              </w:sdtContent>
            </w:sdt>
            <w:sdt>
              <w:sdtPr>
                <w:alias w:val="75 p."/>
                <w:tag w:val="part_8b43722f2cf447b0941c4ea85a7a4fda"/>
                <w:lock w:val="sdtLocked"/>
                <w:richText/>
              </w:sdtPr>
              <w:sdtContent>
                <w:p>
                  <w:pPr>
                    <w:ind w:firstLine="709"/>
                    <w:jc w:val="both"/>
                    <w:rPr>
                      <w:color w:val="000000"/>
                    </w:rPr>
                  </w:pPr>
                  <w:sdt>
                    <w:sdtPr>
                      <w:alias w:val="Numeris"/>
                      <w:tag w:val="nr_8b43722f2cf447b0941c4ea85a7a4fda"/>
                      <w:lock w:val="sdtLocked"/>
                      <w:richText/>
                    </w:sdtPr>
                    <w:sdtContent>
                      <w:r>
                        <w:rPr>
                          <w:color w:val="000000"/>
                        </w:rPr>
                        <w:t>75</w:t>
                      </w:r>
                    </w:sdtContent>
                  </w:sdt>
                  <w:r>
                    <w:rPr>
                      <w:color w:val="000000"/>
                    </w:rPr>
                    <w:t>. Kiekvienam tiekėjui leidžiama pateikti ne daugiau kaip vieną įkainojimo pasiūlymą. Pasiūlytos kainos negalima keisti. Pasiūlymai pateikiami, vokai atplėšiami, pasiūlymų galiojimas užtikrinamas pagal šios tvarkos VI skyriaus nuostatas, kiek jos neprieštarauja šio skyriaus nuostatoms.</w:t>
                  </w:r>
                </w:p>
              </w:sdtContent>
            </w:sdt>
            <w:sdt>
              <w:sdtPr>
                <w:alias w:val="76 p."/>
                <w:tag w:val="part_7baad31d5fd5482088f01982d8236ac1"/>
                <w:lock w:val="sdtLocked"/>
                <w:richText/>
              </w:sdtPr>
              <w:sdtContent>
                <w:p>
                  <w:pPr>
                    <w:ind w:firstLine="709"/>
                    <w:jc w:val="both"/>
                    <w:rPr>
                      <w:color w:val="000000"/>
                    </w:rPr>
                  </w:pPr>
                  <w:sdt>
                    <w:sdtPr>
                      <w:alias w:val="Numeris"/>
                      <w:tag w:val="nr_7baad31d5fd5482088f01982d8236ac1"/>
                      <w:lock w:val="sdtLocked"/>
                      <w:richText/>
                    </w:sdtPr>
                    <w:sdtContent>
                      <w:r>
                        <w:rPr>
                          <w:color w:val="000000"/>
                        </w:rPr>
                        <w:t>76</w:t>
                      </w:r>
                    </w:sdtContent>
                  </w:sdt>
                  <w:r>
                    <w:rPr>
                      <w:color w:val="000000"/>
                    </w:rPr>
                    <w:t>. Komisija nustato mažiausią kainą pasiūliusį tiekėją, pripažįsta pasiūlymą laimėjusiu ir parengia pirkimo sutarties projektą. Perkančioji organizacija su šiuo tiekėju sudaro pirkimo sutartį.</w:t>
                  </w:r>
                </w:p>
              </w:sdtContent>
            </w:sdt>
            <w:sdt>
              <w:sdtPr>
                <w:alias w:val="77 p."/>
                <w:tag w:val="part_edce1a8191a441b58bc1e69574c8db06"/>
                <w:lock w:val="sdtLocked"/>
                <w:richText/>
              </w:sdtPr>
              <w:sdtContent>
                <w:p>
                  <w:pPr>
                    <w:ind w:firstLine="709"/>
                    <w:jc w:val="both"/>
                    <w:rPr>
                      <w:color w:val="000000"/>
                    </w:rPr>
                  </w:pPr>
                  <w:sdt>
                    <w:sdtPr>
                      <w:alias w:val="Numeris"/>
                      <w:tag w:val="nr_edce1a8191a441b58bc1e69574c8db06"/>
                      <w:lock w:val="sdtLocked"/>
                      <w:richText/>
                    </w:sdtPr>
                    <w:sdtContent>
                      <w:r>
                        <w:rPr>
                          <w:color w:val="000000"/>
                        </w:rPr>
                        <w:t>77</w:t>
                      </w:r>
                    </w:sdtContent>
                  </w:sdt>
                  <w:r>
                    <w:rPr>
                      <w:color w:val="000000"/>
                    </w:rPr>
                    <w:t>. Pranešimas apie laimėjusį pasiūlymą išsiunčiamas visiems pasiūlymus pateikusiems tiekėjams ne vėliau kaip per 3 darbo dienas nuo Komisijos sprendimo priėmimo dienos.</w:t>
                  </w:r>
                </w:p>
              </w:sdtContent>
            </w:sdt>
            <w:sdt>
              <w:sdtPr>
                <w:alias w:val="78 p."/>
                <w:tag w:val="part_b52e67f1e421493b87a79c930a3e990d"/>
                <w:lock w:val="sdtLocked"/>
                <w:richText/>
              </w:sdtPr>
              <w:sdtContent>
                <w:p>
                  <w:pPr>
                    <w:ind w:firstLine="709"/>
                    <w:jc w:val="both"/>
                    <w:rPr>
                      <w:color w:val="000000"/>
                    </w:rPr>
                  </w:pPr>
                  <w:sdt>
                    <w:sdtPr>
                      <w:alias w:val="Numeris"/>
                      <w:tag w:val="nr_b52e67f1e421493b87a79c930a3e990d"/>
                      <w:lock w:val="sdtLocked"/>
                      <w:richText/>
                    </w:sdtPr>
                    <w:sdtContent>
                      <w:r>
                        <w:rPr>
                          <w:color w:val="000000"/>
                        </w:rPr>
                        <w:t>78</w:t>
                      </w:r>
                    </w:sdtContent>
                  </w:sdt>
                  <w:r>
                    <w:rPr>
                      <w:color w:val="000000"/>
                    </w:rPr>
                    <w:t>. Jeigu iki perkančiosios organizacijos nustatyto pasiūlymų pateikimo termino buvo gauta mažiau kaip du pasiūlymai arba šios tvarkos 52 punkte nustatyta tvarka atmetus pasiūlymus nelieka nė vieno pirkimo dokumentuose nustatytus reikalavimus atitinkančio pasiūlymo, kainų apklausa laikoma neįvykusia ir apie tai ne vėliau kaip per 3 darbo dienas išsiunčiamas pranešimas pasiūlymus pateikusiems tiekėjams.</w:t>
                  </w:r>
                </w:p>
                <w:p>
                  <w:pPr>
                    <w:ind w:firstLine="769"/>
                    <w:jc w:val="both"/>
                    <w:rPr>
                      <w:color w:val="000000"/>
                    </w:rPr>
                  </w:pPr>
                </w:p>
              </w:sdtContent>
            </w:sdt>
          </w:sdtContent>
        </w:sdt>
        <w:sdt>
          <w:sdtPr>
            <w:alias w:val="skyrius"/>
            <w:tag w:val="part_0b262026c2b9405c913f05bd15138810"/>
            <w:lock w:val="sdtLocked"/>
            <w:richText/>
          </w:sdtPr>
          <w:sdtContent>
            <w:p>
              <w:pPr>
                <w:jc w:val="center"/>
                <w:rPr>
                  <w:b/>
                  <w:color w:val="000000"/>
                </w:rPr>
              </w:pPr>
              <w:sdt>
                <w:sdtPr>
                  <w:alias w:val="Numeris"/>
                  <w:tag w:val="nr_0b262026c2b9405c913f05bd15138810"/>
                  <w:lock w:val="sdtLocked"/>
                  <w:richText/>
                </w:sdtPr>
                <w:sdtContent>
                  <w:r>
                    <w:rPr>
                      <w:b/>
                      <w:color w:val="000000"/>
                    </w:rPr>
                    <w:t>X</w:t>
                  </w:r>
                </w:sdtContent>
              </w:sdt>
              <w:r>
                <w:rPr>
                  <w:b/>
                  <w:color w:val="000000"/>
                </w:rPr>
                <w:t xml:space="preserve">. </w:t>
              </w:r>
              <w:sdt>
                <w:sdtPr>
                  <w:alias w:val="Pavadinimas"/>
                  <w:tag w:val="title_0b262026c2b9405c913f05bd15138810"/>
                  <w:lock w:val="sdtLocked"/>
                  <w:richText/>
                </w:sdtPr>
                <w:sdtContent>
                  <w:r>
                    <w:rPr>
                      <w:b/>
                      <w:color w:val="000000"/>
                    </w:rPr>
                    <w:t>PIRKIMO SUTARTIES SUDARYMAS, KEITIMAS IR NUTRAUKIMAS</w:t>
                  </w:r>
                </w:sdtContent>
              </w:sdt>
            </w:p>
            <w:p>
              <w:pPr>
                <w:ind w:firstLine="769"/>
                <w:jc w:val="both"/>
                <w:rPr>
                  <w:color w:val="000000"/>
                </w:rPr>
              </w:pPr>
            </w:p>
            <w:sdt>
              <w:sdtPr>
                <w:alias w:val="79 p."/>
                <w:tag w:val="part_12b5ea5fc7184ee0874197c22865c5b0"/>
                <w:lock w:val="sdtLocked"/>
                <w:richText/>
              </w:sdtPr>
              <w:sdtContent>
                <w:p>
                  <w:pPr>
                    <w:ind w:firstLine="709"/>
                    <w:jc w:val="both"/>
                    <w:rPr>
                      <w:color w:val="000000"/>
                    </w:rPr>
                  </w:pPr>
                  <w:sdt>
                    <w:sdtPr>
                      <w:alias w:val="Numeris"/>
                      <w:tag w:val="nr_12b5ea5fc7184ee0874197c22865c5b0"/>
                      <w:lock w:val="sdtLocked"/>
                      <w:richText/>
                    </w:sdtPr>
                    <w:sdtContent>
                      <w:r>
                        <w:rPr>
                          <w:color w:val="000000"/>
                        </w:rPr>
                        <w:t>79</w:t>
                      </w:r>
                    </w:sdtContent>
                  </w:sdt>
                  <w:r>
                    <w:rPr>
                      <w:color w:val="000000"/>
                    </w:rPr>
                    <w:t>. Pirkimo sutartis sudaroma ir nutraukiama vadovaujantis Lietuvos Respublikos civiliniu kodeksu ir šia tvarka.</w:t>
                  </w:r>
                </w:p>
              </w:sdtContent>
            </w:sdt>
            <w:sdt>
              <w:sdtPr>
                <w:alias w:val="80 p."/>
                <w:tag w:val="part_76f35eddea914c749e4d045a58b7c70c"/>
                <w:lock w:val="sdtLocked"/>
                <w:richText/>
              </w:sdtPr>
              <w:sdtContent>
                <w:p>
                  <w:pPr>
                    <w:ind w:firstLine="709"/>
                    <w:jc w:val="both"/>
                    <w:rPr>
                      <w:color w:val="000000"/>
                    </w:rPr>
                  </w:pPr>
                  <w:sdt>
                    <w:sdtPr>
                      <w:alias w:val="Numeris"/>
                      <w:tag w:val="nr_76f35eddea914c749e4d045a58b7c70c"/>
                      <w:lock w:val="sdtLocked"/>
                      <w:richText/>
                    </w:sdtPr>
                    <w:sdtContent>
                      <w:r>
                        <w:rPr>
                          <w:color w:val="000000"/>
                        </w:rPr>
                        <w:t>80</w:t>
                      </w:r>
                    </w:sdtContent>
                  </w:sdt>
                  <w:r>
                    <w:rPr>
                      <w:color w:val="000000"/>
                    </w:rPr>
                    <w:t>. Perkančioji organizacija iki pirkimo sutarties sudarymo turi teisę nutraukti bet kurias pirkimo procedūras, jeigu atsiranda aplinkybių, kurių nebuvo galima numatyti. Perkančioji organizacija ne vėliau kaip per 3 darbo dienas išsiunčia pranešimus apie tai pasiūlymus pateikusiems tiekėjams.</w:t>
                  </w:r>
                </w:p>
              </w:sdtContent>
            </w:sdt>
            <w:sdt>
              <w:sdtPr>
                <w:alias w:val="81 p."/>
                <w:tag w:val="part_f93036ba212e4f1d8bee3e909a1a8f6f"/>
                <w:lock w:val="sdtLocked"/>
                <w:richText/>
              </w:sdtPr>
              <w:sdtContent>
                <w:p>
                  <w:pPr>
                    <w:ind w:firstLine="709"/>
                    <w:jc w:val="both"/>
                    <w:rPr>
                      <w:color w:val="000000"/>
                    </w:rPr>
                  </w:pPr>
                  <w:sdt>
                    <w:sdtPr>
                      <w:alias w:val="Numeris"/>
                      <w:tag w:val="nr_f93036ba212e4f1d8bee3e909a1a8f6f"/>
                      <w:lock w:val="sdtLocked"/>
                      <w:richText/>
                    </w:sdtPr>
                    <w:sdtContent>
                      <w:r>
                        <w:rPr>
                          <w:color w:val="000000"/>
                        </w:rPr>
                        <w:t>81</w:t>
                      </w:r>
                    </w:sdtContent>
                  </w:sdt>
                  <w:r>
                    <w:rPr>
                      <w:color w:val="000000"/>
                    </w:rPr>
                    <w:t>. Perkančioji organizacija privalo sudaryti pirkimo sutartį su tuo tiekėju, kurio pasiūlymą Komisija pripažįsta laimėjusiu. Pasiūlymą pateikusiam tiekėjui raštu pranešama, kad jo pasiūlymas pripažintas laimėjusiu, ir nurodomas laikas, iki kada reikia atvykti sudaryti pirkimo sutartį.</w:t>
                  </w:r>
                </w:p>
              </w:sdtContent>
            </w:sdt>
            <w:sdt>
              <w:sdtPr>
                <w:alias w:val="82 p."/>
                <w:tag w:val="part_d2fb2d720ea445eeb0815cdd7b6100d2"/>
                <w:lock w:val="sdtLocked"/>
                <w:richText/>
              </w:sdtPr>
              <w:sdtContent>
                <w:p>
                  <w:pPr>
                    <w:ind w:firstLine="709"/>
                    <w:jc w:val="both"/>
                    <w:rPr>
                      <w:color w:val="000000"/>
                    </w:rPr>
                  </w:pPr>
                  <w:sdt>
                    <w:sdtPr>
                      <w:alias w:val="Numeris"/>
                      <w:tag w:val="nr_d2fb2d720ea445eeb0815cdd7b6100d2"/>
                      <w:lock w:val="sdtLocked"/>
                      <w:richText/>
                    </w:sdtPr>
                    <w:sdtContent>
                      <w:r>
                        <w:rPr>
                          <w:color w:val="000000"/>
                        </w:rPr>
                        <w:t>82</w:t>
                      </w:r>
                    </w:sdtContent>
                  </w:sdt>
                  <w:r>
                    <w:rPr>
                      <w:color w:val="000000"/>
                    </w:rPr>
                    <w:t>. Jeigu tiekėjas, kuriam buvo pasiūlyta sudaryti pirkimo sutartį, raštu atsisako ją sudaryti arba nepateikia pirkimo dokumentuose nustatyto pirkimo sutarties įvykdymo užtikrinimo, arba iki perkančiosios organizacijos nurodyto laiko neatvyksta sudaryti pirkimo sutarties, arba atsisako sudaryti sutartį pirkimo dokumentuose nustatytomis sąlygomis, laikoma, kad jis atsisakė sudaryti pirkimo sutartį. Tuo atveju perkančioji organizacija siūlo sudaryti pirkimo sutartį tiekėjui, kurio pasiūlymas Komisijos sprendimu pripažintas pirmu po tiekėjo, atsisakiusio sudaryti pirkimo sutartį.</w:t>
                  </w:r>
                </w:p>
              </w:sdtContent>
            </w:sdt>
            <w:sdt>
              <w:sdtPr>
                <w:alias w:val="83 p."/>
                <w:tag w:val="part_56edfab386034e8e9ae6105d8a5568e1"/>
                <w:lock w:val="sdtLocked"/>
                <w:richText/>
              </w:sdtPr>
              <w:sdtContent>
                <w:p>
                  <w:pPr>
                    <w:ind w:firstLine="709"/>
                    <w:jc w:val="both"/>
                    <w:rPr>
                      <w:color w:val="000000"/>
                    </w:rPr>
                  </w:pPr>
                  <w:sdt>
                    <w:sdtPr>
                      <w:alias w:val="Numeris"/>
                      <w:tag w:val="nr_56edfab386034e8e9ae6105d8a5568e1"/>
                      <w:lock w:val="sdtLocked"/>
                      <w:richText/>
                    </w:sdtPr>
                    <w:sdtContent>
                      <w:r>
                        <w:rPr>
                          <w:color w:val="000000"/>
                        </w:rPr>
                        <w:t>83</w:t>
                      </w:r>
                    </w:sdtContent>
                  </w:sdt>
                  <w:r>
                    <w:rPr>
                      <w:color w:val="000000"/>
                    </w:rPr>
                    <w:t>. Sudarant pirkimo sutartį, negali būti didinama laimėjusio tiekėjo pasiūlymo kaina ar keičiamas jos nustatymo būdas, pasiūlymo turinys, sutarties įvykdymo užtikrinimo reikalavimai.</w:t>
                  </w:r>
                </w:p>
              </w:sdtContent>
            </w:sdt>
            <w:sdt>
              <w:sdtPr>
                <w:alias w:val="84 p."/>
                <w:tag w:val="part_74a3bf778bbc40cf984c3fc275905740"/>
                <w:lock w:val="sdtLocked"/>
                <w:richText/>
              </w:sdtPr>
              <w:sdtContent>
                <w:p>
                  <w:pPr>
                    <w:ind w:firstLine="709"/>
                    <w:jc w:val="both"/>
                    <w:rPr>
                      <w:color w:val="000000"/>
                    </w:rPr>
                  </w:pPr>
                  <w:sdt>
                    <w:sdtPr>
                      <w:alias w:val="Numeris"/>
                      <w:tag w:val="nr_74a3bf778bbc40cf984c3fc275905740"/>
                      <w:lock w:val="sdtLocked"/>
                      <w:richText/>
                    </w:sdtPr>
                    <w:sdtContent>
                      <w:r>
                        <w:rPr>
                          <w:color w:val="000000"/>
                        </w:rPr>
                        <w:t>84</w:t>
                      </w:r>
                    </w:sdtContent>
                  </w:sdt>
                  <w:r>
                    <w:rPr>
                      <w:color w:val="000000"/>
                    </w:rPr>
                    <w:t>. Sudarius pirkimo sutartį, perkančioji organizacija kitiems pasiūlymus pateikusiems tiekėjams ne vėliau kaip per 3 darbo dienas išsiunčia pranešimus apie pirkimo sutarties sudarymą. Pranešime nurodoma, su kuo pasirašyta pirkimo sutartis, pirkimo objektas ir sutartyje nurodyta kaina.</w:t>
                  </w:r>
                </w:p>
              </w:sdtContent>
            </w:sdt>
            <w:sdt>
              <w:sdtPr>
                <w:alias w:val="85 p."/>
                <w:tag w:val="part_aba083c16d8f43be8ab10bc0b76fdeff"/>
                <w:lock w:val="sdtLocked"/>
                <w:richText/>
              </w:sdtPr>
              <w:sdtContent>
                <w:p>
                  <w:pPr>
                    <w:ind w:firstLine="709"/>
                    <w:jc w:val="both"/>
                    <w:rPr>
                      <w:color w:val="000000"/>
                    </w:rPr>
                  </w:pPr>
                  <w:sdt>
                    <w:sdtPr>
                      <w:alias w:val="Numeris"/>
                      <w:tag w:val="nr_aba083c16d8f43be8ab10bc0b76fdeff"/>
                      <w:lock w:val="sdtLocked"/>
                      <w:richText/>
                    </w:sdtPr>
                    <w:sdtContent>
                      <w:r>
                        <w:rPr>
                          <w:color w:val="000000"/>
                        </w:rPr>
                        <w:t>85</w:t>
                      </w:r>
                    </w:sdtContent>
                  </w:sdt>
                  <w:r>
                    <w:rPr>
                      <w:color w:val="000000"/>
                    </w:rPr>
                    <w:t>. Draudžiama didinti pirkimo kainą ar keisti jos nustatymo būdą per visą pirkimo sutarties galiojimo laiką, taip pat keisti privalomas konkurso metu nustatytas sudarytos pirkimo sutarties sąlygas, išskyrus tuo atvejus, kai energijos ar kuro pirkimo kainai įtaką daro pasikeitę mokesčiai arba kai energijos ar kuro rinkos kainos pokytis yra mažesnis kaip 10 procentų ir to nebuvo galima numatyti sudarant pirkimo sutartį. Šiais atvejais sprendimą priima perkančioji organizacija.</w:t>
                  </w:r>
                </w:p>
              </w:sdtContent>
            </w:sdt>
            <w:sdt>
              <w:sdtPr>
                <w:alias w:val="86 p."/>
                <w:tag w:val="part_967e90607ec544d4b3e5c294f7ed5f89"/>
                <w:lock w:val="sdtLocked"/>
                <w:richText/>
              </w:sdtPr>
              <w:sdtContent>
                <w:p>
                  <w:pPr>
                    <w:ind w:firstLine="709"/>
                    <w:jc w:val="both"/>
                    <w:rPr>
                      <w:color w:val="000000"/>
                    </w:rPr>
                  </w:pPr>
                  <w:sdt>
                    <w:sdtPr>
                      <w:alias w:val="Numeris"/>
                      <w:tag w:val="nr_967e90607ec544d4b3e5c294f7ed5f89"/>
                      <w:lock w:val="sdtLocked"/>
                      <w:richText/>
                    </w:sdtPr>
                    <w:sdtContent>
                      <w:r>
                        <w:rPr>
                          <w:color w:val="000000"/>
                        </w:rPr>
                        <w:t>86</w:t>
                      </w:r>
                    </w:sdtContent>
                  </w:sdt>
                  <w:r>
                    <w:rPr>
                      <w:color w:val="000000"/>
                    </w:rPr>
                    <w:t>. Perkančioji organizacija energijos ar kuro pirkimo kainą taip pat gali didinti atsižvelgdama į kainos indeksavimą dėl infliacijos antraisiais ir vėlesniais metais, kai energijos ar kuro pirkimo sutartis sudaryta ilgesniam kaip 1 metų laikotarpiui.</w:t>
                  </w:r>
                </w:p>
                <w:p>
                  <w:pPr>
                    <w:ind w:firstLine="769"/>
                    <w:jc w:val="both"/>
                    <w:rPr>
                      <w:color w:val="000000"/>
                    </w:rPr>
                  </w:pPr>
                </w:p>
              </w:sdtContent>
            </w:sdt>
          </w:sdtContent>
        </w:sdt>
        <w:sdt>
          <w:sdtPr>
            <w:alias w:val="skyrius"/>
            <w:tag w:val="part_4c758a56b0164b9d9471a78d18f08c9a"/>
            <w:lock w:val="sdtLocked"/>
            <w:richText/>
          </w:sdtPr>
          <w:sdtContent>
            <w:p>
              <w:pPr>
                <w:jc w:val="center"/>
                <w:rPr>
                  <w:b/>
                  <w:color w:val="000000"/>
                </w:rPr>
              </w:pPr>
              <w:sdt>
                <w:sdtPr>
                  <w:alias w:val="Numeris"/>
                  <w:tag w:val="nr_4c758a56b0164b9d9471a78d18f08c9a"/>
                  <w:lock w:val="sdtLocked"/>
                  <w:richText/>
                </w:sdtPr>
                <w:sdtContent>
                  <w:r>
                    <w:rPr>
                      <w:b/>
                      <w:color w:val="000000"/>
                    </w:rPr>
                    <w:t>XI</w:t>
                  </w:r>
                </w:sdtContent>
              </w:sdt>
              <w:r>
                <w:rPr>
                  <w:b/>
                  <w:color w:val="000000"/>
                </w:rPr>
                <w:t xml:space="preserve">. </w:t>
              </w:r>
              <w:sdt>
                <w:sdtPr>
                  <w:alias w:val="Pavadinimas"/>
                  <w:tag w:val="title_4c758a56b0164b9d9471a78d18f08c9a"/>
                  <w:lock w:val="sdtLocked"/>
                  <w:richText/>
                </w:sdtPr>
                <w:sdtContent>
                  <w:r>
                    <w:rPr>
                      <w:b/>
                      <w:color w:val="000000"/>
                    </w:rPr>
                    <w:t>PIRKIMO PROCEDŪRŲ ATASKAITA</w:t>
                  </w:r>
                </w:sdtContent>
              </w:sdt>
            </w:p>
            <w:p>
              <w:pPr>
                <w:ind w:firstLine="709"/>
                <w:jc w:val="both"/>
                <w:rPr>
                  <w:color w:val="000000"/>
                </w:rPr>
              </w:pPr>
            </w:p>
            <w:sdt>
              <w:sdtPr>
                <w:alias w:val="87 p."/>
                <w:tag w:val="part_bee200fc95164a90b833a63cca7261b6"/>
                <w:lock w:val="sdtLocked"/>
                <w:richText/>
              </w:sdtPr>
              <w:sdtContent>
                <w:p>
                  <w:pPr>
                    <w:ind w:firstLine="709"/>
                    <w:jc w:val="both"/>
                    <w:rPr>
                      <w:color w:val="000000"/>
                    </w:rPr>
                  </w:pPr>
                  <w:sdt>
                    <w:sdtPr>
                      <w:alias w:val="Numeris"/>
                      <w:tag w:val="nr_bee200fc95164a90b833a63cca7261b6"/>
                      <w:lock w:val="sdtLocked"/>
                      <w:richText/>
                    </w:sdtPr>
                    <w:sdtContent>
                      <w:r>
                        <w:rPr>
                          <w:color w:val="000000"/>
                        </w:rPr>
                        <w:t>87</w:t>
                      </w:r>
                    </w:sdtContent>
                  </w:sdt>
                  <w:r>
                    <w:rPr>
                      <w:color w:val="000000"/>
                    </w:rPr>
                    <w:t>. Komisija iki pirkimo sutarties sudarymo arba pasibaigus pirkimų procedūroms pateikia perkančiosios organizacijos vadovui ataskaitą, kurioje nurodoma:</w:t>
                  </w:r>
                </w:p>
                <w:sdt>
                  <w:sdtPr>
                    <w:alias w:val="87.1 p."/>
                    <w:tag w:val="part_8643389607b540a0ad588a9971094951"/>
                    <w:lock w:val="sdtLocked"/>
                    <w:richText/>
                  </w:sdtPr>
                  <w:sdtContent>
                    <w:p>
                      <w:pPr>
                        <w:ind w:firstLine="709"/>
                        <w:jc w:val="both"/>
                        <w:rPr>
                          <w:color w:val="000000"/>
                        </w:rPr>
                      </w:pPr>
                      <w:sdt>
                        <w:sdtPr>
                          <w:alias w:val="Numeris"/>
                          <w:tag w:val="nr_8643389607b540a0ad588a9971094951"/>
                          <w:lock w:val="sdtLocked"/>
                          <w:richText/>
                        </w:sdtPr>
                        <w:sdtContent>
                          <w:r>
                            <w:rPr>
                              <w:color w:val="000000"/>
                            </w:rPr>
                            <w:t>87.1</w:t>
                          </w:r>
                        </w:sdtContent>
                      </w:sdt>
                      <w:r>
                        <w:rPr>
                          <w:color w:val="000000"/>
                        </w:rPr>
                        <w:t>. perkančiosios organizacijos pavadinimas, kodas, buveinė, telefono numeris;</w:t>
                      </w:r>
                    </w:p>
                  </w:sdtContent>
                </w:sdt>
                <w:sdt>
                  <w:sdtPr>
                    <w:alias w:val="87.2 p."/>
                    <w:tag w:val="part_c5203798b6d74d11a55e4b381dc59151"/>
                    <w:lock w:val="sdtLocked"/>
                    <w:richText/>
                  </w:sdtPr>
                  <w:sdtContent>
                    <w:p>
                      <w:pPr>
                        <w:ind w:firstLine="709"/>
                        <w:jc w:val="both"/>
                        <w:rPr>
                          <w:color w:val="000000"/>
                        </w:rPr>
                      </w:pPr>
                      <w:sdt>
                        <w:sdtPr>
                          <w:alias w:val="Numeris"/>
                          <w:tag w:val="nr_c5203798b6d74d11a55e4b381dc59151"/>
                          <w:lock w:val="sdtLocked"/>
                          <w:richText/>
                        </w:sdtPr>
                        <w:sdtContent>
                          <w:r>
                            <w:rPr>
                              <w:color w:val="000000"/>
                            </w:rPr>
                            <w:t>87.2</w:t>
                          </w:r>
                        </w:sdtContent>
                      </w:sdt>
                      <w:r>
                        <w:rPr>
                          <w:color w:val="000000"/>
                        </w:rPr>
                        <w:t>. trumpas pirkimo objekto aprašymas ir pirkimo kaina;</w:t>
                      </w:r>
                    </w:p>
                  </w:sdtContent>
                </w:sdt>
                <w:sdt>
                  <w:sdtPr>
                    <w:alias w:val="87.3 p."/>
                    <w:tag w:val="part_9bee5c5319094db09a61f3948b986304"/>
                    <w:lock w:val="sdtLocked"/>
                    <w:richText/>
                  </w:sdtPr>
                  <w:sdtContent>
                    <w:p>
                      <w:pPr>
                        <w:ind w:firstLine="709"/>
                        <w:jc w:val="both"/>
                        <w:rPr>
                          <w:color w:val="000000"/>
                        </w:rPr>
                      </w:pPr>
                      <w:sdt>
                        <w:sdtPr>
                          <w:alias w:val="Numeris"/>
                          <w:tag w:val="nr_9bee5c5319094db09a61f3948b986304"/>
                          <w:lock w:val="sdtLocked"/>
                          <w:richText/>
                        </w:sdtPr>
                        <w:sdtContent>
                          <w:r>
                            <w:rPr>
                              <w:color w:val="000000"/>
                            </w:rPr>
                            <w:t>87.3</w:t>
                          </w:r>
                        </w:sdtContent>
                      </w:sdt>
                      <w:r>
                        <w:rPr>
                          <w:color w:val="000000"/>
                        </w:rPr>
                        <w:t>. pasiūlymus pateikusių tiekėjų pavadinimai ir adresai;</w:t>
                      </w:r>
                    </w:p>
                  </w:sdtContent>
                </w:sdt>
                <w:sdt>
                  <w:sdtPr>
                    <w:alias w:val="87.4 p."/>
                    <w:tag w:val="part_71f71a00caf4472ebede18b810146bba"/>
                    <w:lock w:val="sdtLocked"/>
                    <w:richText/>
                  </w:sdtPr>
                  <w:sdtContent>
                    <w:p>
                      <w:pPr>
                        <w:ind w:firstLine="709"/>
                        <w:jc w:val="both"/>
                        <w:rPr>
                          <w:color w:val="000000"/>
                        </w:rPr>
                      </w:pPr>
                      <w:sdt>
                        <w:sdtPr>
                          <w:alias w:val="Numeris"/>
                          <w:tag w:val="nr_71f71a00caf4472ebede18b810146bba"/>
                          <w:lock w:val="sdtLocked"/>
                          <w:richText/>
                        </w:sdtPr>
                        <w:sdtContent>
                          <w:r>
                            <w:rPr>
                              <w:color w:val="000000"/>
                            </w:rPr>
                            <w:t>87.4</w:t>
                          </w:r>
                        </w:sdtContent>
                      </w:sdt>
                      <w:r>
                        <w:rPr>
                          <w:color w:val="000000"/>
                        </w:rPr>
                        <w:t>. kiekvieno pasiūlymo kaina;</w:t>
                      </w:r>
                    </w:p>
                  </w:sdtContent>
                </w:sdt>
                <w:sdt>
                  <w:sdtPr>
                    <w:alias w:val="87.5 p."/>
                    <w:tag w:val="part_7a06fe4a92314ca6a97f27d194abf91f"/>
                    <w:lock w:val="sdtLocked"/>
                    <w:richText/>
                  </w:sdtPr>
                  <w:sdtContent>
                    <w:p>
                      <w:pPr>
                        <w:ind w:firstLine="709"/>
                        <w:jc w:val="both"/>
                        <w:rPr>
                          <w:color w:val="000000"/>
                        </w:rPr>
                      </w:pPr>
                      <w:sdt>
                        <w:sdtPr>
                          <w:alias w:val="Numeris"/>
                          <w:tag w:val="nr_7a06fe4a92314ca6a97f27d194abf91f"/>
                          <w:lock w:val="sdtLocked"/>
                          <w:richText/>
                        </w:sdtPr>
                        <w:sdtContent>
                          <w:r>
                            <w:rPr>
                              <w:color w:val="000000"/>
                            </w:rPr>
                            <w:t>87.5</w:t>
                          </w:r>
                        </w:sdtContent>
                      </w:sdt>
                      <w:r>
                        <w:rPr>
                          <w:color w:val="000000"/>
                        </w:rPr>
                        <w:t>. pasiūlymų vertinimo ir palyginimo aprašymas, Komisijos išvados dėl laimėjusio pasiūlymo, pasiūlymą pateikusio tiekėjo pavadinimas ir motyvai, dėl kurių šis pasiūlymas buvo pasirinktas;</w:t>
                      </w:r>
                    </w:p>
                  </w:sdtContent>
                </w:sdt>
                <w:sdt>
                  <w:sdtPr>
                    <w:alias w:val="87.6 p."/>
                    <w:tag w:val="part_33c235203c804be5905e4c60a83b8974"/>
                    <w:lock w:val="sdtLocked"/>
                    <w:richText/>
                  </w:sdtPr>
                  <w:sdtContent>
                    <w:p>
                      <w:pPr>
                        <w:ind w:firstLine="709"/>
                        <w:jc w:val="both"/>
                        <w:rPr>
                          <w:color w:val="000000"/>
                        </w:rPr>
                      </w:pPr>
                      <w:sdt>
                        <w:sdtPr>
                          <w:alias w:val="Numeris"/>
                          <w:tag w:val="nr_33c235203c804be5905e4c60a83b8974"/>
                          <w:lock w:val="sdtLocked"/>
                          <w:richText/>
                        </w:sdtPr>
                        <w:sdtContent>
                          <w:r>
                            <w:rPr>
                              <w:color w:val="000000"/>
                            </w:rPr>
                            <w:t>87.6</w:t>
                          </w:r>
                        </w:sdtContent>
                      </w:sdt>
                      <w:r>
                        <w:rPr>
                          <w:color w:val="000000"/>
                        </w:rPr>
                        <w:t>. jeigu buvo atmesti pasiūlymai, – atmetimo priežastys.</w:t>
                      </w:r>
                    </w:p>
                  </w:sdtContent>
                </w:sdt>
              </w:sdtContent>
            </w:sdt>
            <w:sdt>
              <w:sdtPr>
                <w:alias w:val="88 p."/>
                <w:tag w:val="part_e280d848a08d4b3e87f0da3a588c34b4"/>
                <w:lock w:val="sdtLocked"/>
                <w:richText/>
              </w:sdtPr>
              <w:sdtContent>
                <w:p>
                  <w:pPr>
                    <w:ind w:firstLine="709"/>
                    <w:jc w:val="both"/>
                    <w:rPr>
                      <w:color w:val="000000"/>
                    </w:rPr>
                  </w:pPr>
                  <w:sdt>
                    <w:sdtPr>
                      <w:alias w:val="Numeris"/>
                      <w:tag w:val="nr_e280d848a08d4b3e87f0da3a588c34b4"/>
                      <w:lock w:val="sdtLocked"/>
                      <w:richText/>
                    </w:sdtPr>
                    <w:sdtContent>
                      <w:r>
                        <w:rPr>
                          <w:color w:val="000000"/>
                        </w:rPr>
                        <w:t>88</w:t>
                      </w:r>
                    </w:sdtContent>
                  </w:sdt>
                  <w:r>
                    <w:rPr>
                      <w:color w:val="000000"/>
                    </w:rPr>
                    <w:t>. Šios tvarkos 87.2 ir 87.3 punktuose nurodyta informacija teikiama kiekvienam jos paprašiusiam asmeniui.</w:t>
                  </w:r>
                </w:p>
              </w:sdtContent>
            </w:sdt>
            <w:sdt>
              <w:sdtPr>
                <w:alias w:val="89 p."/>
                <w:tag w:val="part_df57110fd7c744cc9b3040a224ccb83d"/>
                <w:lock w:val="sdtLocked"/>
                <w:richText/>
              </w:sdtPr>
              <w:sdtContent>
                <w:p>
                  <w:pPr>
                    <w:ind w:firstLine="709"/>
                    <w:jc w:val="both"/>
                    <w:rPr>
                      <w:color w:val="000000"/>
                    </w:rPr>
                  </w:pPr>
                  <w:sdt>
                    <w:sdtPr>
                      <w:alias w:val="Numeris"/>
                      <w:tag w:val="nr_df57110fd7c744cc9b3040a224ccb83d"/>
                      <w:lock w:val="sdtLocked"/>
                      <w:richText/>
                    </w:sdtPr>
                    <w:sdtContent>
                      <w:r>
                        <w:rPr>
                          <w:color w:val="000000"/>
                        </w:rPr>
                        <w:t>89</w:t>
                      </w:r>
                    </w:sdtContent>
                  </w:sdt>
                  <w:r>
                    <w:rPr>
                      <w:color w:val="000000"/>
                    </w:rPr>
                    <w:t>. Šios tvarkos 87.4–87.6 punktuose nurodyta informacija teikiama jos paprašiusiems pirkimo procedūrose dalyvavusiems tiekėjams.</w:t>
                  </w:r>
                </w:p>
              </w:sdtContent>
            </w:sdt>
            <w:sdt>
              <w:sdtPr>
                <w:alias w:val="90 p."/>
                <w:tag w:val="part_a7ff1ea69fb6484ca75532ec08d2537e"/>
                <w:lock w:val="sdtLocked"/>
                <w:richText/>
              </w:sdtPr>
              <w:sdtContent>
                <w:p>
                  <w:pPr>
                    <w:ind w:firstLine="709"/>
                    <w:jc w:val="both"/>
                    <w:rPr>
                      <w:color w:val="000000"/>
                    </w:rPr>
                  </w:pPr>
                  <w:sdt>
                    <w:sdtPr>
                      <w:alias w:val="Numeris"/>
                      <w:tag w:val="nr_a7ff1ea69fb6484ca75532ec08d2537e"/>
                      <w:lock w:val="sdtLocked"/>
                      <w:richText/>
                    </w:sdtPr>
                    <w:sdtContent>
                      <w:r>
                        <w:rPr>
                          <w:color w:val="000000"/>
                        </w:rPr>
                        <w:t>90</w:t>
                      </w:r>
                    </w:sdtContent>
                  </w:sdt>
                  <w:r>
                    <w:rPr>
                      <w:color w:val="000000"/>
                    </w:rPr>
                    <w:t>. Perkančioji organizacija ir Komisija neturi teisės atskleisti informacijos, susijusios su atliktomis pirkimo procedūromis, jeigu jos atskleidimas prieštarauja įstatymams, daro nuostolių teisėtiems šalių komerciniams interesams arba trukdo užtikrinti sąžiningą konkurenciją.</w:t>
                  </w:r>
                </w:p>
              </w:sdtContent>
            </w:sdt>
            <w:sdt>
              <w:sdtPr>
                <w:alias w:val="91 p."/>
                <w:tag w:val="part_e7c4713a42e6463fa39681418aa5bcf2"/>
                <w:lock w:val="sdtLocked"/>
                <w:richText/>
              </w:sdtPr>
              <w:sdtContent>
                <w:p>
                  <w:pPr>
                    <w:ind w:firstLine="709"/>
                    <w:jc w:val="both"/>
                    <w:rPr>
                      <w:color w:val="000000"/>
                    </w:rPr>
                  </w:pPr>
                  <w:sdt>
                    <w:sdtPr>
                      <w:alias w:val="Numeris"/>
                      <w:tag w:val="nr_e7c4713a42e6463fa39681418aa5bcf2"/>
                      <w:lock w:val="sdtLocked"/>
                      <w:richText/>
                    </w:sdtPr>
                    <w:sdtContent>
                      <w:r>
                        <w:rPr>
                          <w:color w:val="000000"/>
                        </w:rPr>
                        <w:t>91</w:t>
                      </w:r>
                    </w:sdtContent>
                  </w:sdt>
                  <w:r>
                    <w:rPr>
                      <w:color w:val="000000"/>
                    </w:rPr>
                    <w:t>. Įvykdytos pirkimo sutartys, protokolai, kiti su pirkimu susiję dokumentai saugomi Lietuvos Respublikos archyvų įstatymo nustatyta tvarka.</w:t>
                  </w:r>
                </w:p>
                <w:p>
                  <w:pPr>
                    <w:ind w:firstLine="769"/>
                    <w:jc w:val="both"/>
                    <w:rPr>
                      <w:color w:val="000000"/>
                    </w:rPr>
                  </w:pPr>
                </w:p>
              </w:sdtContent>
            </w:sdt>
          </w:sdtContent>
        </w:sdt>
        <w:sdt>
          <w:sdtPr>
            <w:alias w:val="skyrius"/>
            <w:tag w:val="part_e3a7eb47ff6242c1a614a76b4bac0649"/>
            <w:lock w:val="sdtLocked"/>
            <w:richText/>
          </w:sdtPr>
          <w:sdtContent>
            <w:p>
              <w:pPr>
                <w:jc w:val="center"/>
                <w:rPr>
                  <w:b/>
                  <w:color w:val="000000"/>
                </w:rPr>
              </w:pPr>
              <w:sdt>
                <w:sdtPr>
                  <w:alias w:val="Numeris"/>
                  <w:tag w:val="nr_e3a7eb47ff6242c1a614a76b4bac0649"/>
                  <w:lock w:val="sdtLocked"/>
                  <w:richText/>
                </w:sdtPr>
                <w:sdtContent>
                  <w:r>
                    <w:rPr>
                      <w:b/>
                      <w:color w:val="000000"/>
                    </w:rPr>
                    <w:t>XII</w:t>
                  </w:r>
                </w:sdtContent>
              </w:sdt>
              <w:r>
                <w:rPr>
                  <w:b/>
                  <w:color w:val="000000"/>
                </w:rPr>
                <w:t xml:space="preserve">. </w:t>
              </w:r>
              <w:sdt>
                <w:sdtPr>
                  <w:alias w:val="Pavadinimas"/>
                  <w:tag w:val="title_e3a7eb47ff6242c1a614a76b4bac0649"/>
                  <w:lock w:val="sdtLocked"/>
                  <w:richText/>
                </w:sdtPr>
                <w:sdtContent>
                  <w:r>
                    <w:rPr>
                      <w:b/>
                      <w:color w:val="000000"/>
                    </w:rPr>
                    <w:t>BAIGIAMOSIOS NUOSTATOS</w:t>
                  </w:r>
                </w:sdtContent>
              </w:sdt>
            </w:p>
            <w:p>
              <w:pPr>
                <w:ind w:firstLine="769"/>
                <w:jc w:val="both"/>
                <w:rPr>
                  <w:color w:val="000000"/>
                </w:rPr>
              </w:pPr>
            </w:p>
            <w:sdt>
              <w:sdtPr>
                <w:alias w:val="92 p."/>
                <w:tag w:val="part_d555d30baf4148aaa0db83e976b53c4f"/>
                <w:lock w:val="sdtLocked"/>
                <w:richText/>
              </w:sdtPr>
              <w:sdtContent>
                <w:p>
                  <w:pPr>
                    <w:ind w:firstLine="709"/>
                    <w:jc w:val="both"/>
                    <w:rPr>
                      <w:color w:val="000000"/>
                    </w:rPr>
                  </w:pPr>
                  <w:sdt>
                    <w:sdtPr>
                      <w:alias w:val="Numeris"/>
                      <w:tag w:val="nr_d555d30baf4148aaa0db83e976b53c4f"/>
                      <w:lock w:val="sdtLocked"/>
                      <w:richText/>
                    </w:sdtPr>
                    <w:sdtContent>
                      <w:r>
                        <w:rPr>
                          <w:color w:val="000000"/>
                        </w:rPr>
                        <w:t>92</w:t>
                      </w:r>
                    </w:sdtContent>
                  </w:sdt>
                  <w:r>
                    <w:rPr>
                      <w:color w:val="000000"/>
                    </w:rPr>
                    <w:t>. Jeigu perkančioji organizacija nevykdo šios tvarkos ir kitų teisės aktų nustatytų reikalavimų ar pažeidžia tiekėjo teises, tiekėjas turi teisę įstatymų nustatyta tvarka kreiptis į teismą ir išieškoti padarytus nuostolius.</w:t>
                  </w:r>
                </w:p>
              </w:sdtContent>
            </w:sdt>
            <w:sdt>
              <w:sdtPr>
                <w:alias w:val="93 p."/>
                <w:tag w:val="part_69a8fc72e39a41e3a9362500952074c7"/>
                <w:lock w:val="sdtLocked"/>
                <w:richText/>
              </w:sdtPr>
              <w:sdtContent>
                <w:p>
                  <w:pPr>
                    <w:ind w:firstLine="709"/>
                    <w:jc w:val="both"/>
                    <w:rPr>
                      <w:color w:val="000000"/>
                    </w:rPr>
                  </w:pPr>
                  <w:sdt>
                    <w:sdtPr>
                      <w:alias w:val="Numeris"/>
                      <w:tag w:val="nr_69a8fc72e39a41e3a9362500952074c7"/>
                      <w:lock w:val="sdtLocked"/>
                      <w:richText/>
                    </w:sdtPr>
                    <w:sdtContent>
                      <w:r>
                        <w:rPr>
                          <w:color w:val="000000"/>
                        </w:rPr>
                        <w:t>93</w:t>
                      </w:r>
                    </w:sdtContent>
                  </w:sdt>
                  <w:r>
                    <w:rPr>
                      <w:color w:val="000000"/>
                    </w:rPr>
                    <w:t>. Jeigu tiekėjas perkančiajai organizacijai pateikia suklastotus dokumentus ar neteisingus duomenis arba nevykdo šios tvarkos ir kitų teisės aktų nustatytų reikalavimų, perkančioji organizacija įstatymų nustatyta tvarka gali kreiptis į teismą ir išieškoti iš tiekėjo padarytus nuostolius.</w:t>
                  </w:r>
                </w:p>
              </w:sdtContent>
            </w:sdt>
            <w:sdt>
              <w:sdtPr>
                <w:alias w:val="94 p."/>
                <w:tag w:val="part_265986358d9042b0a5037eda7afe1d0a"/>
                <w:lock w:val="sdtLocked"/>
                <w:richText/>
              </w:sdtPr>
              <w:sdtContent>
                <w:p>
                  <w:pPr>
                    <w:ind w:firstLine="709"/>
                    <w:jc w:val="both"/>
                    <w:rPr>
                      <w:color w:val="000000"/>
                    </w:rPr>
                  </w:pPr>
                  <w:sdt>
                    <w:sdtPr>
                      <w:alias w:val="Numeris"/>
                      <w:tag w:val="nr_265986358d9042b0a5037eda7afe1d0a"/>
                      <w:lock w:val="sdtLocked"/>
                      <w:richText/>
                    </w:sdtPr>
                    <w:sdtContent>
                      <w:r>
                        <w:rPr>
                          <w:color w:val="000000"/>
                        </w:rPr>
                        <w:t>94</w:t>
                      </w:r>
                    </w:sdtContent>
                  </w:sdt>
                  <w:r>
                    <w:rPr>
                      <w:color w:val="000000"/>
                    </w:rPr>
                    <w:t>. Perkančiosios organizacijos vadovai ar kiti įgalioti asmenys (Komisijos nariai ir ekspertai), pažeidę šią tvarką, atsako įstatymų nustatyta tvarka.</w:t>
                  </w:r>
                </w:p>
              </w:sdtContent>
            </w:sdt>
          </w:sdtContent>
        </w:sdt>
        <w:sdt>
          <w:sdtPr>
            <w:alias w:val="pabaiga"/>
            <w:tag w:val="part_0d828aa853aa4b6c81ea934d9b789a43"/>
            <w:lock w:val="sdtLocked"/>
            <w:richText/>
          </w:sdtPr>
          <w:sdtContent>
            <w:p>
              <w:pPr>
                <w:jc w:val="center"/>
                <w:rPr>
                  <w:color w:val="000000"/>
                </w:rPr>
              </w:pPr>
              <w:r>
                <w:rPr>
                  <w:color w:val="000000"/>
                </w:rPr>
                <w:t>______________</w:t>
              </w:r>
            </w:p>
            <w:p>
              <w:pPr>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1EFE19E8B9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2003-03-03,
Žin., 2003, Nr.
23-976 (2003-03-05), i. k. 1031100NUTA00000277                </w:t>
          </w:r>
        </w:p>
        <w:p>
          <w:pPr>
            <w:jc w:val="both"/>
            <w:rPr>
              <w:rFonts w:ascii="Times New Roman" w:hAnsi="Times New Roman"/>
            </w:rPr>
          </w:pPr>
          <w:r>
            <w:rPr>
              <w:rFonts w:ascii="Times New Roman" w:hAnsi="Times New Roman"/>
              <w:sz w:val="20"/>
            </w:rPr>
            <w:t>Dėl Įmonių, veikiančių energetikos srityje, energijos ar kuro, kurių reikia elektros ir šilumos energijai gaminti, pirkimų tvarkos patvirtinimo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8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207BDB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C54AFFAA7622"/>
  <Relationship Id="rId12" Type="http://schemas.openxmlformats.org/officeDocument/2006/relationships/hyperlink" TargetMode="External" Target="https://www.e-tar.lt/portal/lt/legalAct/TAR.1528F405144D"/>
  <Relationship Id="rId13" Type="http://schemas.openxmlformats.org/officeDocument/2006/relationships/hyperlink" TargetMode="External" Target="https://www.e-tar.lt/portal/lt/legalAct/TAR.EA93AD44767C"/>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fontTable" Target="fontTable.xml"/>
  <Relationship Id="rId20" Type="http://schemas.openxmlformats.org/officeDocument/2006/relationships/hyperlink" TargetMode="External" Target="https://www.e-tar.lt/portal/lt/legalAct/TAR.C54AFFAA7622"/>
  <Relationship Id="rId21" Type="http://schemas.openxmlformats.org/officeDocument/2006/relationships/hyperlink" TargetMode="External" Target="https://www.e-tar.lt/portal/lt/legalAct/TAR.1528F405144D"/>
  <Relationship Id="rId22" Type="http://schemas.openxmlformats.org/officeDocument/2006/relationships/hyperlink" TargetMode="External" Target="https://www.e-tar.lt/portal/lt/legalAct/TAR.EA93AD44767C"/>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d04ff59959742469e01f409b19f7ec8" PartId="1bf061e958504a97a853538875addf60">
    <Part Type="preambule" DocPartId="3fde2a377fc84b4db996838525962368" PartId="44afc892d15d464da40184294c90be53"/>
    <Part Type="pastraipa" DocPartId="be42ccc708754dd798d71e61193df0ee" PartId="d40776dc02354c69a30acce0ea902cd6"/>
    <Part Type="signatura" DocPartId="4e521c575b63453186b1ef02c0c96936" PartId="5ac3a62869c64d8b850a27e6976bc8da"/>
  </Part>
  <Part Type="patvirtinta" Title="ĮMONIŲ, VEIKIANČIŲ ENERGETIKOS SRITYJE, ENERGIJOS AR KURO, SKIRTŲ ELEKTROS IR ŠILUMOS ENERGIJAI GAMINTI, PIRKIMŲ TVARKA" DocPartId="7bd7d2cdc6e04e2ebff5a89671eacc49" PartId="64e8d8153fba48fca058b5965b6e261d">
    <Part Type="skyrius" Nr="1" Title="BENDROSIOS NUOSTATOS" DocPartId="62044024fbe84873aca9274161eac8e3" PartId="f01114c3767e4ed1bdd012f00fc31a33">
      <Part Type="punktas" Nr="1" Abbr="1 p." DocPartId="255d85e1932248708de30405225ff94e" PartId="146cb1e56e45411292e5ec0509e38512"/>
      <Part Type="punktas" Nr="2" Abbr="2 p." DocPartId="3058f96dd66a4a4b87fc79a23e11ccbd" PartId="b2035894850c4c88ad21d6d74d4d038f"/>
      <Part Type="punktas" Nr="3" Abbr="3 p." DocPartId="8653b066241c44d4b62f0947974c8dfc" PartId="098637fd7387473c8a7f6dbeb2e67280"/>
      <Part Type="punktas" Nr="4" Abbr="4 p." DocPartId="ba34a247343e4225ac1d53e41c53984e" PartId="4959a62fc11b408eb7f6203c2eccb658"/>
    </Part>
    <Part Type="skyrius" Nr="2" Title="PIRKIMŲ ORGANIZAVIMAS" DocPartId="1ffb4e1ec7984916ae7026ca0d47f3fc" PartId="f7ccdee0788d45589a245985f7157d81">
      <Part Type="punktas" Nr="5" Abbr="5 p." DocPartId="3d006ebe7253437dada9eddd499ed347" PartId="a3992777b2b1461cbfc9f0cb45dcd75e"/>
      <Part Type="punktas" Nr="6" Abbr="6 p." DocPartId="614f17e0d66542f395c19257fe7debd8" PartId="6ae7172c8b854d80976836f83e3662fc"/>
      <Part Type="punktas" Nr="7" Abbr="7 p." DocPartId="4babd7c93cb247e0bd5814e8310a4db4" PartId="8635956552fa4c949c4821ae161e0b4d"/>
      <Part Type="punktas" Nr="8" Abbr="8 p." DocPartId="e9abde1ab0a84b57a96b42286dc2f570" PartId="67d957f460704c70b33f171c2f05f76a"/>
      <Part Type="punktas" Nr="9" Abbr="9 p." DocPartId="43e450c3960b46868036b5091116b706" PartId="af30741b2bda4f5e88940f29dbacfcd3"/>
      <Part Type="punktas" Nr="10" Abbr="10 p." DocPartId="a885ba18008a4d619ad2bb4721838148" PartId="46a3c52c09544d1cbbc3a96479c1dc7c"/>
      <Part Type="punktas" Nr="11" Abbr="11 p." DocPartId="64c19895fc8a49d09023038f6a700083" PartId="d658fc8bb80b4ca28eeeeb008b2e7fe5"/>
      <Part Type="punktas" Nr="12" Abbr="12 p." DocPartId="e4698d3a215f4d629abbf876d78a9ca5" PartId="b76c3c816ca8411da846100cbe7dc2ea"/>
      <Part Type="punktas" Nr="13" Abbr="13 p." DocPartId="0db77addf3e04c58869b2f5d1ed49e8a" PartId="f98f8a0a41b441a7961b4d7193f783c0"/>
      <Part Type="punktas" Nr="14" Abbr="14 p." DocPartId="3f183c58f8d047ffadc1e970018641c2" PartId="06fc3c713ce94b4a8489a226d2cdfa52"/>
    </Part>
    <Part Type="skyrius" Nr="3" Title="TIEKĖJŲ KVALIFIKACIJA" DocPartId="329c326db07641b1b905c2307bda332a" PartId="e21a5d05f88e49f189d57e662d3aaeef">
      <Part Type="punktas" Nr="15" Abbr="15 p." DocPartId="28b5eddb178744e2950cb24997f9aaba" PartId="e0173af413d54909baff69f07f0bee53"/>
      <Part Type="punktas" Nr="16" Abbr="16 p." DocPartId="6fe96673b88d4e8d822fa6d79ea9351b" PartId="465faf642ea34fd68b7c89f1640f471f">
        <Part Type="punktas" Nr="16.1" Abbr="16.1 p." DocPartId="ab2b52276f70496384e6e038652ea543" PartId="57912b31716645ecb887d6504070bb84"/>
        <Part Type="punktas" Nr="16.2" Abbr="16.2 p." DocPartId="df24136a09ce467487180fbb74b06324" PartId="fd30d3d8ffd644a1a975bc5f8d38d6b3"/>
        <Part Type="punktas" Nr="16.3" Abbr="16.3 p." DocPartId="5291654f96e6443fa5f5c2b33e362411" PartId="360a84827d624f3984e7a64774225a99"/>
        <Part Type="punktas" Nr="16.4" Abbr="16.4 p." DocPartId="3005f6796d244823863310e7862ddaf5" PartId="7c74614a17cc419383174b15f49d06ac"/>
        <Part Type="punktas" Nr="16.5" Abbr="16.5 p." DocPartId="3ede67d9516348f488ce7c716d48a684" PartId="d0e5e8928b11456bbcda7df36df5d4eb"/>
        <Part Type="punktas" Nr="16.6" Abbr="16.6 p." DocPartId="7361df71d5274c10bf85a3f4dde588ea" PartId="97011b91dc00473288630dcadccb97e7"/>
        <Part Type="punktas" Nr="16.7" Abbr="16.7 p." DocPartId="f97b0d39263f4d41853ed481d64458f0" PartId="a329317dc21f4e218d8c00aabb670676"/>
        <Part Type="punktas" Nr="16.8" Abbr="16.8 p." DocPartId="bdc89e72d3a047c78b289e0a40812a58" PartId="773c85edc65646d2829e71acc9aab7d6"/>
        <Part Type="punktas" Nr="16.9" Abbr="16.9 p." DocPartId="6dea4378783c425387dca0350f3a8ade" PartId="308a392988904a6cb55dcd4eaec8c320"/>
        <Part Type="punktas" Nr="16.10" Abbr="16.10 p." DocPartId="c207b17459344c019e141da064feb796" PartId="4d80d3e9db504822983acab9a719b678"/>
      </Part>
      <Part Type="punktas" Nr="17" Abbr="17 p." DocPartId="73a3e14e8021463191d74a612fc9e315" PartId="62301d4b83254249bee8364dbc2129ed"/>
      <Part Type="punktas" Nr="18" Abbr="18 p." DocPartId="12cee37ef4b7420ab0bd6d6cb69f6709" PartId="92e188a14ef445a580852734dbfe0bd3"/>
      <Part Type="punktas" Nr="19" Abbr="19 p." DocPartId="c01a2511346545ddb96393d56c3b186d" PartId="af38f53532624bc0bbea0ffc37df4502"/>
      <Part Type="punktas" Nr="20" Abbr="20 p." DocPartId="2523bd73289048a19bb46b0bae8d7ad2" PartId="6994065e77cd43b49d7b6da8f0070a6f"/>
      <Part Type="punktas" Nr="21" Abbr="21 p." DocPartId="2ce25e0e03c44b3e9373f44863304dfe" PartId="cd672e3b120847038295f9cdf0346520"/>
      <Part Type="punktas" Nr="22" Abbr="22 p." DocPartId="8c12db1150664482a9bd12874967e5ed" PartId="cee07dcce3704c3aa4402f0c7edf311e"/>
      <Part Type="punktas" Nr="23" Abbr="23 p." DocPartId="7a59373c12cb4c438e5026ce83128d2c" PartId="bd507e0f3f1b415aaa3ab1cb492255bb"/>
    </Part>
    <Part Type="skyrius" Nr="4" Title="ENERGIJOS IR KURO APRAŠYMAS" DocPartId="0889bd1831ff4d0f84f83e1e31e7eedd" PartId="f015038286b14caeb8ea68614c3d21c4">
      <Part Type="punktas" Nr="24" Abbr="24 p." DocPartId="1b464a572e704d6aad83aaec39ba9ae9" PartId="8e6358c63f4d45f7ad8b92a35217ac0e"/>
      <Part Type="punktas" Nr="25" Abbr="25 p." DocPartId="b5be0abf85df41d290c180412cd3dbf9" PartId="93c5fece8b4e40f49bfc3c7b6c946e95"/>
    </Part>
    <Part Type="skyrius" Nr="5" Title="PIRKIMO BŪDAI IR JŲ PASIRINKIMAS" DocPartId="a6fa9a2a544b48859305b767b79de778" PartId="49f43448d3d042b79b83ceac0cd5830b">
      <Part Type="punktas" Nr="26" Abbr="26 p." DocPartId="9c01d325cb554c5f8fd81bfcebb2e88a" PartId="fb191169a9e74a5eb1cd99105ba71dee">
        <Part Type="punktas" Nr="26.1" Abbr="26.1 p." DocPartId="c4b0201e812543fc8d235386844772f7" PartId="3f91e43ac15f479d9856d63f9bf35ba2"/>
        <Part Type="punktas" Nr="26.2" Abbr="26.2 p." DocPartId="a27083393b764b34b66062a986e260f5" PartId="a6da7ff3541f4dca8a3a0a1a0e9edab7"/>
        <Part Type="punktas" Nr="26.3" Abbr="26.3 p." DocPartId="a1f9d1f98fe845b8be3c16713e42cacb" PartId="bd00f3fe5ef24c82988a1cc4aa348c4b"/>
        <Part Type="punktas" Nr="26.4" Abbr="26.4 p." DocPartId="c70464c09ab449b0b52f7b5eeeda3860" PartId="2629dce1d43643a8a4acf57988cc9c6b"/>
      </Part>
      <Part Type="punktas" Nr="27" Abbr="27 p." DocPartId="d07459b0a7434f90ae82e32d0b634236" PartId="722a413849dc48ceba702aae71a299f9"/>
    </Part>
    <Part Type="skyrius" Nr="6" Title="ATVIROJO KONKURSO ORGANIZAVIMAS" DocPartId="a52d6f5d7b7541b1ba508abd3c5418d5" PartId="fae73cb5186a459898de409863ca2b99">
      <Part Type="punktas" Nr="28" Abbr="28 p." DocPartId="8842bb87ad20459ba487f3636ee32ac5" PartId="6691ca202d5d4c21b7d439a9a0455c21"/>
      <Part Type="punktas" Nr="29" Abbr="29 p." DocPartId="ff302d8561604db88de8bec006596dc6" PartId="c3cec255b5e44a80b676f5db9799833c">
        <Part Type="punktas" Nr="29.1" Abbr="29.1 p." DocPartId="cfe82c57ce0c46a485b299f7bbf67b20" PartId="2777b2e2dcfa45a2881dfd1289583418"/>
        <Part Type="punktas" Nr="29.2" Abbr="29.2 p." DocPartId="44366729f8d3460cb0ee0c469182a4a6" PartId="f36716e59f284af4876b8587ae788798"/>
        <Part Type="punktas" Nr="29.3" Abbr="29.3 p." DocPartId="e64b622a86fa46c9bdcca9306c64b3e8" PartId="d81e5e2498ba470b955906fdc56e8ffa"/>
        <Part Type="punktas" Nr="29.4" Abbr="29.4 p." DocPartId="0473325aec9e42dabf82f880c776d041" PartId="2f59fd9190d74b789dbccec7f40c16da"/>
        <Part Type="punktas" Nr="29.5" Abbr="29.5 p." DocPartId="6423a7a21e6e4f4fb87030dcaf8f7762" PartId="8bfcc292ac314596a9c430ce1ee4d391"/>
        <Part Type="punktas" Nr="29.6" Abbr="29.6 p." DocPartId="0f0c1132017148c1978273f8961013be" PartId="fc0e34914b2f438b9ad5fa7b9cd01ace"/>
        <Part Type="punktas" Nr="29.7" Abbr="29.7 p." DocPartId="9670e7ad162a41d899816a2a80485643" PartId="bd1d978558594f08bc356c6bd00a2611"/>
      </Part>
      <Part Type="skirsnis" Title="KONKURSO DOKUMENTŲ PATEIKIMAS" DocPartId="9ba92013921d41edac8557aea14df242" PartId="8d53484cab1445db965913162a8f472c">
        <Part Type="punktas" Nr="30" Abbr="30 p." DocPartId="f91599fc8eb347c788e99726c05368b8" PartId="b7301e54e5a4449b8360900552c47d3a"/>
        <Part Type="punktas" Nr="31" Abbr="31 p." DocPartId="86eca6eac43143ebb2011737aeaf7418" PartId="4ed30e81afed463a98bac807bda58c8e"/>
        <Part Type="punktas" Nr="32" Abbr="32 p." DocPartId="69c39c6b17754fe79f8c5a7c8b6afb72" PartId="5cffbc522ce743fba7d10726d1ffb202">
          <Part Type="punktas" Nr="32.1" Abbr="32.1 p." DocPartId="4c330fb52fa2429a9aff10bc432fc81c" PartId="259995781edc46e4b1ea3de70b8a9e3b"/>
          <Part Type="punktas" Nr="32.2" Abbr="32.2 p." DocPartId="fa24ae5fbcb14adb8d8d3faf04a55ee2" PartId="83679d0506124fdab13d444014964840"/>
          <Part Type="punktas" Nr="32.3" Abbr="32.3 p." DocPartId="ae8061b205934e84a4adb61404d9f7ae" PartId="0774aa3087c44e89b13d9e5dd9bf1170"/>
          <Part Type="punktas" Nr="32.4" Abbr="32.4 p." DocPartId="b851553bb24442048580204db0a9aa8d" PartId="50a88abe92d344a094b233bfa410ffa6"/>
          <Part Type="punktas" Nr="32.5" Abbr="32.5 p." DocPartId="6d270b7557d44ab382d3a101cd9f1063" PartId="01c088e647ae4212bf20dc7756d56bdd"/>
          <Part Type="punktas" Nr="32.6" Abbr="32.6 p." DocPartId="30d0a6602be94b6c942e0009bf5b8219" PartId="5f58a2a681154641a2a3b82d62e4b68f"/>
          <Part Type="punktas" Nr="32.7" Abbr="32.7 p." DocPartId="98676fe21c2a47d2b60e8abf518e37dd" PartId="b918df07ed074805abb4a4b9fdd0339b"/>
          <Part Type="punktas" Nr="32.8" Abbr="32.8 p." DocPartId="07bc16db2888403ca9307a360dc46cd3" PartId="204e2757b5d94afbbaf9e2aa635e3958"/>
          <Part Type="punktas" Nr="32.9" Abbr="32.9 p." DocPartId="7a7503f9a32d41adad13be29c42fbf75" PartId="31c82c43012040759f12796b1c39bd91"/>
          <Part Type="punktas" Nr="32.10" Abbr="32.10 p." DocPartId="08f8015a6b0d48c4bcad78f76406a90e" PartId="9dac883b36414dc9952d9176e8af0ffd"/>
          <Part Type="punktas" Nr="32.11" Abbr="32.11 p." DocPartId="5eb14089012b4c63b77f56b2703dbd16" PartId="d12c34864f4440a39db63c319e72c204"/>
          <Part Type="punktas" Nr="32.12" Abbr="32.12 p." DocPartId="4a9314b0c91b4679aa2b4c7b44160d2d" PartId="70e131028a5742f395c7cedc620546f4"/>
          <Part Type="punktas" Nr="32.13" Abbr="32.13 p." DocPartId="a4c64fc5a69c47d2bcbf511c40e2b19d" PartId="611d79e91d50474a8802c8d24ff2b8a1"/>
        </Part>
      </Part>
      <Part Type="skirsnis" Title="KONKURSO DOKUMENTŲ PAAIŠKINIMAI IR PATIKSLINIMAI" DocPartId="9290d5f1b8784388a0bef5e1afba254e" PartId="eff0c5c6bf214784a1af07df4bd4f3e8">
        <Part Type="punktas" Nr="33" Abbr="33 p." DocPartId="eba21c8361c44bbf800ac982b8509b90" PartId="b2e338aa95bb4bc6b094e047e660f879"/>
        <Part Type="punktas" Nr="34" Abbr="34 p." DocPartId="3958825201e44315949d98e43eb6ed01" PartId="208dfebfb8204cdb8ca10a5986e87e2a"/>
        <Part Type="punktas" Nr="35" Abbr="35 p." DocPartId="1f6b4a0061964fa2ba26ed6a9c44c9fe" PartId="d7eed15d9d284db4a730fb082485e525"/>
        <Part Type="punktas" Nr="36" Abbr="36 p." DocPartId="3d55f3211c4b404db708ce07a89e0fb5" PartId="a40c56d60a234b3cbb9eaf4c9892cd05"/>
      </Part>
      <Part Type="skirsnis" Title="KONKURSO PASIŪLYMŲ PATEIKIMAS" DocPartId="0481aa83f97c4e668d70ef1f43e8dc7a" PartId="0753c0ca48fa4f7ab71fe9489d1a4166">
        <Part Type="punktas" Nr="37" Abbr="37 p." DocPartId="a2110bef789f40b4b16e2edd63675f8f" PartId="920c75c23baa49dd9fc8d89a9b2e413f"/>
        <Part Type="punktas" Nr="38" Abbr="38 p." DocPartId="943f6da720044e428e0f3a58754273ab" PartId="3092dcacf98045cc8094d04c279da355"/>
        <Part Type="punktas" Nr="39" Abbr="39 p." DocPartId="47a97c34686b4ad1ad3bec70746b04dc" PartId="9acd00183969412abfdb4969d34ef7c0"/>
        <Part Type="punktas" Nr="40" Abbr="40 p." DocPartId="c267581f0cbe45c599a745d9c1f9382a" PartId="84e24eff902f472286110facd0eaff5d"/>
        <Part Type="punktas" Nr="41" Abbr="41 p." DocPartId="948f93a2b6ca42138ab31c22e31a3f52" PartId="18ee65d4e8ab4f579f921d24bccd7b4c"/>
      </Part>
      <Part Type="skirsnis" Title="KONKURSO PASIŪLYMŲ GALIOJIMO TERMINAI, JŲ KEITIMAS IR ATŠAUKIMAS" DocPartId="c09f3e9f000f4cbfa2d38f82cdac0f44" PartId="63e96d583a214b139b8d70f225fe77e6">
        <Part Type="punktas" Nr="42" Abbr="42 p." DocPartId="fcc4b816e2af4f8abfff15e62d5647cb" PartId="2021a97c478843d2a7e519247b598848"/>
        <Part Type="punktas" Nr="43" Abbr="43 p." DocPartId="0b878dc8aae14c9db0506e42db059501" PartId="2382f66a500a45c6ad9489a5af7f738b"/>
        <Part Type="punktas" Nr="44" Abbr="44 p." DocPartId="0854015c5a6f4af09f4ba920fe7ef8f8" PartId="6457d57808e940e9af7188e0dfa80618"/>
      </Part>
      <Part Type="skirsnis" Title="VOKŲ SU KONKURSO PASIŪLYMAIS ATPLĖŠIMAS" DocPartId="dce81fe34bd449f1b155d2237ec158a5" PartId="367272e2115648bb82b5daf13cb66b5b">
        <Part Type="punktas" Nr="45" Abbr="45 p." DocPartId="f3e1c6152b9d4a168775318f474a5f71" PartId="57eb6505fa714ecd897cbba0a8a78d6f"/>
        <Part Type="punktas" Nr="46" Abbr="46 p." DocPartId="d6208d8e961f4789b3e87089799c665a" PartId="2351a2d9fe024e969e34f27cd72f9972"/>
        <Part Type="punktas" Nr="47" Abbr="47 p." DocPartId="68befe26e95944c0b112b01467bc265b" PartId="d460ac386f8b411a95b98dbeda52030c"/>
        <Part Type="punktas" Nr="48" Abbr="48 p." DocPartId="912df0b678ac4062a2e42a41583aee6a" PartId="ab4ae4e3a67d42beac9deb10ca46bac7"/>
        <Part Type="punktas" Nr="49" Abbr="49 p." DocPartId="223068c889f64f72b47e5151c4e2b579" PartId="820606db9fb348db86ec211ad181aa36"/>
        <Part Type="punktas" Nr="50" Abbr="50 p." DocPartId="ccb61bb29077482bb1517aab978a1e13" PartId="9914a32d203b474b9d1e9416c63476b7"/>
      </Part>
      <Part Type="skirsnis" Title="KONKURSO PASIŪLYMŲ NAGRINĖJIMAS, VERTINIMAS IR PALYGINIMAS" DocPartId="e75fc59f027040ea9742ecd6b3fd0ff6" PartId="0570425bd3114a9aa46807b37de5e071">
        <Part Type="punktas" Nr="51" Abbr="51 p." DocPartId="f1d0147d391c469daf182c59e1be4b26" PartId="df6cde9d3dec4bf8966536e226d1b026"/>
        <Part Type="punktas" Nr="52" Abbr="52 p." DocPartId="51828189ed364aa4abf15ec4cb56b7cc" PartId="ce64c00adab748ee9a2e9fd37ee86794">
          <Part Type="punktas" Nr="52.1" Abbr="52.1 p." DocPartId="e483f4e7fb094d78970a5c6214956ff7" PartId="6e64ce5e0b68414e882ec1b3f067843a"/>
          <Part Type="punktas" Nr="52.2" Abbr="52.2 p." DocPartId="a11b87ea09be4893af190fa40e5ac896" PartId="07c5d0164b584e0fa13e60749fac8b5f"/>
          <Part Type="punktas" Nr="52.3" Abbr="52.3 p." DocPartId="2cc5b11645e14aa2b2c81605eacc8f36" PartId="a6d492014dd6414aac68afdb6299c229"/>
          <Part Type="punktas" Nr="52.4" Abbr="52.4 p." DocPartId="47a286551a34471d9e8b888c9953e113" PartId="8391d01cc23e4b0983e5f50948d80d89"/>
        </Part>
        <Part Type="punktas" Nr="53" Abbr="53 p." DocPartId="ba1d6d885eda4057a60dafe458197219" PartId="cb4dcc01cab6469ba0d87e0e51ea0a03"/>
        <Part Type="punktas" Nr="54" Abbr="54 p." DocPartId="0d59aa54b78544cb98b0dfd633b50b7a" PartId="db7b40fbf79c4f6bb71117758fd0e611"/>
        <Part Type="punktas" Nr="55" Abbr="55 p." DocPartId="6521c59a766c4e8d882972e7e2aa47e9" PartId="524e65119ae54edcb7e1daf3ed4ff92e"/>
        <Part Type="punktas" Nr="56" Abbr="56 p." DocPartId="646ef90d2143492caefb67c45b9b84cc" PartId="0e38a6614d7440d5979f057f42d4e9db"/>
        <Part Type="punktas" Nr="57" Abbr="57 p." DocPartId="46cf8741eb2d469ba5ce85a784752083" PartId="1c5e1057e683456f8f5316c2300506c4"/>
        <Part Type="punktas" Nr="58" Abbr="58 p." DocPartId="05b0fe13103d43099caa9db183ea92c7" PartId="23355719b1e24c5d9f624315caceba07"/>
      </Part>
    </Part>
    <Part Type="skyrius" Nr="7" Title="PIRKIMO KONKURENCINIŲ DERYBŲ BŪDU ORGANIZAVIMAS" DocPartId="deab57bfb665412892b3a627424879cf" PartId="5a0d29cd9d414e47ac92385464de998a">
      <Part Type="punktas" Nr="59" Abbr="59 p." DocPartId="82c936afb6b14c518ef7416a03058549" PartId="24ca0cd251e140ed87f9dfddea0901d1"/>
      <Part Type="punktas" Nr="60" Abbr="60 p." DocPartId="af581face95740b49d360dc42d100fea" PartId="44e2af703cea43c6bc4ea316c13c5cc8"/>
      <Part Type="punktas" Nr="61" Abbr="61 p." DocPartId="06b9547dc71b4d41991e1435df5981b7" PartId="f9ca880e96864bcf8d9dd0f3db1f6954"/>
      <Part Type="punktas" Nr="62" Abbr="62 p." DocPartId="e549276d4bfc438d8f552148fa7ab8fd" PartId="0d68ccf11f4c4ee89e819aa546d4710a"/>
      <Part Type="punktas" Nr="63" Abbr="63 p." DocPartId="dd5e708be4ed48c2a48c0625a7042b84" PartId="2643832a9a4b4e50bcb12472bb201650"/>
      <Part Type="punktas" Nr="64" Abbr="64 p." DocPartId="d4f5b60b5381412f99832a1b66bd6d60" PartId="e93c17d7e4d14172b20135ec3f8dffcc"/>
      <Part Type="punktas" Nr="65" Abbr="65 p." DocPartId="c8460229dcf847d3b858908b6f6df247" PartId="b9d83022553f4a6cb1c50fb5423dd99a">
        <Part Type="punktas" Nr="65.1" Abbr="65.1 p." DocPartId="2b4cb11b4f254c7bb0ba526290145734" PartId="8e34284ea64447ccacb9fa758abf3400"/>
        <Part Type="punktas" Nr="65.2" Abbr="65.2 p." DocPartId="75c0535aca884eed924f0cf40330a202" PartId="056169b302c442bd9c6a8e30f38308e4"/>
        <Part Type="punktas" Nr="65.3" Abbr="65.3 p." DocPartId="ab368f5bcf244e7f8d47662588af3828" PartId="1f23910fad9c4a1c9ecd25fe056e0ce6"/>
      </Part>
      <Part Type="punktas" Nr="66" Abbr="66 p." DocPartId="a6ddf484854844cdb6e78094bb778d30" PartId="62ab775fd10849a9a9cdab4529f9c40d"/>
      <Part Type="punktas" Nr="67" Abbr="67 p." DocPartId="6e3d086933a24f6e94768316e9b33cf1" PartId="0b8c1a7f66c04de682563f63c41d4b60"/>
    </Part>
    <Part Type="skyrius" Nr="8" Title="PIRKIMO IŠ VIENINTELIO ŠALTINIO ORGANIZAVIMAS" DocPartId="98ac0163da3149f38fa7029f5635ddaf" PartId="52073824c991490bb0744a746b2fda67">
      <Part Type="punktas" Nr="68" Abbr="68 p." DocPartId="fd93e154c0cc4acbb93fb878c3da837c" PartId="a792bdf7e0854b5ead1892edc7fa8f67"/>
      <Part Type="punktas" Nr="69" Abbr="69 p." DocPartId="06be57a36b194b6f9053f525498fa3c4" PartId="11dce3c2d1a447eb8d7688c516974136">
        <Part Type="punktas" Nr="69.1" Abbr="69.1 p." DocPartId="4b13901b71fb433882ddccf322a8f0c3" PartId="a9dab2cc3074415283ee758c8757228a"/>
        <Part Type="punktas" Nr="69.2" Abbr="69.2 p." DocPartId="20baf03089a148fca5d20ae66e580b8c" PartId="d518dfda22f04da88a7482258de1b131"/>
        <Part Type="punktas" Nr="69.3" Abbr="69.3 p." DocPartId="39118ba8dfb74e81a49d3356d6588120" PartId="e95d2c7506024983be181375f0de158e"/>
        <Part Type="punktas" Nr="69.4" Abbr="69.4 p." DocPartId="b5232b9a100f405588053b968b54e6aa" PartId="4d179cf915324c2ea05e496527804ba3"/>
        <Part Type="punktas" Nr="69.5" Abbr="69.5 p." DocPartId="332c721fc62540a3b85e23b84ad5e7b5" PartId="16343cf39da2427799e3a8c80d1d40d2"/>
        <Part Type="punktas" Nr="69.6" Abbr="69.6 p." DocPartId="f62fa350e6b54813af2e4404ea96e8e4" PartId="e64f5d95ad5643728ae12ecaadf15389"/>
        <Part Type="punktas" Nr="69.7" Abbr="69.7 p." DocPartId="f04ffcdab9964ab3b608f1f40ad5c353" PartId="3e31e9973cdf4f5aaf7813b6680f8446"/>
      </Part>
      <Part Type="punktas" Nr="70" Abbr="70 p." DocPartId="89f0206692ce4fadb2ebac3ae9fad5ec" PartId="7f969ea7ea3745ee9ba02aee1469c2ab"/>
    </Part>
    <Part Type="skyrius" Nr="9" Title="PIRKIMO KAINŲ APKLAUSOS BŪDU ORGANIZAVIMAS" DocPartId="9d6be31ffff14b6c8637e8a3d41272c6" PartId="be5bd9b8bbd04c09816621f9ddc65d87">
      <Part Type="punktas" Nr="71" Abbr="71 p." DocPartId="43033142a92d434984026407a6a36758" PartId="cc1aa308960e4939bdcdc3a2f3268ae1">
        <Part Type="punktas" Nr="71.1" Abbr="71.1 p." DocPartId="674fcf7b1104446bba34059de8f87ea5" PartId="bd5e870e2ce74f5495498a35ce295657"/>
        <Part Type="punktas" Nr="71.2" Abbr="71.2 p." DocPartId="d0ff080939424393ab29df5343a7b730" PartId="1f098d2ab2d94cd388928eb64e5c1a71"/>
        <Part Type="punktas" Nr="71.3" Abbr="71.3 p." DocPartId="c5452bf6dcbf4b4895dcf9bb04b77dc5" PartId="e779c1d54b9f4968b8eb884380464550"/>
      </Part>
      <Part Type="punktas" Nr="72" Abbr="72 p." DocPartId="5ab4b9535e2c48088c47089bd2a202d3" PartId="22a891e0317e4d64a2949bfdcec65451"/>
      <Part Type="punktas" Nr="73" Abbr="73 p." DocPartId="bb5e6ea1a39e477a9e3721b7662965f6" PartId="6dfaa22cffe84cd58e376b750939f0c6"/>
      <Part Type="punktas" Nr="74" Abbr="74 p." DocPartId="fed4289ebe3641458116d39c30d64916" PartId="b8736c33bc524df381b3e53d883ff616"/>
      <Part Type="punktas" Nr="75" Abbr="75 p." DocPartId="452ec9846f54479092b6861e228ac406" PartId="8b43722f2cf447b0941c4ea85a7a4fda"/>
      <Part Type="punktas" Nr="76" Abbr="76 p." DocPartId="445e6dc6d7bf44cd9ebe0896799148ce" PartId="7baad31d5fd5482088f01982d8236ac1"/>
      <Part Type="punktas" Nr="77" Abbr="77 p." DocPartId="0a535c71e0b0440c893550a444278943" PartId="edce1a8191a441b58bc1e69574c8db06"/>
      <Part Type="punktas" Nr="78" Abbr="78 p." DocPartId="72792106ff1842f1b6830f17f4ee7ad0" PartId="b52e67f1e421493b87a79c930a3e990d"/>
    </Part>
    <Part Type="skyrius" Nr="10" Title="PIRKIMO SUTARTIES SUDARYMAS, KEITIMAS IR NUTRAUKIMAS" DocPartId="6cd19b7fd3fa41a3af33d72c8771bdbf" PartId="0b262026c2b9405c913f05bd15138810">
      <Part Type="punktas" Nr="79" Abbr="79 p." DocPartId="ea950ec5bdf44dbfa1b26260cf3fa3cb" PartId="12b5ea5fc7184ee0874197c22865c5b0"/>
      <Part Type="punktas" Nr="80" Abbr="80 p." DocPartId="c83bbc30e800491daacfb5d9cff264fd" PartId="76f35eddea914c749e4d045a58b7c70c"/>
      <Part Type="punktas" Nr="81" Abbr="81 p." DocPartId="1ccaf1eb0d8a4803911f3b109455bd5e" PartId="f93036ba212e4f1d8bee3e909a1a8f6f"/>
      <Part Type="punktas" Nr="82" Abbr="82 p." DocPartId="6f1eff3392624eb0b454ed0c56752749" PartId="d2fb2d720ea445eeb0815cdd7b6100d2"/>
      <Part Type="punktas" Nr="83" Abbr="83 p." DocPartId="a5922e5ae0a8458abd2442506e24d4be" PartId="56edfab386034e8e9ae6105d8a5568e1"/>
      <Part Type="punktas" Nr="84" Abbr="84 p." DocPartId="957478f0666a4dd98e44d09a2084f653" PartId="74a3bf778bbc40cf984c3fc275905740"/>
      <Part Type="punktas" Nr="85" Abbr="85 p." DocPartId="29bf2b507d7649719f399fbf3852a90b" PartId="aba083c16d8f43be8ab10bc0b76fdeff"/>
      <Part Type="punktas" Nr="86" Abbr="86 p." DocPartId="808fa7fde70344d892326de484a07d1f" PartId="967e90607ec544d4b3e5c294f7ed5f89"/>
    </Part>
    <Part Type="skyrius" Nr="11" Title="PIRKIMO PROCEDŪRŲ ATASKAITA" DocPartId="8a072e0cf41d4c9c9e0516e1795faf2d" PartId="4c758a56b0164b9d9471a78d18f08c9a">
      <Part Type="punktas" Nr="87" Abbr="87 p." DocPartId="2c7516bbd8a44e689dc4a7bf7e4e1d1d" PartId="bee200fc95164a90b833a63cca7261b6">
        <Part Type="punktas" Nr="87.1" Abbr="87.1 p." DocPartId="2b0b41892e1741df94373997cb6ba6fc" PartId="8643389607b540a0ad588a9971094951"/>
        <Part Type="punktas" Nr="87.2" Abbr="87.2 p." DocPartId="20633e37b135497e94be6a49bf90b955" PartId="c5203798b6d74d11a55e4b381dc59151"/>
        <Part Type="punktas" Nr="87.3" Abbr="87.3 p." DocPartId="3d00d06f2dbe4e2cb3763e1120b6c931" PartId="9bee5c5319094db09a61f3948b986304"/>
        <Part Type="punktas" Nr="87.4" Abbr="87.4 p." DocPartId="5ed9787ab43c467eafeb214720f0fbf6" PartId="71f71a00caf4472ebede18b810146bba"/>
        <Part Type="punktas" Nr="87.5" Abbr="87.5 p." DocPartId="5a0608bfe5474fe78adb1e874f9de6ff" PartId="7a06fe4a92314ca6a97f27d194abf91f"/>
        <Part Type="punktas" Nr="87.6" Abbr="87.6 p." DocPartId="3ad60d14a9454e6286a14e3adbb152ed" PartId="33c235203c804be5905e4c60a83b8974"/>
      </Part>
      <Part Type="punktas" Nr="88" Abbr="88 p." DocPartId="b20bb743d5ea4657bea68e4b43d60729" PartId="e280d848a08d4b3e87f0da3a588c34b4"/>
      <Part Type="punktas" Nr="89" Abbr="89 p." DocPartId="2b4586e9788d48cca5661887b177c58a" PartId="df57110fd7c744cc9b3040a224ccb83d"/>
      <Part Type="punktas" Nr="90" Abbr="90 p." DocPartId="30eb8a83a2734ddd949c22cb656999a2" PartId="a7ff1ea69fb6484ca75532ec08d2537e"/>
      <Part Type="punktas" Nr="91" Abbr="91 p." DocPartId="2ab05422b7c044a7b27cd0823b9c3918" PartId="e7c4713a42e6463fa39681418aa5bcf2"/>
    </Part>
    <Part Type="skyrius" Nr="12" Title="BAIGIAMOSIOS NUOSTATOS" DocPartId="2c77e66640944d83a028fa1d1fbdc547" PartId="e3a7eb47ff6242c1a614a76b4bac0649">
      <Part Type="punktas" Nr="92" Abbr="92 p." DocPartId="6f9ff417b39f4b5e8951b6a310cab4fa" PartId="d555d30baf4148aaa0db83e976b53c4f"/>
      <Part Type="punktas" Nr="93" Abbr="93 p." DocPartId="5603496cba8f48ffa3aca6874690e35e" PartId="69a8fc72e39a41e3a9362500952074c7"/>
      <Part Type="punktas" Nr="94" Abbr="94 p." DocPartId="e3c6f1270ae24a3297efe3258afb3ae3" PartId="265986358d9042b0a5037eda7afe1d0a"/>
    </Part>
    <Part Type="pabaiga" DocPartId="4eb92898622b49e9ab1ae8f013c08d75" PartId="0d828aa853aa4b6c81ea934d9b789a43"/>
  </Part>
</Parts>
</file>

<file path=customXml/itemProps1.xml><?xml version="1.0" encoding="utf-8"?>
<ds:datastoreItem xmlns:ds="http://schemas.openxmlformats.org/officeDocument/2006/customXml" ds:itemID="{2AA1015E-3B12-40A5-AAD3-3BD41F5F46BE}">
  <ds:schemaRefs>
    <ds:schemaRef ds:uri="http://lrs.lt/TAIS/DocParts"/>
  </ds:schemaRefs>
</ds:datastoreItem>
</file>

<file path=docProps/app.xml><?xml version="1.0" encoding="utf-8"?>
<Properties xmlns="http://schemas.openxmlformats.org/officeDocument/2006/extended-properties">
  <Template>Normal.dotm</Template>
  <TotalTime>23</TotalTime>
  <Pages>10</Pages>
  <Words>20537</Words>
  <Characters>11707</Characters>
  <Application>Microsoft Office Word</Application>
  <DocSecurity>0</DocSecurity>
  <Lines>97</Lines>
  <Paragraphs>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2015-06-10T23:57:00Z</dcterms:created>
  <dc:creator>User</dc:creator>
  <lastModifiedBy>BODIN Aušra</lastModifiedBy>
  <dcterms:modified xsi:type="dcterms:W3CDTF">2019-05-09T12:37:00Z</dcterms:modified>
  <revision>7</revision>
</coreProperties>
</file>