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9acf15fe391447f3aefb07650186798d"/>
        <w:lock w:val="sdtLocked"/>
        <w:richText/>
      </w:sdtPr>
      <w:sdtContent>
        <w:p>
          <w:pPr>
            <w:jc w:val="both"/>
            <w:rPr>
              <w:rFonts w:ascii="Times New Roman" w:hAnsi="Times New Roman"/>
            </w:rPr>
          </w:pPr>
          <w:r>
            <w:rPr>
              <w:rFonts w:ascii="Times New Roman" w:hAnsi="Times New Roman"/>
              <w:b/>
              <w:i/>
            </w:rPr>
            <w:t>Suvestinė redakcija nuo 2021-09-01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2001, Nr. </w:t>
          </w:r>
          <w:fldSimple w:instr="HYPERLINK https://www.e-tar.lt/portal/legalAct.html?documentId=TAR.7DE5B8AD5D5B">
            <w:r w:rsidRPr="00532B9F">
              <w:rPr>
                <w:rFonts w:ascii="Times New Roman" w:eastAsia="MS Mincho" w:hAnsi="Times New Roman"/>
                <w:sz w:val="20"/>
                <w:i/>
                <w:iCs/>
                <w:color w:val="0000FF" w:themeColor="hyperlink"/>
                <w:u w:val="single"/>
              </w:rPr>
              <w:t>104-3701</w:t>
            </w:r>
          </w:fldSimple>
          <w:r>
            <w:rPr>
              <w:rFonts w:ascii="Times New Roman" w:eastAsia="MS Mincho" w:hAnsi="Times New Roman"/>
              <w:sz w:val="20"/>
              <w:i/>
              <w:iCs/>
            </w:rPr>
            <w:t>, i. k. 1011010ISTA00IX-618</w:t>
          </w:r>
        </w:p>
        <w:p>
          <w:pPr>
            <w:jc w:val="both"/>
            <w:rPr>
              <w:rFonts w:ascii="Times New Roman" w:hAnsi="Times New Roman"/>
              <w:sz w:val="20"/>
            </w:rPr>
          </w:pPr>
        </w:p>
        <w:p>
          <w:pPr>
            <w:rPr>
              <w:rFonts w:ascii="Arial" w:hAnsi="Arial"/>
              <w:sz w:val="20"/>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9" o:title=""/>
              </v:shape>
              <w:control r:id="rId10" w:name="Control 5" w:shapeid="_x0000_s1029"/>
            </w:pict>
          </w:r>
          <w:r>
            <w:rPr>
              <w:b/>
              <w:color w:val="000000"/>
            </w:rPr>
            <w:t>LIETUVOS RESPUBLIKOS</w:t>
          </w:r>
        </w:p>
        <w:p>
          <w:pPr>
            <w:jc w:val="center"/>
            <w:rPr>
              <w:b/>
              <w:color w:val="000000"/>
            </w:rPr>
          </w:pPr>
          <w:r>
            <w:rPr>
              <w:b/>
              <w:color w:val="000000"/>
            </w:rPr>
            <w:t>AUGALŲ VEISLIŲ APSAUGOS</w:t>
          </w:r>
        </w:p>
        <w:p>
          <w:pPr>
            <w:jc w:val="center"/>
            <w:rPr>
              <w:b/>
              <w:color w:val="000000"/>
            </w:rPr>
          </w:pPr>
          <w:r>
            <w:rPr>
              <w:b/>
              <w:color w:val="000000"/>
            </w:rPr>
            <w:t>ĮSTATYMAS</w:t>
          </w:r>
        </w:p>
        <w:p>
          <w:pPr>
            <w:jc w:val="center"/>
            <w:rPr>
              <w:color w:val="000000"/>
            </w:rPr>
          </w:pPr>
        </w:p>
        <w:p>
          <w:pPr>
            <w:jc w:val="center"/>
            <w:rPr>
              <w:color w:val="000000"/>
            </w:rPr>
          </w:pPr>
          <w:r>
            <w:rPr>
              <w:color w:val="000000"/>
            </w:rPr>
            <w:t>2001 m. lapkričio 22 d. Nr. IX-618</w:t>
          </w:r>
        </w:p>
        <w:p>
          <w:pPr>
            <w:jc w:val="center"/>
            <w:rPr>
              <w:color w:val="000000"/>
            </w:rPr>
          </w:pPr>
          <w:r>
            <w:rPr>
              <w:color w:val="000000"/>
            </w:rPr>
            <w:t>Vilnius</w:t>
          </w:r>
        </w:p>
        <w:p>
          <w:pPr>
            <w:jc w:val="center"/>
            <w:rPr>
              <w:color w:val="000000"/>
            </w:rPr>
          </w:pPr>
        </w:p>
        <w:sdt>
          <w:sdtPr>
            <w:alias w:val="skirsnis"/>
            <w:tag w:val="part_34d8c634f4e24089ac1a897f8cfca890"/>
            <w:lock w:val="sdtLocked"/>
            <w:richText/>
          </w:sdtPr>
          <w:sdtContent>
            <w:p>
              <w:pPr>
                <w:jc w:val="center"/>
                <w:rPr>
                  <w:b/>
                  <w:color w:val="000000"/>
                </w:rPr>
              </w:pPr>
              <w:sdt>
                <w:sdtPr>
                  <w:alias w:val="Numeris"/>
                  <w:tag w:val="nr_34d8c634f4e24089ac1a897f8cfca890"/>
                  <w:lock w:val="sdtLocked"/>
                  <w:richText/>
                </w:sdtPr>
                <w:sdtContent>
                  <w:r>
                    <w:rPr>
                      <w:b/>
                      <w:color w:val="000000"/>
                    </w:rPr>
                    <w:t>PIRMASIS</w:t>
                  </w:r>
                </w:sdtContent>
              </w:sdt>
              <w:r>
                <w:rPr>
                  <w:b/>
                  <w:color w:val="000000"/>
                </w:rPr>
                <w:t xml:space="preserve"> SKIRSNIS</w:t>
              </w:r>
            </w:p>
            <w:p>
              <w:pPr>
                <w:keepNext/>
                <w:jc w:val="center"/>
                <w:outlineLvl w:val="2"/>
                <w:rPr>
                  <w:b/>
                  <w:color w:val="000000"/>
                </w:rPr>
              </w:pPr>
              <w:sdt>
                <w:sdtPr>
                  <w:alias w:val="Pavadinimas"/>
                  <w:tag w:val="title_34d8c634f4e24089ac1a897f8cfca890"/>
                  <w:lock w:val="sdtLocked"/>
                  <w:richText/>
                </w:sdtPr>
                <w:sdtContent>
                  <w:r>
                    <w:rPr>
                      <w:b/>
                      <w:color w:val="000000"/>
                    </w:rPr>
                    <w:t>BENDROSIOS NUOSTATOS</w:t>
                  </w:r>
                </w:sdtContent>
              </w:sdt>
            </w:p>
            <w:p>
              <w:pPr>
                <w:ind w:firstLine="708"/>
                <w:jc w:val="both"/>
                <w:rPr>
                  <w:color w:val="000000"/>
                </w:rPr>
              </w:pPr>
            </w:p>
            <w:sdt>
              <w:sdtPr>
                <w:alias w:val="1 str."/>
                <w:tag w:val="part_201370dafea04c08bad0870e7e1fba7a"/>
                <w:lock w:val="sdtLocked"/>
                <w:richText/>
              </w:sdtPr>
              <w:sdtContent>
                <w:p>
                  <w:pPr>
                    <w:ind w:firstLine="708"/>
                    <w:jc w:val="both"/>
                    <w:rPr>
                      <w:b/>
                      <w:color w:val="000000"/>
                    </w:rPr>
                  </w:pPr>
                  <w:sdt>
                    <w:sdtPr>
                      <w:alias w:val="Numeris"/>
                      <w:tag w:val="nr_201370dafea04c08bad0870e7e1fba7a"/>
                      <w:lock w:val="sdtLocked"/>
                      <w:richText/>
                    </w:sdtPr>
                    <w:sdtContent>
                      <w:r>
                        <w:rPr>
                          <w:b/>
                          <w:color w:val="000000"/>
                        </w:rPr>
                        <w:t>1</w:t>
                      </w:r>
                    </w:sdtContent>
                  </w:sdt>
                  <w:r>
                    <w:rPr>
                      <w:b/>
                      <w:color w:val="000000"/>
                    </w:rPr>
                    <w:t xml:space="preserve"> straipsnis. </w:t>
                  </w:r>
                  <w:sdt>
                    <w:sdtPr>
                      <w:alias w:val="Pavadinimas"/>
                      <w:tag w:val="title_201370dafea04c08bad0870e7e1fba7a"/>
                      <w:lock w:val="sdtLocked"/>
                      <w:richText/>
                    </w:sdtPr>
                    <w:sdtContent>
                      <w:r>
                        <w:rPr>
                          <w:b/>
                          <w:color w:val="000000"/>
                        </w:rPr>
                        <w:t>Įstatymo paskirtis</w:t>
                      </w:r>
                    </w:sdtContent>
                  </w:sdt>
                </w:p>
                <w:sdt>
                  <w:sdtPr>
                    <w:alias w:val="1 str. 1 d."/>
                    <w:tag w:val="part_253963818b1349c8a3bb820fea905139"/>
                    <w:lock w:val="sdtLocked"/>
                    <w:richText/>
                  </w:sdtPr>
                  <w:sdtContent>
                    <w:p>
                      <w:pPr>
                        <w:ind w:firstLine="708"/>
                        <w:jc w:val="both"/>
                        <w:rPr>
                          <w:color w:val="000000"/>
                        </w:rPr>
                      </w:pPr>
                      <w:sdt>
                        <w:sdtPr>
                          <w:alias w:val="Numeris"/>
                          <w:tag w:val="nr_253963818b1349c8a3bb820fea905139"/>
                          <w:lock w:val="sdtLocked"/>
                          <w:richText/>
                        </w:sdtPr>
                        <w:sdtContent>
                          <w:r>
                            <w:rPr>
                              <w:color w:val="000000"/>
                            </w:rPr>
                            <w:t>1</w:t>
                          </w:r>
                        </w:sdtContent>
                      </w:sdt>
                      <w:r>
                        <w:rPr>
                          <w:color w:val="000000"/>
                        </w:rPr>
                        <w:t>. Įstatymas reglamentuoja fizinių ir juridinių asmenų santykius, susijusius su augalų veislių teisine apsauga ir naudojimu.</w:t>
                      </w:r>
                    </w:p>
                  </w:sdtContent>
                </w:sdt>
                <w:sdt>
                  <w:sdtPr>
                    <w:alias w:val="1 str. 2 d."/>
                    <w:tag w:val="part_b18e5ae9fb0f43a6afe6253b5eec84b4"/>
                    <w:lock w:val="sdtLocked"/>
                    <w:richText/>
                  </w:sdtPr>
                  <w:sdtContent>
                    <w:p>
                      <w:pPr>
                        <w:widowControl w:val="0"/>
                        <w:suppressAutoHyphens/>
                        <w:ind w:firstLine="709"/>
                        <w:jc w:val="both"/>
                      </w:pPr>
                      <w:sdt>
                        <w:sdtPr>
                          <w:alias w:val="Numeris"/>
                          <w:tag w:val="nr_b18e5ae9fb0f43a6afe6253b5eec84b4"/>
                          <w:lock w:val="sdtLocked"/>
                          <w:richText/>
                        </w:sdtPr>
                        <w:sdtContent>
                          <w:r>
                            <w:rPr>
                              <w:color w:val="000000"/>
                            </w:rPr>
                            <w:t>2</w:t>
                          </w:r>
                        </w:sdtContent>
                      </w:sdt>
                      <w:r>
                        <w:rPr>
                          <w:color w:val="000000"/>
                        </w:rPr>
                        <w:t>. Įstatymas taikomas visų žemės ūkio, daržo, sodo ir dekoratyvių augalų genčių ir rūšių veislėms.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6AFBD38E3D">
                        <w:r w:rsidRPr="00532B9F">
                          <w:rPr>
                            <w:rFonts w:ascii="Times New Roman" w:eastAsia="MS Mincho" w:hAnsi="Times New Roman"/>
                            <w:sz w:val="20"/>
                            <w:i/>
                            <w:iCs/>
                            <w:color w:val="0000FF" w:themeColor="hyperlink"/>
                            <w:u w:val="single"/>
                          </w:rPr>
                          <w:t>XI-1994</w:t>
                        </w:r>
                      </w:fldSimple>
                      <w:r>
                        <w:rPr>
                          <w:rFonts w:ascii="Times New Roman" w:eastAsia="MS Mincho" w:hAnsi="Times New Roman"/>
                          <w:sz w:val="20"/>
                          <w:i/>
                          <w:iCs/>
                        </w:rPr>
                        <w:t>,
2012-04-26,
Žin., 2012, Nr.
53-2643 (2012-05-08), i. k. 1121010ISTA0XI-1994            </w:t>
                      </w:r>
                    </w:p>
                    <w:p/>
                  </w:sdtContent>
                </w:sdt>
                <w:sdt>
                  <w:sdtPr>
                    <w:alias w:val="3 d."/>
                    <w:tag w:val="part_579fea351f77408883cd2408c0a4d995"/>
                    <w:lock w:val="sdtLocked"/>
                    <w:richText/>
                  </w:sdtPr>
                  <w:sdtContent>
                    <w:p>
                      <w:pPr>
                        <w:widowControl w:val="0"/>
                        <w:ind w:firstLine="708"/>
                        <w:jc w:val="both"/>
                      </w:pPr>
                      <w:sdt>
                        <w:sdtPr>
                          <w:alias w:val="Numeris"/>
                          <w:tag w:val="nr_579fea351f77408883cd2408c0a4d995"/>
                          <w:lock w:val="sdtLocked"/>
                          <w:richText/>
                        </w:sdtPr>
                        <w:sdtContent>
                          <w:r>
                            <w:rPr>
                              <w:color w:val="000000"/>
                            </w:rPr>
                            <w:t>3</w:t>
                          </w:r>
                        </w:sdtContent>
                      </w:sdt>
                      <w:r>
                        <w:rPr>
                          <w:color w:val="000000"/>
                        </w:rPr>
                        <w:t>. Šiuo Įstatymu įgyvendinamas Europos Sąjungos teisės aktas, nurodytas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sdtContent>
                </w:sdt>
              </w:sdtContent>
            </w:sdt>
            <w:sdt>
              <w:sdtPr>
                <w:alias w:val="2 str."/>
                <w:tag w:val="part_055a278c74dc43dd9589cf8c3223b179"/>
                <w:lock w:val="sdtLocked"/>
                <w:richText/>
              </w:sdtPr>
              <w:sdtContent>
                <w:p>
                  <w:pPr>
                    <w:widowControl w:val="0"/>
                    <w:ind w:firstLine="708"/>
                    <w:jc w:val="both"/>
                    <w:rPr>
                      <w:color w:val="000000"/>
                    </w:rPr>
                  </w:pPr>
                  <w:sdt>
                    <w:sdtPr>
                      <w:alias w:val="Numeris"/>
                      <w:tag w:val="nr_055a278c74dc43dd9589cf8c3223b179"/>
                      <w:lock w:val="sdtLocked"/>
                      <w:richText/>
                    </w:sdtPr>
                    <w:sdtContent>
                      <w:r>
                        <w:rPr>
                          <w:b/>
                          <w:bCs/>
                          <w:color w:val="000000"/>
                        </w:rPr>
                        <w:t>2</w:t>
                      </w:r>
                    </w:sdtContent>
                  </w:sdt>
                  <w:r>
                    <w:rPr>
                      <w:b/>
                      <w:bCs/>
                      <w:color w:val="000000"/>
                    </w:rPr>
                    <w:t xml:space="preserve"> straipsnis. </w:t>
                  </w:r>
                  <w:sdt>
                    <w:sdtPr>
                      <w:alias w:val="Pavadinimas"/>
                      <w:tag w:val="title_055a278c74dc43dd9589cf8c3223b179"/>
                      <w:lock w:val="sdtLocked"/>
                      <w:richText/>
                    </w:sdtPr>
                    <w:sdtContent>
                      <w:r>
                        <w:rPr>
                          <w:b/>
                          <w:bCs/>
                          <w:color w:val="000000"/>
                        </w:rPr>
                        <w:t>Pagrindinės Įstatymo sąvokos</w:t>
                      </w:r>
                    </w:sdtContent>
                  </w:sdt>
                </w:p>
                <w:sdt>
                  <w:sdtPr>
                    <w:alias w:val="2 str. 1 d."/>
                    <w:tag w:val="part_40797159f7854bada588265e898ec62f"/>
                    <w:lock w:val="sdtLocked"/>
                    <w:richText/>
                  </w:sdtPr>
                  <w:sdtContent>
                    <w:p>
                      <w:pPr>
                        <w:widowControl w:val="0"/>
                        <w:ind w:firstLine="708"/>
                        <w:jc w:val="both"/>
                        <w:rPr>
                          <w:b/>
                          <w:bCs/>
                          <w:color w:val="000000"/>
                        </w:rPr>
                      </w:pPr>
                      <w:sdt>
                        <w:sdtPr>
                          <w:alias w:val="Numeris"/>
                          <w:tag w:val="nr_40797159f7854bada588265e898ec62f"/>
                          <w:lock w:val="sdtLocked"/>
                          <w:richText/>
                        </w:sdtPr>
                        <w:sdtContent>
                          <w:r>
                            <w:rPr>
                              <w:bCs/>
                              <w:color w:val="000000"/>
                            </w:rPr>
                            <w:t>1</w:t>
                          </w:r>
                        </w:sdtContent>
                      </w:sdt>
                      <w:r>
                        <w:rPr>
                          <w:bCs/>
                          <w:color w:val="000000"/>
                        </w:rPr>
                        <w:t>.</w:t>
                      </w:r>
                      <w:r>
                        <w:rPr>
                          <w:b/>
                          <w:bCs/>
                          <w:color w:val="000000"/>
                        </w:rPr>
                        <w:t xml:space="preserve"> Augalų medžiaga – </w:t>
                      </w:r>
                      <w:r>
                        <w:rPr>
                          <w:color w:val="000000"/>
                        </w:rPr>
                        <w:t>augalai arba jų dalys.</w:t>
                      </w:r>
                    </w:p>
                  </w:sdtContent>
                </w:sdt>
                <w:sdt>
                  <w:sdtPr>
                    <w:alias w:val="2 str. 2 d."/>
                    <w:tag w:val="part_e1c0e1ee2cc24327bd0e9fb788ac8546"/>
                    <w:lock w:val="sdtLocked"/>
                    <w:richText/>
                  </w:sdtPr>
                  <w:sdtContent>
                    <w:p>
                      <w:pPr>
                        <w:widowControl w:val="0"/>
                        <w:ind w:firstLine="708"/>
                        <w:jc w:val="both"/>
                        <w:rPr>
                          <w:color w:val="000000"/>
                        </w:rPr>
                      </w:pPr>
                      <w:sdt>
                        <w:sdtPr>
                          <w:alias w:val="Numeris"/>
                          <w:tag w:val="nr_e1c0e1ee2cc24327bd0e9fb788ac8546"/>
                          <w:lock w:val="sdtLocked"/>
                          <w:richText/>
                        </w:sdtPr>
                        <w:sdtContent>
                          <w:r>
                            <w:rPr>
                              <w:color w:val="000000"/>
                            </w:rPr>
                            <w:t>2</w:t>
                          </w:r>
                        </w:sdtContent>
                      </w:sdt>
                      <w:r>
                        <w:rPr>
                          <w:color w:val="000000"/>
                        </w:rPr>
                        <w:t xml:space="preserve">. </w:t>
                      </w:r>
                      <w:r>
                        <w:rPr>
                          <w:b/>
                          <w:bCs/>
                          <w:color w:val="000000"/>
                        </w:rPr>
                        <w:t xml:space="preserve">Augalų gentis – </w:t>
                      </w:r>
                      <w:r>
                        <w:rPr>
                          <w:color w:val="000000"/>
                        </w:rPr>
                        <w:t>sistematikos vienetą sudaranti organizmų grupė, apimanti artimas, bendrą protėvį turinčias augalų rūšis.</w:t>
                      </w:r>
                    </w:p>
                  </w:sdtContent>
                </w:sdt>
                <w:sdt>
                  <w:sdtPr>
                    <w:alias w:val="2 str. 3 d."/>
                    <w:tag w:val="part_70d46a9c07a240f4a87849a4822f3d16"/>
                    <w:lock w:val="sdtLocked"/>
                    <w:richText/>
                  </w:sdtPr>
                  <w:sdtContent>
                    <w:p>
                      <w:pPr>
                        <w:widowControl w:val="0"/>
                        <w:ind w:firstLine="708"/>
                        <w:jc w:val="both"/>
                        <w:rPr>
                          <w:color w:val="000000"/>
                        </w:rPr>
                      </w:pPr>
                      <w:sdt>
                        <w:sdtPr>
                          <w:alias w:val="Numeris"/>
                          <w:tag w:val="nr_70d46a9c07a240f4a87849a4822f3d16"/>
                          <w:lock w:val="sdtLocked"/>
                          <w:richText/>
                        </w:sdtPr>
                        <w:sdtContent>
                          <w:r>
                            <w:rPr>
                              <w:color w:val="000000"/>
                            </w:rPr>
                            <w:t>3</w:t>
                          </w:r>
                        </w:sdtContent>
                      </w:sdt>
                      <w:r>
                        <w:rPr>
                          <w:color w:val="000000"/>
                        </w:rPr>
                        <w:t xml:space="preserve">. </w:t>
                      </w:r>
                      <w:r>
                        <w:rPr>
                          <w:b/>
                          <w:bCs/>
                          <w:color w:val="000000"/>
                        </w:rPr>
                        <w:t xml:space="preserve">Augalų rūšis – </w:t>
                      </w:r>
                      <w:r>
                        <w:rPr>
                          <w:color w:val="000000"/>
                        </w:rPr>
                        <w:t>sistematikos vienetą sudaranti giminiškų organizmų grupė, gyvojoje gamtoje užimanti palyginti pastovią vietą ir atliekanti savo funkcijas visuotinėje biologinėje medžiagų apykaitoje tik tai grupei savitu būdu.</w:t>
                      </w:r>
                    </w:p>
                  </w:sdtContent>
                </w:sdt>
                <w:sdt>
                  <w:sdtPr>
                    <w:alias w:val="2 str. 4 d."/>
                    <w:tag w:val="part_ee4d08b4a4344d31816c53e182344027"/>
                    <w:lock w:val="sdtLocked"/>
                    <w:richText/>
                  </w:sdtPr>
                  <w:sdtContent>
                    <w:p>
                      <w:pPr>
                        <w:widowControl w:val="0"/>
                        <w:ind w:firstLine="708"/>
                        <w:jc w:val="both"/>
                        <w:rPr>
                          <w:color w:val="000000"/>
                        </w:rPr>
                      </w:pPr>
                      <w:sdt>
                        <w:sdtPr>
                          <w:alias w:val="Numeris"/>
                          <w:tag w:val="nr_ee4d08b4a4344d31816c53e182344027"/>
                          <w:lock w:val="sdtLocked"/>
                          <w:richText/>
                        </w:sdtPr>
                        <w:sdtContent>
                          <w:r>
                            <w:rPr>
                              <w:color w:val="000000"/>
                            </w:rPr>
                            <w:t>4</w:t>
                          </w:r>
                        </w:sdtContent>
                      </w:sdt>
                      <w:r>
                        <w:rPr>
                          <w:color w:val="000000"/>
                        </w:rPr>
                        <w:t xml:space="preserve">. </w:t>
                      </w:r>
                      <w:r>
                        <w:rPr>
                          <w:b/>
                          <w:bCs/>
                          <w:color w:val="000000"/>
                        </w:rPr>
                        <w:t xml:space="preserve">Augalų veislė </w:t>
                      </w:r>
                      <w:r>
                        <w:rPr>
                          <w:color w:val="000000"/>
                        </w:rPr>
                        <w:t xml:space="preserve">(toliau – </w:t>
                      </w:r>
                      <w:r>
                        <w:rPr>
                          <w:b/>
                          <w:bCs/>
                          <w:color w:val="000000"/>
                        </w:rPr>
                        <w:t>veislė</w:t>
                      </w:r>
                      <w:r>
                        <w:rPr>
                          <w:bCs/>
                          <w:color w:val="000000"/>
                        </w:rPr>
                        <w:t>) –</w:t>
                      </w:r>
                      <w:r>
                        <w:rPr>
                          <w:b/>
                          <w:bCs/>
                          <w:color w:val="000000"/>
                        </w:rPr>
                        <w:t xml:space="preserve"> </w:t>
                      </w:r>
                      <w:r>
                        <w:rPr>
                          <w:color w:val="000000"/>
                        </w:rPr>
                        <w:t>augalų grupė, priklausanti pačiam žemiausiam žinomam augalų taksonui, kuri, nepaisant to, ar atitinka sąlygas, kad veislei būtų suteikta teisinė apsauga:</w:t>
                      </w:r>
                    </w:p>
                    <w:sdt>
                      <w:sdtPr>
                        <w:alias w:val="2 str. 4 d. 1 p."/>
                        <w:tag w:val="part_a7476fedf2764991bfe1ea8cc2900900"/>
                        <w:lock w:val="sdtLocked"/>
                        <w:richText/>
                      </w:sdtPr>
                      <w:sdtContent>
                        <w:p>
                          <w:pPr>
                            <w:widowControl w:val="0"/>
                            <w:ind w:firstLine="708"/>
                            <w:jc w:val="both"/>
                            <w:rPr>
                              <w:color w:val="000000"/>
                            </w:rPr>
                          </w:pPr>
                          <w:sdt>
                            <w:sdtPr>
                              <w:alias w:val="Numeris"/>
                              <w:tag w:val="nr_a7476fedf2764991bfe1ea8cc2900900"/>
                              <w:lock w:val="sdtLocked"/>
                              <w:richText/>
                            </w:sdtPr>
                            <w:sdtContent>
                              <w:r>
                                <w:rPr>
                                  <w:color w:val="000000"/>
                                </w:rPr>
                                <w:t>1</w:t>
                              </w:r>
                            </w:sdtContent>
                          </w:sdt>
                          <w:r>
                            <w:rPr>
                              <w:color w:val="000000"/>
                            </w:rPr>
                            <w:t>) turi tam genotipui ar genotipų kombinacijai būdingas savybes;</w:t>
                          </w:r>
                        </w:p>
                      </w:sdtContent>
                    </w:sdt>
                    <w:sdt>
                      <w:sdtPr>
                        <w:alias w:val="2 str. 4 d. 2 p."/>
                        <w:tag w:val="part_afba1ab3c0ed415195b91db91c84d455"/>
                        <w:lock w:val="sdtLocked"/>
                        <w:richText/>
                      </w:sdtPr>
                      <w:sdtContent>
                        <w:p>
                          <w:pPr>
                            <w:widowControl w:val="0"/>
                            <w:ind w:firstLine="708"/>
                            <w:jc w:val="both"/>
                            <w:rPr>
                              <w:color w:val="000000"/>
                            </w:rPr>
                          </w:pPr>
                          <w:sdt>
                            <w:sdtPr>
                              <w:alias w:val="Numeris"/>
                              <w:tag w:val="nr_afba1ab3c0ed415195b91db91c84d455"/>
                              <w:lock w:val="sdtLocked"/>
                              <w:richText/>
                            </w:sdtPr>
                            <w:sdtContent>
                              <w:r>
                                <w:rPr>
                                  <w:color w:val="000000"/>
                                </w:rPr>
                                <w:t>2</w:t>
                              </w:r>
                            </w:sdtContent>
                          </w:sdt>
                          <w:r>
                            <w:rPr>
                              <w:color w:val="000000"/>
                            </w:rPr>
                            <w:t>) išsiskiria iš kurios kitos augalų grupės bent vienu būdingu požymiu;</w:t>
                          </w:r>
                        </w:p>
                      </w:sdtContent>
                    </w:sdt>
                    <w:sdt>
                      <w:sdtPr>
                        <w:alias w:val="2 str. 4 d. 3 p."/>
                        <w:tag w:val="part_4144a1725f7e4931851d44a51d074267"/>
                        <w:lock w:val="sdtLocked"/>
                        <w:richText/>
                      </w:sdtPr>
                      <w:sdtContent>
                        <w:p>
                          <w:pPr>
                            <w:widowControl w:val="0"/>
                            <w:ind w:firstLine="708"/>
                            <w:jc w:val="both"/>
                            <w:rPr>
                              <w:color w:val="000000"/>
                            </w:rPr>
                          </w:pPr>
                          <w:sdt>
                            <w:sdtPr>
                              <w:alias w:val="Numeris"/>
                              <w:tag w:val="nr_4144a1725f7e4931851d44a51d074267"/>
                              <w:lock w:val="sdtLocked"/>
                              <w:richText/>
                            </w:sdtPr>
                            <w:sdtContent>
                              <w:r>
                                <w:rPr>
                                  <w:color w:val="000000"/>
                                </w:rPr>
                                <w:t>3</w:t>
                              </w:r>
                            </w:sdtContent>
                          </w:sdt>
                          <w:r>
                            <w:rPr>
                              <w:color w:val="000000"/>
                            </w:rPr>
                            <w:t>) laikoma atskiru vienetu dėl gebėjimo dauginantis išlaikyti visus tos veislės augalams būdingus požymius nepakitusius.</w:t>
                          </w:r>
                        </w:p>
                      </w:sdtContent>
                    </w:sdt>
                  </w:sdtContent>
                </w:sdt>
                <w:sdt>
                  <w:sdtPr>
                    <w:alias w:val="2 str. 5 d."/>
                    <w:tag w:val="part_befe4d4333f34914b0d8b904f420a216"/>
                    <w:lock w:val="sdtLocked"/>
                    <w:richText/>
                  </w:sdtPr>
                  <w:sdtContent>
                    <w:p>
                      <w:pPr>
                        <w:widowControl w:val="0"/>
                        <w:ind w:firstLine="708"/>
                        <w:jc w:val="both"/>
                        <w:rPr>
                          <w:color w:val="000000"/>
                        </w:rPr>
                      </w:pPr>
                      <w:sdt>
                        <w:sdtPr>
                          <w:alias w:val="Numeris"/>
                          <w:tag w:val="nr_befe4d4333f34914b0d8b904f420a216"/>
                          <w:lock w:val="sdtLocked"/>
                          <w:richText/>
                        </w:sdtPr>
                        <w:sdtContent>
                          <w:r>
                            <w:rPr>
                              <w:color w:val="000000"/>
                            </w:rPr>
                            <w:t>5</w:t>
                          </w:r>
                        </w:sdtContent>
                      </w:sdt>
                      <w:r>
                        <w:rPr>
                          <w:color w:val="000000"/>
                        </w:rPr>
                        <w:t xml:space="preserve">. </w:t>
                      </w:r>
                      <w:r>
                        <w:rPr>
                          <w:b/>
                          <w:bCs/>
                          <w:color w:val="000000"/>
                        </w:rPr>
                        <w:t xml:space="preserve">Augalų taksonas – </w:t>
                      </w:r>
                      <w:r>
                        <w:rPr>
                          <w:color w:val="000000"/>
                        </w:rPr>
                        <w:t>bet kuri taksonominė augalų grupė (klasė, eilė, šeima, gentis, rūšis, porūšis, varietetas, forma).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6AFBD38E3D">
                        <w:r w:rsidRPr="00532B9F">
                          <w:rPr>
                            <w:rFonts w:ascii="Times New Roman" w:eastAsia="MS Mincho" w:hAnsi="Times New Roman"/>
                            <w:sz w:val="20"/>
                            <w:i/>
                            <w:iCs/>
                            <w:color w:val="0000FF" w:themeColor="hyperlink"/>
                            <w:u w:val="single"/>
                          </w:rPr>
                          <w:t>XI-1994</w:t>
                        </w:r>
                      </w:fldSimple>
                      <w:r>
                        <w:rPr>
                          <w:rFonts w:ascii="Times New Roman" w:eastAsia="MS Mincho" w:hAnsi="Times New Roman"/>
                          <w:sz w:val="20"/>
                          <w:i/>
                          <w:iCs/>
                        </w:rPr>
                        <w:t>,
2012-04-26,
Žin., 2012, Nr.
53-2643 (2012-05-08), i. k. 1121010ISTA0XI-1994        </w:t>
                      </w:r>
                    </w:p>
                    <w:p/>
                  </w:sdtContent>
                </w:sdt>
                <w:sdt>
                  <w:sdtPr>
                    <w:alias w:val="2 str. 6 d."/>
                    <w:tag w:val="part_ec44fa8e95c740b48774b788e3decabb"/>
                    <w:lock w:val="sdtLocked"/>
                    <w:richText/>
                  </w:sdtPr>
                  <w:sdtContent>
                    <w:p>
                      <w:pPr>
                        <w:widowControl w:val="0"/>
                        <w:ind w:firstLine="708"/>
                        <w:jc w:val="both"/>
                        <w:rPr>
                          <w:color w:val="000000"/>
                        </w:rPr>
                      </w:pPr>
                      <w:sdt>
                        <w:sdtPr>
                          <w:alias w:val="Numeris"/>
                          <w:tag w:val="nr_ec44fa8e95c740b48774b788e3decabb"/>
                          <w:lock w:val="sdtLocked"/>
                          <w:richText/>
                        </w:sdtPr>
                        <w:sdtContent>
                          <w:r>
                            <w:rPr>
                              <w:color w:val="000000"/>
                            </w:rPr>
                            <w:t>6</w:t>
                          </w:r>
                        </w:sdtContent>
                      </w:sdt>
                      <w:r>
                        <w:rPr>
                          <w:color w:val="000000"/>
                        </w:rPr>
                        <w:t xml:space="preserve">. </w:t>
                      </w:r>
                      <w:r>
                        <w:rPr>
                          <w:b/>
                          <w:bCs/>
                          <w:color w:val="000000"/>
                        </w:rPr>
                        <w:t xml:space="preserve">Dauginamoji medžiaga – </w:t>
                      </w:r>
                      <w:r>
                        <w:rPr>
                          <w:color w:val="000000"/>
                        </w:rPr>
                        <w:t>sėkla, visas augalas ar vegetatyvinė augalo dalis (skiepūgliai, poskiepiai, ūgliai, šakniastiebių dalys, stiebagumbiai ir kt.), skirti tam tikros veislės augalams dauginti.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6AFBD38E3D">
                        <w:r w:rsidRPr="00532B9F">
                          <w:rPr>
                            <w:rFonts w:ascii="Times New Roman" w:eastAsia="MS Mincho" w:hAnsi="Times New Roman"/>
                            <w:sz w:val="20"/>
                            <w:i/>
                            <w:iCs/>
                            <w:color w:val="0000FF" w:themeColor="hyperlink"/>
                            <w:u w:val="single"/>
                          </w:rPr>
                          <w:t>XI-1994</w:t>
                        </w:r>
                      </w:fldSimple>
                      <w:r>
                        <w:rPr>
                          <w:rFonts w:ascii="Times New Roman" w:eastAsia="MS Mincho" w:hAnsi="Times New Roman"/>
                          <w:sz w:val="20"/>
                          <w:i/>
                          <w:iCs/>
                        </w:rPr>
                        <w:t>,
2012-04-26,
Žin., 2012, Nr.
53-2643 (2012-05-08), i. k. 1121010ISTA0XI-1994        </w:t>
                      </w:r>
                    </w:p>
                    <w:p/>
                  </w:sdtContent>
                </w:sdt>
                <w:sdt>
                  <w:sdtPr>
                    <w:alias w:val="2 str. 7 d."/>
                    <w:tag w:val="part_7b7d710002fe457fb53981343b804543"/>
                    <w:lock w:val="sdtLocked"/>
                    <w:richText/>
                  </w:sdtPr>
                  <w:sdtContent>
                    <w:p>
                      <w:pPr>
                        <w:widowControl w:val="0"/>
                        <w:ind w:firstLine="708"/>
                        <w:jc w:val="both"/>
                        <w:rPr>
                          <w:color w:val="000000"/>
                        </w:rPr>
                      </w:pPr>
                      <w:sdt>
                        <w:sdtPr>
                          <w:alias w:val="Numeris"/>
                          <w:tag w:val="nr_7b7d710002fe457fb53981343b804543"/>
                          <w:lock w:val="sdtLocked"/>
                          <w:richText/>
                        </w:sdtPr>
                        <w:sdtContent>
                          <w:r>
                            <w:rPr>
                              <w:color w:val="000000"/>
                            </w:rPr>
                            <w:t>7</w:t>
                          </w:r>
                        </w:sdtContent>
                      </w:sdt>
                      <w:r>
                        <w:rPr>
                          <w:color w:val="000000"/>
                        </w:rPr>
                        <w:t xml:space="preserve">. </w:t>
                      </w:r>
                      <w:r>
                        <w:rPr>
                          <w:b/>
                          <w:bCs/>
                          <w:color w:val="000000"/>
                        </w:rPr>
                        <w:t xml:space="preserve">Genotipas – </w:t>
                      </w:r>
                      <w:r>
                        <w:rPr>
                          <w:color w:val="000000"/>
                        </w:rPr>
                        <w:t>organizmo paveldimumo veiksnių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6AFBD38E3D">
                        <w:r w:rsidRPr="00532B9F">
                          <w:rPr>
                            <w:rFonts w:ascii="Times New Roman" w:eastAsia="MS Mincho" w:hAnsi="Times New Roman"/>
                            <w:sz w:val="20"/>
                            <w:i/>
                            <w:iCs/>
                            <w:color w:val="0000FF" w:themeColor="hyperlink"/>
                            <w:u w:val="single"/>
                          </w:rPr>
                          <w:t>XI-1994</w:t>
                        </w:r>
                      </w:fldSimple>
                      <w:r>
                        <w:rPr>
                          <w:rFonts w:ascii="Times New Roman" w:eastAsia="MS Mincho" w:hAnsi="Times New Roman"/>
                          <w:sz w:val="20"/>
                          <w:i/>
                          <w:iCs/>
                        </w:rPr>
                        <w:t>,
2012-04-26,
Žin., 2012, Nr.
53-2643 (2012-05-08), i. k. 1121010ISTA0XI-1994        </w:t>
                      </w:r>
                    </w:p>
                    <w:p/>
                  </w:sdtContent>
                </w:sdt>
                <w:sdt>
                  <w:sdtPr>
                    <w:alias w:val="2 str. 8 d."/>
                    <w:tag w:val="part_cfb3d14f79994ab4a74a55d9d024feac"/>
                    <w:lock w:val="sdtLocked"/>
                    <w:richText/>
                  </w:sdtPr>
                  <w:sdtContent>
                    <w:p>
                      <w:pPr>
                        <w:widowControl w:val="0"/>
                        <w:ind w:firstLine="708"/>
                        <w:jc w:val="both"/>
                        <w:rPr>
                          <w:color w:val="000000"/>
                        </w:rPr>
                      </w:pPr>
                      <w:sdt>
                        <w:sdtPr>
                          <w:alias w:val="Numeris"/>
                          <w:tag w:val="nr_cfb3d14f79994ab4a74a55d9d024feac"/>
                          <w:lock w:val="sdtLocked"/>
                          <w:richText/>
                        </w:sdtPr>
                        <w:sdtContent>
                          <w:r>
                            <w:rPr>
                              <w:color w:val="000000"/>
                            </w:rPr>
                            <w:t>8</w:t>
                          </w:r>
                        </w:sdtContent>
                      </w:sdt>
                      <w:r>
                        <w:rPr>
                          <w:color w:val="000000"/>
                        </w:rPr>
                        <w:t xml:space="preserve">. </w:t>
                      </w:r>
                      <w:r>
                        <w:rPr>
                          <w:b/>
                          <w:bCs/>
                          <w:color w:val="000000"/>
                        </w:rPr>
                        <w:t xml:space="preserve">Licencinė sutartis – </w:t>
                      </w:r>
                      <w:r>
                        <w:rPr>
                          <w:color w:val="000000"/>
                        </w:rPr>
                        <w:t>raštiškas selekcininko susitarimas su fiziniais ar juridiniais asmenimis ar Lietuvos Respublikoje įsteigtais Europos Sąjungos valstybėse narėse ir kitose Europos ekonominės erdvės valstybėse įsteigtų įmonių filialais, kuriuo šiems asmenims suteikiama teisė nurodytoje teritorijoje sutartomis sąlygomis dauginti ir tiekti rinkai veislės, kuriai suteikta teisinė apsauga, dauginamąją medžiagą.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6AFBD38E3D">
                        <w:r w:rsidRPr="00532B9F">
                          <w:rPr>
                            <w:rFonts w:ascii="Times New Roman" w:eastAsia="MS Mincho" w:hAnsi="Times New Roman"/>
                            <w:sz w:val="20"/>
                            <w:i/>
                            <w:iCs/>
                            <w:color w:val="0000FF" w:themeColor="hyperlink"/>
                            <w:u w:val="single"/>
                          </w:rPr>
                          <w:t>XI-1994</w:t>
                        </w:r>
                      </w:fldSimple>
                      <w:r>
                        <w:rPr>
                          <w:rFonts w:ascii="Times New Roman" w:eastAsia="MS Mincho" w:hAnsi="Times New Roman"/>
                          <w:sz w:val="20"/>
                          <w:i/>
                          <w:iCs/>
                        </w:rPr>
                        <w:t>,
2012-04-26,
Žin., 2012, Nr.
53-2643 (2012-05-08), i. k. 1121010ISTA0XI-1994        </w:t>
                      </w:r>
                    </w:p>
                    <w:p/>
                  </w:sdtContent>
                </w:sdt>
                <w:sdt>
                  <w:sdtPr>
                    <w:alias w:val="2 str. 9 d."/>
                    <w:tag w:val="part_1ba47525e05e4c6f8f03477a9c00678c"/>
                    <w:lock w:val="sdtLocked"/>
                    <w:richText/>
                  </w:sdtPr>
                  <w:sdtContent>
                    <w:p>
                      <w:pPr>
                        <w:widowControl w:val="0"/>
                        <w:ind w:firstLine="708"/>
                        <w:jc w:val="both"/>
                        <w:rPr>
                          <w:color w:val="000000"/>
                        </w:rPr>
                      </w:pPr>
                      <w:sdt>
                        <w:sdtPr>
                          <w:alias w:val="Numeris"/>
                          <w:tag w:val="nr_1ba47525e05e4c6f8f03477a9c00678c"/>
                          <w:lock w:val="sdtLocked"/>
                          <w:richText/>
                        </w:sdtPr>
                        <w:sdtContent>
                          <w:r>
                            <w:rPr>
                              <w:color w:val="000000"/>
                            </w:rPr>
                            <w:t>9</w:t>
                          </w:r>
                        </w:sdtContent>
                      </w:sdt>
                      <w:r>
                        <w:rPr>
                          <w:color w:val="000000"/>
                        </w:rPr>
                        <w:t xml:space="preserve">. </w:t>
                      </w:r>
                      <w:r>
                        <w:rPr>
                          <w:b/>
                          <w:bCs/>
                          <w:color w:val="000000"/>
                        </w:rPr>
                        <w:t xml:space="preserve">Licencinis užmokestis – </w:t>
                      </w:r>
                      <w:r>
                        <w:rPr>
                          <w:color w:val="000000"/>
                        </w:rPr>
                        <w:t>pagal licencinę sutartį mokamas užmokestis.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6AFBD38E3D">
                        <w:r w:rsidRPr="00532B9F">
                          <w:rPr>
                            <w:rFonts w:ascii="Times New Roman" w:eastAsia="MS Mincho" w:hAnsi="Times New Roman"/>
                            <w:sz w:val="20"/>
                            <w:i/>
                            <w:iCs/>
                            <w:color w:val="0000FF" w:themeColor="hyperlink"/>
                            <w:u w:val="single"/>
                          </w:rPr>
                          <w:t>XI-1994</w:t>
                        </w:r>
                      </w:fldSimple>
                      <w:r>
                        <w:rPr>
                          <w:rFonts w:ascii="Times New Roman" w:eastAsia="MS Mincho" w:hAnsi="Times New Roman"/>
                          <w:sz w:val="20"/>
                          <w:i/>
                          <w:iCs/>
                        </w:rPr>
                        <w:t>,
2012-04-26,
Žin., 2012, Nr.
53-2643 (2012-05-08), i. k. 1121010ISTA0XI-1994        </w:t>
                      </w:r>
                    </w:p>
                    <w:p/>
                  </w:sdtContent>
                </w:sdt>
                <w:sdt>
                  <w:sdtPr>
                    <w:alias w:val="2 str. 10 d."/>
                    <w:tag w:val="part_44f82a2a0f0d41f6bdabe878a3242105"/>
                    <w:lock w:val="sdtLocked"/>
                    <w:richText/>
                  </w:sdtPr>
                  <w:sdtContent>
                    <w:p>
                      <w:pPr>
                        <w:widowControl w:val="0"/>
                        <w:ind w:firstLine="708"/>
                        <w:jc w:val="both"/>
                        <w:rPr>
                          <w:color w:val="000000"/>
                        </w:rPr>
                      </w:pPr>
                      <w:sdt>
                        <w:sdtPr>
                          <w:alias w:val="Numeris"/>
                          <w:tag w:val="nr_44f82a2a0f0d41f6bdabe878a3242105"/>
                          <w:lock w:val="sdtLocked"/>
                          <w:richText/>
                        </w:sdtPr>
                        <w:sdtContent>
                          <w:r>
                            <w:rPr>
                              <w:color w:val="000000"/>
                            </w:rPr>
                            <w:t>10</w:t>
                          </w:r>
                        </w:sdtContent>
                      </w:sdt>
                      <w:r>
                        <w:rPr>
                          <w:color w:val="000000"/>
                        </w:rPr>
                        <w:t xml:space="preserve">. </w:t>
                      </w:r>
                      <w:r>
                        <w:rPr>
                          <w:b/>
                          <w:bCs/>
                          <w:color w:val="000000"/>
                        </w:rPr>
                        <w:t>Selekcininkas: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6AFBD38E3D">
                        <w:r w:rsidRPr="00532B9F">
                          <w:rPr>
                            <w:rFonts w:ascii="Times New Roman" w:eastAsia="MS Mincho" w:hAnsi="Times New Roman"/>
                            <w:sz w:val="20"/>
                            <w:i/>
                            <w:iCs/>
                            <w:color w:val="0000FF" w:themeColor="hyperlink"/>
                            <w:u w:val="single"/>
                          </w:rPr>
                          <w:t>XI-1994</w:t>
                        </w:r>
                      </w:fldSimple>
                      <w:r>
                        <w:rPr>
                          <w:rFonts w:ascii="Times New Roman" w:eastAsia="MS Mincho" w:hAnsi="Times New Roman"/>
                          <w:sz w:val="20"/>
                          <w:i/>
                          <w:iCs/>
                        </w:rPr>
                        <w:t>,
2012-04-26,
Žin., 2012, Nr.
53-2643 (2012-05-08), i. k. 1121010ISTA0XI-1994        </w:t>
                      </w:r>
                    </w:p>
                    <w:p/>
                    <w:sdt>
                      <w:sdtPr>
                        <w:alias w:val="2 str. 10 d. 1 p."/>
                        <w:tag w:val="part_52e25f56258646f0b82a8165f777de88"/>
                        <w:lock w:val="sdtLocked"/>
                        <w:richText/>
                      </w:sdtPr>
                      <w:sdtContent>
                        <w:p>
                          <w:pPr>
                            <w:widowControl w:val="0"/>
                            <w:ind w:firstLine="708"/>
                            <w:jc w:val="both"/>
                            <w:rPr>
                              <w:color w:val="000000"/>
                            </w:rPr>
                          </w:pPr>
                          <w:sdt>
                            <w:sdtPr>
                              <w:alias w:val="Numeris"/>
                              <w:tag w:val="nr_52e25f56258646f0b82a8165f777de88"/>
                              <w:lock w:val="sdtLocked"/>
                              <w:richText/>
                            </w:sdtPr>
                            <w:sdtContent>
                              <w:r>
                                <w:rPr>
                                  <w:color w:val="000000"/>
                                </w:rPr>
                                <w:t>1</w:t>
                              </w:r>
                            </w:sdtContent>
                          </w:sdt>
                          <w:r>
                            <w:rPr>
                              <w:color w:val="000000"/>
                            </w:rPr>
                            <w:t>) vienas ar keli fiziniai asmenys, sukūrę ar atradę ir išskyrę naują augalo veislę;</w:t>
                          </w:r>
                        </w:p>
                      </w:sdtContent>
                    </w:sdt>
                    <w:sdt>
                      <w:sdtPr>
                        <w:alias w:val="2 str. 10 d. 2 p."/>
                        <w:tag w:val="part_9e808691105f446b9d050fd1272491aa"/>
                        <w:lock w:val="sdtLocked"/>
                        <w:richText/>
                      </w:sdtPr>
                      <w:sdtContent>
                        <w:p>
                          <w:pPr>
                            <w:widowControl w:val="0"/>
                            <w:ind w:firstLine="708"/>
                            <w:jc w:val="both"/>
                            <w:rPr>
                              <w:color w:val="000000"/>
                            </w:rPr>
                          </w:pPr>
                          <w:sdt>
                            <w:sdtPr>
                              <w:alias w:val="Numeris"/>
                              <w:tag w:val="nr_9e808691105f446b9d050fd1272491aa"/>
                              <w:lock w:val="sdtLocked"/>
                              <w:richText/>
                            </w:sdtPr>
                            <w:sdtContent>
                              <w:r>
                                <w:rPr>
                                  <w:color w:val="000000"/>
                                </w:rPr>
                                <w:t>2</w:t>
                              </w:r>
                            </w:sdtContent>
                          </w:sdt>
                          <w:r>
                            <w:rPr>
                              <w:color w:val="000000"/>
                            </w:rPr>
                            <w:t>) juridinis asmuo, kurio vienas ar keli darbuotojai pagal darbo sutartį arba atlikdami tarnybinę užduotį sukūrė ar atrado ir išskyrė naują augalo veislę;</w:t>
                          </w:r>
                        </w:p>
                      </w:sdtContent>
                    </w:sdt>
                    <w:sdt>
                      <w:sdtPr>
                        <w:alias w:val="2 str. 10 d. 3 p."/>
                        <w:tag w:val="part_890ce4851f88491fac508ca3fa6b4629"/>
                        <w:lock w:val="sdtLocked"/>
                        <w:richText/>
                      </w:sdtPr>
                      <w:sdtContent>
                        <w:p>
                          <w:pPr>
                            <w:widowControl w:val="0"/>
                            <w:suppressAutoHyphens/>
                            <w:ind w:firstLine="709"/>
                            <w:jc w:val="both"/>
                            <w:rPr>
                              <w:color w:val="000000"/>
                            </w:rPr>
                          </w:pPr>
                          <w:sdt>
                            <w:sdtPr>
                              <w:alias w:val="Numeris"/>
                              <w:tag w:val="nr_890ce4851f88491fac508ca3fa6b4629"/>
                              <w:lock w:val="sdtLocked"/>
                              <w:richText/>
                            </w:sdtPr>
                            <w:sdtContent>
                              <w:r>
                                <w:rPr>
                                  <w:color w:val="000000"/>
                                </w:rPr>
                                <w:t>3</w:t>
                              </w:r>
                            </w:sdtContent>
                          </w:sdt>
                          <w:r>
                            <w:rPr>
                              <w:color w:val="000000"/>
                            </w:rPr>
                            <w:t>) juridinis asmuo, įsteigtas kitoje Europos Sąjungos valstybėje narėje, ar kitoje Europos ekonominės erdvės valstybėje įsteigtas juridinis asmuo arba kita organizacija ir jų filialai, sukūrę ar atradę ir išskyrę naują augalo veislę;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D2287C489E">
                            <w:r w:rsidRPr="00532B9F">
                              <w:rPr>
                                <w:rFonts w:ascii="Times New Roman" w:eastAsia="MS Mincho" w:hAnsi="Times New Roman"/>
                                <w:sz w:val="20"/>
                                <w:i/>
                                <w:iCs/>
                                <w:color w:val="0000FF" w:themeColor="hyperlink"/>
                                <w:u w:val="single"/>
                              </w:rPr>
                              <w:t>XI-1022</w:t>
                            </w:r>
                          </w:fldSimple>
                          <w:r>
                            <w:rPr>
                              <w:rFonts w:ascii="Times New Roman" w:eastAsia="MS Mincho" w:hAnsi="Times New Roman"/>
                              <w:sz w:val="20"/>
                              <w:i/>
                              <w:iCs/>
                            </w:rPr>
                            <w:t>,
2010-09-21,
Žin., 2010, Nr.
118-5995 (2010-10-02), i. k. 1101010ISTA0XI-1022            </w:t>
                          </w:r>
                        </w:p>
                        <w:p/>
                      </w:sdtContent>
                    </w:sdt>
                    <w:sdt>
                      <w:sdtPr>
                        <w:alias w:val="2 str. 10 d. 4 p."/>
                        <w:tag w:val="part_064e106db1f841aaa2e14504798cc283"/>
                        <w:lock w:val="sdtLocked"/>
                        <w:richText/>
                      </w:sdtPr>
                      <w:sdtContent>
                        <w:p>
                          <w:pPr>
                            <w:widowControl w:val="0"/>
                            <w:ind w:firstLine="708"/>
                            <w:jc w:val="both"/>
                            <w:rPr>
                              <w:color w:val="000000"/>
                            </w:rPr>
                          </w:pPr>
                          <w:sdt>
                            <w:sdtPr>
                              <w:alias w:val="Numeris"/>
                              <w:tag w:val="nr_064e106db1f841aaa2e14504798cc283"/>
                              <w:lock w:val="sdtLocked"/>
                              <w:richText/>
                            </w:sdtPr>
                            <w:sdtContent>
                              <w:r>
                                <w:rPr>
                                  <w:color w:val="000000"/>
                                </w:rPr>
                                <w:t>4</w:t>
                              </w:r>
                            </w:sdtContent>
                          </w:sdt>
                          <w:r>
                            <w:rPr>
                              <w:color w:val="000000"/>
                            </w:rPr>
                            <w:t>) teisių perėmėjas, įgijęs turtines teises į veislę iš šios dalies 1-3 punktuose nurodytų asmenų.</w:t>
                          </w:r>
                        </w:p>
                      </w:sdtContent>
                    </w:sdt>
                  </w:sdtContent>
                </w:sdt>
                <w:sdt>
                  <w:sdtPr>
                    <w:alias w:val="2 str. 11 d."/>
                    <w:tag w:val="part_600250894f204625bda05801e650ced1"/>
                    <w:lock w:val="sdtLocked"/>
                    <w:richText/>
                  </w:sdtPr>
                  <w:sdtContent>
                    <w:p>
                      <w:pPr>
                        <w:widowControl w:val="0"/>
                        <w:ind w:firstLine="720"/>
                        <w:jc w:val="both"/>
                        <w:rPr>
                          <w:color w:val="000000"/>
                        </w:rPr>
                      </w:pPr>
                      <w:sdt>
                        <w:sdtPr>
                          <w:alias w:val="Numeris"/>
                          <w:tag w:val="nr_600250894f204625bda05801e650ced1"/>
                          <w:lock w:val="sdtLocked"/>
                          <w:richText/>
                        </w:sdtPr>
                        <w:sdtContent>
                          <w:r>
                            <w:rPr>
                              <w:color w:val="000000"/>
                              <w:szCs w:val="24"/>
                            </w:rPr>
                            <w:t>11</w:t>
                          </w:r>
                        </w:sdtContent>
                      </w:sdt>
                      <w:r>
                        <w:rPr>
                          <w:color w:val="000000"/>
                          <w:szCs w:val="24"/>
                        </w:rPr>
                        <w:t xml:space="preserve">. </w:t>
                      </w:r>
                      <w:r>
                        <w:rPr>
                          <w:b/>
                          <w:bCs/>
                          <w:color w:val="000000"/>
                          <w:szCs w:val="24"/>
                        </w:rPr>
                        <w:t>Selekcinis užmokestis</w:t>
                      </w:r>
                      <w:r>
                        <w:rPr>
                          <w:color w:val="000000"/>
                          <w:szCs w:val="24"/>
                        </w:rPr>
                        <w:t xml:space="preserve"> – žemės naudotojo selekcininkui mokamas užmokestis už savo naudojamoje žemėje užaugintą ir toliau sėjai savo reikmėms naudojamą saugomos veislės dauginamąją medžiagą.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6AFBD38E3D">
                        <w:r w:rsidRPr="00532B9F">
                          <w:rPr>
                            <w:rFonts w:ascii="Times New Roman" w:eastAsia="MS Mincho" w:hAnsi="Times New Roman"/>
                            <w:sz w:val="20"/>
                            <w:i/>
                            <w:iCs/>
                            <w:color w:val="0000FF" w:themeColor="hyperlink"/>
                            <w:u w:val="single"/>
                          </w:rPr>
                          <w:t>XI-1994</w:t>
                        </w:r>
                      </w:fldSimple>
                      <w:r>
                        <w:rPr>
                          <w:rFonts w:ascii="Times New Roman" w:eastAsia="MS Mincho" w:hAnsi="Times New Roman"/>
                          <w:sz w:val="20"/>
                          <w:i/>
                          <w:iCs/>
                        </w:rPr>
                        <w:t>,
2012-04-26,
Žin., 2012, Nr.
53-2643 (2012-05-08), i. k. 1121010ISTA0XI-1994        </w:t>
                      </w:r>
                    </w:p>
                    <w:p/>
                  </w:sdtContent>
                </w:sdt>
                <w:sdt>
                  <w:sdtPr>
                    <w:alias w:val="2 str. 12 d."/>
                    <w:tag w:val="part_b6c7cda484b840a09ea05153b7e34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2021-09-01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6AFBD38E3D">
                        <w:r w:rsidRPr="00532B9F">
                          <w:rPr>
                            <w:rFonts w:ascii="Times New Roman" w:eastAsia="MS Mincho" w:hAnsi="Times New Roman"/>
                            <w:sz w:val="20"/>
                            <w:i/>
                            <w:iCs/>
                            <w:color w:val="0000FF" w:themeColor="hyperlink"/>
                            <w:u w:val="single"/>
                          </w:rPr>
                          <w:t>XI-1994</w:t>
                        </w:r>
                      </w:fldSimple>
                      <w:r>
                        <w:rPr>
                          <w:rFonts w:ascii="Times New Roman" w:eastAsia="MS Mincho" w:hAnsi="Times New Roman"/>
                          <w:sz w:val="20"/>
                          <w:i/>
                          <w:iCs/>
                        </w:rPr>
                        <w:t>,
2012-04-26,
Žin., 2012, Nr.
53-2643 (2012-05-08), i. k. 1121010ISTA0XI-1994        </w:t>
                      </w:r>
                    </w:p>
                    <w:p/>
                  </w:sdtContent>
                </w:sdt>
                <w:sdt>
                  <w:sdtPr>
                    <w:alias w:val="2 str. 13 d."/>
                    <w:tag w:val="part_57dcba5a34a3460daf969cbc983f221a"/>
                    <w:lock w:val="sdtLocked"/>
                    <w:richText/>
                  </w:sdtPr>
                  <w:sdtContent>
                    <w:p>
                      <w:pPr>
                        <w:widowControl w:val="0"/>
                        <w:ind w:firstLine="708"/>
                        <w:jc w:val="both"/>
                        <w:rPr>
                          <w:color w:val="000000"/>
                        </w:rPr>
                      </w:pPr>
                      <w:sdt>
                        <w:sdtPr>
                          <w:alias w:val="Numeris"/>
                          <w:tag w:val="nr_57dcba5a34a3460daf969cbc983f221a"/>
                          <w:lock w:val="sdtLocked"/>
                          <w:richText/>
                        </w:sdtPr>
                        <w:sdtContent>
                          <w:r>
                            <w:rPr>
                              <w:color w:val="000000"/>
                            </w:rPr>
                            <w:t>13</w:t>
                          </w:r>
                        </w:sdtContent>
                      </w:sdt>
                      <w:r>
                        <w:rPr>
                          <w:color w:val="000000"/>
                        </w:rPr>
                        <w:t xml:space="preserve">. </w:t>
                      </w:r>
                      <w:r>
                        <w:rPr>
                          <w:b/>
                          <w:bCs/>
                          <w:color w:val="000000"/>
                        </w:rPr>
                        <w:t xml:space="preserve">Veislės teisinės apsaugos paraiška – </w:t>
                      </w:r>
                      <w:r>
                        <w:rPr>
                          <w:color w:val="000000"/>
                        </w:rPr>
                        <w:t>Lietuvos Respublikoje saugomų augalų veislių sąrašo tvarkytojui pateikiamas raštiškas prašymas suteikti veislei teisinę apsaugą.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6AFBD38E3D">
                        <w:r w:rsidRPr="00532B9F">
                          <w:rPr>
                            <w:rFonts w:ascii="Times New Roman" w:eastAsia="MS Mincho" w:hAnsi="Times New Roman"/>
                            <w:sz w:val="20"/>
                            <w:i/>
                            <w:iCs/>
                            <w:color w:val="0000FF" w:themeColor="hyperlink"/>
                            <w:u w:val="single"/>
                          </w:rPr>
                          <w:t>XI-1994</w:t>
                        </w:r>
                      </w:fldSimple>
                      <w:r>
                        <w:rPr>
                          <w:rFonts w:ascii="Times New Roman" w:eastAsia="MS Mincho" w:hAnsi="Times New Roman"/>
                          <w:sz w:val="20"/>
                          <w:i/>
                          <w:iCs/>
                        </w:rPr>
                        <w:t>,
2012-04-26,
Žin., 2012, Nr.
53-2643 (2012-05-08), i. k. 1121010ISTA0XI-1994        </w:t>
                      </w:r>
                    </w:p>
                    <w:p/>
                  </w:sdtContent>
                </w:sdt>
                <w:sdt>
                  <w:sdtPr>
                    <w:alias w:val="2 str. 14 d."/>
                    <w:tag w:val="part_3a6be3fd20ac4cd1ae6f99e50f4ef653"/>
                    <w:lock w:val="sdtLocked"/>
                    <w:richText/>
                  </w:sdtPr>
                  <w:sdtContent>
                    <w:p>
                      <w:pPr>
                        <w:widowControl w:val="0"/>
                        <w:ind w:firstLine="708"/>
                        <w:jc w:val="both"/>
                      </w:pPr>
                      <w:sdt>
                        <w:sdtPr>
                          <w:alias w:val="Numeris"/>
                          <w:tag w:val="nr_3a6be3fd20ac4cd1ae6f99e50f4ef653"/>
                          <w:lock w:val="sdtLocked"/>
                          <w:richText/>
                        </w:sdtPr>
                        <w:sdtContent>
                          <w:r>
                            <w:rPr>
                              <w:color w:val="000000"/>
                            </w:rPr>
                            <w:t>14</w:t>
                          </w:r>
                        </w:sdtContent>
                      </w:sdt>
                      <w:r>
                        <w:rPr>
                          <w:color w:val="000000"/>
                        </w:rPr>
                        <w:t xml:space="preserve">. </w:t>
                      </w:r>
                      <w:r>
                        <w:rPr>
                          <w:b/>
                          <w:bCs/>
                          <w:color w:val="000000"/>
                        </w:rPr>
                        <w:t xml:space="preserve">Visuotinai žinoma veislė – </w:t>
                      </w:r>
                      <w:r>
                        <w:rPr>
                          <w:color w:val="000000"/>
                        </w:rPr>
                        <w:t>veislė, kuri tampa visuotinai žinoma nuo paraiškos pateikimo bet kurioje valstybėje dienos, sudarius galimybę suteikti veislei teisinę apsaugą arba įrašyti ją į oficialų veislių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6AFBD38E3D">
                        <w:r w:rsidRPr="00532B9F">
                          <w:rPr>
                            <w:rFonts w:ascii="Times New Roman" w:eastAsia="MS Mincho" w:hAnsi="Times New Roman"/>
                            <w:sz w:val="20"/>
                            <w:i/>
                            <w:iCs/>
                            <w:color w:val="0000FF" w:themeColor="hyperlink"/>
                            <w:u w:val="single"/>
                          </w:rPr>
                          <w:t>XI-1994</w:t>
                        </w:r>
                      </w:fldSimple>
                      <w:r>
                        <w:rPr>
                          <w:rFonts w:ascii="Times New Roman" w:eastAsia="MS Mincho" w:hAnsi="Times New Roman"/>
                          <w:sz w:val="20"/>
                          <w:i/>
                          <w:iCs/>
                        </w:rPr>
                        <w:t>,
2012-04-26,
Žin., 2012, Nr.
53-2643 (2012-05-08), i. k. 1121010ISTA0XI-1994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sdtContent>
            </w:sdt>
            <w:sdt>
              <w:sdtPr>
                <w:alias w:val="3 str."/>
                <w:tag w:val="part_de11c03f300d4e829f2b7ed5e5dc0b9a"/>
                <w:lock w:val="sdtLocked"/>
                <w:richText/>
              </w:sdtPr>
              <w:sdtContent>
                <w:p>
                  <w:pPr>
                    <w:ind w:firstLine="708"/>
                    <w:jc w:val="both"/>
                    <w:rPr>
                      <w:b/>
                      <w:color w:val="000000"/>
                    </w:rPr>
                  </w:pPr>
                  <w:sdt>
                    <w:sdtPr>
                      <w:alias w:val="Numeris"/>
                      <w:tag w:val="nr_de11c03f300d4e829f2b7ed5e5dc0b9a"/>
                      <w:lock w:val="sdtLocked"/>
                      <w:richText/>
                    </w:sdtPr>
                    <w:sdtContent>
                      <w:r>
                        <w:rPr>
                          <w:b/>
                          <w:color w:val="000000"/>
                        </w:rPr>
                        <w:t>3</w:t>
                      </w:r>
                    </w:sdtContent>
                  </w:sdt>
                  <w:r>
                    <w:rPr>
                      <w:b/>
                      <w:color w:val="000000"/>
                    </w:rPr>
                    <w:t xml:space="preserve"> straipsnis. </w:t>
                  </w:r>
                  <w:sdt>
                    <w:sdtPr>
                      <w:alias w:val="Pavadinimas"/>
                      <w:tag w:val="title_de11c03f300d4e829f2b7ed5e5dc0b9a"/>
                      <w:lock w:val="sdtLocked"/>
                      <w:richText/>
                    </w:sdtPr>
                    <w:sdtContent>
                      <w:r>
                        <w:rPr>
                          <w:b/>
                          <w:color w:val="000000"/>
                        </w:rPr>
                        <w:t>Veislės teisinės apsaugos sąlygos</w:t>
                      </w:r>
                    </w:sdtContent>
                  </w:sdt>
                </w:p>
                <w:sdt>
                  <w:sdtPr>
                    <w:alias w:val="3 str. 1 d."/>
                    <w:tag w:val="part_5ba87cb383804befbef7b1831e32a8f8"/>
                    <w:lock w:val="sdtLocked"/>
                    <w:richText/>
                  </w:sdtPr>
                  <w:sdtContent>
                    <w:p>
                      <w:pPr>
                        <w:ind w:firstLine="708"/>
                        <w:jc w:val="both"/>
                        <w:rPr>
                          <w:color w:val="000000"/>
                        </w:rPr>
                      </w:pPr>
                      <w:r>
                        <w:rPr>
                          <w:color w:val="000000"/>
                        </w:rPr>
                        <w:t>Selekcininkui veislės teisinė apsauga suteikiama nustačius, kad veislė atitinka naujumo, išskirtinumo, vienodumo bei stabilumo reikalavimus, ir kai jai yra suteiktas šio Įstatymo 18 straipsnio reikalavimus atitinkantis pavadinimas.</w:t>
                      </w:r>
                    </w:p>
                    <w:p/>
                  </w:sdtContent>
                </w:sdt>
              </w:sdtContent>
            </w:sdt>
            <w:sdt>
              <w:sdtPr>
                <w:alias w:val="4 str."/>
                <w:tag w:val="part_b587ad7ca2244d7e9d643d96daeaee8e"/>
                <w:lock w:val="sdtLocked"/>
                <w:richText/>
              </w:sdtPr>
              <w:sdtContent>
                <w:p>
                  <w:pPr>
                    <w:widowControl w:val="0"/>
                    <w:ind w:firstLine="708"/>
                    <w:jc w:val="both"/>
                    <w:rPr>
                      <w:color w:val="000000"/>
                    </w:rPr>
                  </w:pPr>
                  <w:sdt>
                    <w:sdtPr>
                      <w:alias w:val="Numeris"/>
                      <w:tag w:val="nr_b587ad7ca2244d7e9d643d96daeaee8e"/>
                      <w:lock w:val="sdtLocked"/>
                      <w:richText/>
                    </w:sdtPr>
                    <w:sdtContent>
                      <w:r>
                        <w:rPr>
                          <w:b/>
                          <w:bCs/>
                          <w:color w:val="000000"/>
                        </w:rPr>
                        <w:t>4</w:t>
                      </w:r>
                    </w:sdtContent>
                  </w:sdt>
                  <w:r>
                    <w:rPr>
                      <w:b/>
                      <w:bCs/>
                      <w:color w:val="000000"/>
                    </w:rPr>
                    <w:t xml:space="preserve"> straipsnis. </w:t>
                  </w:r>
                  <w:sdt>
                    <w:sdtPr>
                      <w:alias w:val="Pavadinimas"/>
                      <w:tag w:val="title_b587ad7ca2244d7e9d643d96daeaee8e"/>
                      <w:lock w:val="sdtLocked"/>
                      <w:richText/>
                    </w:sdtPr>
                    <w:sdtContent>
                      <w:r>
                        <w:rPr>
                          <w:b/>
                          <w:bCs/>
                          <w:color w:val="000000"/>
                        </w:rPr>
                        <w:t>Naujumas</w:t>
                      </w:r>
                    </w:sdtContent>
                  </w:sdt>
                </w:p>
                <w:sdt>
                  <w:sdtPr>
                    <w:alias w:val="4 str. 1 d."/>
                    <w:tag w:val="part_36196d98818c4f4089d92f01786af5ad"/>
                    <w:lock w:val="sdtLocked"/>
                    <w:richText/>
                  </w:sdtPr>
                  <w:sdtContent>
                    <w:p>
                      <w:pPr>
                        <w:widowControl w:val="0"/>
                        <w:ind w:firstLine="708"/>
                        <w:jc w:val="both"/>
                        <w:rPr>
                          <w:color w:val="000000"/>
                        </w:rPr>
                      </w:pPr>
                      <w:sdt>
                        <w:sdtPr>
                          <w:alias w:val="Numeris"/>
                          <w:tag w:val="nr_36196d98818c4f4089d92f01786af5ad"/>
                          <w:lock w:val="sdtLocked"/>
                          <w:richText/>
                        </w:sdtPr>
                        <w:sdtContent>
                          <w:r>
                            <w:rPr>
                              <w:color w:val="000000"/>
                            </w:rPr>
                            <w:t>1</w:t>
                          </w:r>
                        </w:sdtContent>
                      </w:sdt>
                      <w:r>
                        <w:rPr>
                          <w:color w:val="000000"/>
                        </w:rPr>
                        <w:t>. Veislė laikoma nauja, jeigu iki veislės teisinės apsaugos paraiškos (toliau – paraiška) pateikimo datos jos dauginamoji ar augalų medžiaga nebuvo parduota ar kitaip perleista naudoti kitiems asmenims paties selekcininko iniciatyva arba sutikimu:</w:t>
                      </w:r>
                    </w:p>
                    <w:sdt>
                      <w:sdtPr>
                        <w:alias w:val="4 str. 1 d. 1 p."/>
                        <w:tag w:val="part_b6de02fad39c4e39bd3dd58a70aa23a8"/>
                        <w:lock w:val="sdtLocked"/>
                        <w:richText/>
                      </w:sdtPr>
                      <w:sdtContent>
                        <w:p>
                          <w:pPr>
                            <w:widowControl w:val="0"/>
                            <w:ind w:firstLine="708"/>
                            <w:jc w:val="both"/>
                            <w:rPr>
                              <w:color w:val="000000"/>
                            </w:rPr>
                          </w:pPr>
                          <w:sdt>
                            <w:sdtPr>
                              <w:alias w:val="Numeris"/>
                              <w:tag w:val="nr_b6de02fad39c4e39bd3dd58a70aa23a8"/>
                              <w:lock w:val="sdtLocked"/>
                              <w:richText/>
                            </w:sdtPr>
                            <w:sdtContent>
                              <w:r>
                                <w:rPr>
                                  <w:color w:val="000000"/>
                                </w:rPr>
                                <w:t>1</w:t>
                              </w:r>
                            </w:sdtContent>
                          </w:sdt>
                          <w:r>
                            <w:rPr>
                              <w:color w:val="000000"/>
                            </w:rPr>
                            <w:t>) Lietuvos Respublikoje – anksčiau kaip prieš vienerius metus;</w:t>
                          </w:r>
                        </w:p>
                      </w:sdtContent>
                    </w:sdt>
                    <w:sdt>
                      <w:sdtPr>
                        <w:alias w:val="4 str. 1 d. 2 p."/>
                        <w:tag w:val="part_1dd04bca4b4c42fca67f25d1c435d73e"/>
                        <w:lock w:val="sdtLocked"/>
                        <w:richText/>
                      </w:sdtPr>
                      <w:sdtContent>
                        <w:p>
                          <w:pPr>
                            <w:widowControl w:val="0"/>
                            <w:ind w:firstLine="708"/>
                            <w:jc w:val="both"/>
                            <w:rPr>
                              <w:color w:val="000000"/>
                            </w:rPr>
                          </w:pPr>
                          <w:sdt>
                            <w:sdtPr>
                              <w:alias w:val="Numeris"/>
                              <w:tag w:val="nr_1dd04bca4b4c42fca67f25d1c435d73e"/>
                              <w:lock w:val="sdtLocked"/>
                              <w:richText/>
                            </w:sdtPr>
                            <w:sdtContent>
                              <w:r>
                                <w:rPr>
                                  <w:color w:val="000000"/>
                                </w:rPr>
                                <w:t>2</w:t>
                              </w:r>
                            </w:sdtContent>
                          </w:sdt>
                          <w:r>
                            <w:rPr>
                              <w:color w:val="000000"/>
                            </w:rPr>
                            <w:t>) kitos valstybės teritorijoje – anksčiau kaip prieš ketverius metus, o medžių, vynmedžių ir uogakrūmių veislių – anksčiau kaip prieš šešerius metus.</w:t>
                          </w:r>
                        </w:p>
                      </w:sdtContent>
                    </w:sdt>
                  </w:sdtContent>
                </w:sdt>
                <w:sdt>
                  <w:sdtPr>
                    <w:alias w:val="4 str. 2 d."/>
                    <w:tag w:val="part_9e6ef719bf0f479497c1968475a1e33d"/>
                    <w:lock w:val="sdtLocked"/>
                    <w:richText/>
                  </w:sdtPr>
                  <w:sdtContent>
                    <w:p>
                      <w:pPr>
                        <w:widowControl w:val="0"/>
                        <w:ind w:firstLine="708"/>
                        <w:jc w:val="both"/>
                        <w:rPr>
                          <w:color w:val="000000"/>
                        </w:rPr>
                      </w:pPr>
                      <w:sdt>
                        <w:sdtPr>
                          <w:alias w:val="Numeris"/>
                          <w:tag w:val="nr_9e6ef719bf0f479497c1968475a1e33d"/>
                          <w:lock w:val="sdtLocked"/>
                          <w:richText/>
                        </w:sdtPr>
                        <w:sdtContent>
                          <w:r>
                            <w:rPr>
                              <w:color w:val="000000"/>
                            </w:rPr>
                            <w:t>2</w:t>
                          </w:r>
                        </w:sdtContent>
                      </w:sdt>
                      <w:r>
                        <w:rPr>
                          <w:color w:val="000000"/>
                        </w:rPr>
                        <w:t>. Parduodant ar kitaip perleidžiant veislės dauginamosios ar augalų medžiagos valdymo teisę kitiems asmenims, veislės naujumas neprarandamas, jeigu:</w:t>
                      </w:r>
                    </w:p>
                    <w:sdt>
                      <w:sdtPr>
                        <w:alias w:val="4 str. 2 d. 1 p."/>
                        <w:tag w:val="part_b6cc212dc87d4c76854441f7ea43d13d"/>
                        <w:lock w:val="sdtLocked"/>
                        <w:richText/>
                      </w:sdtPr>
                      <w:sdtContent>
                        <w:p>
                          <w:pPr>
                            <w:widowControl w:val="0"/>
                            <w:ind w:firstLine="708"/>
                            <w:jc w:val="both"/>
                            <w:rPr>
                              <w:color w:val="000000"/>
                            </w:rPr>
                          </w:pPr>
                          <w:sdt>
                            <w:sdtPr>
                              <w:alias w:val="Numeris"/>
                              <w:tag w:val="nr_b6cc212dc87d4c76854441f7ea43d13d"/>
                              <w:lock w:val="sdtLocked"/>
                              <w:richText/>
                            </w:sdtPr>
                            <w:sdtContent>
                              <w:r>
                                <w:rPr>
                                  <w:color w:val="000000"/>
                                </w:rPr>
                                <w:t>1</w:t>
                              </w:r>
                            </w:sdtContent>
                          </w:sdt>
                          <w:r>
                            <w:rPr>
                              <w:color w:val="000000"/>
                            </w:rPr>
                            <w:t>) padaryta žala selekcininkui arba jo teisių perėmėjui;</w:t>
                          </w:r>
                        </w:p>
                      </w:sdtContent>
                    </w:sdt>
                    <w:sdt>
                      <w:sdtPr>
                        <w:alias w:val="4 str. 2 d. 2 p."/>
                        <w:tag w:val="part_e617ced4ed1d408a919db31d6beb4be1"/>
                        <w:lock w:val="sdtLocked"/>
                        <w:richText/>
                      </w:sdtPr>
                      <w:sdtContent>
                        <w:p>
                          <w:pPr>
                            <w:widowControl w:val="0"/>
                            <w:ind w:firstLine="708"/>
                            <w:jc w:val="both"/>
                            <w:rPr>
                              <w:color w:val="000000"/>
                            </w:rPr>
                          </w:pPr>
                          <w:sdt>
                            <w:sdtPr>
                              <w:alias w:val="Numeris"/>
                              <w:tag w:val="nr_e617ced4ed1d408a919db31d6beb4be1"/>
                              <w:lock w:val="sdtLocked"/>
                              <w:richText/>
                            </w:sdtPr>
                            <w:sdtContent>
                              <w:r>
                                <w:rPr>
                                  <w:color w:val="000000"/>
                                </w:rPr>
                                <w:t>2</w:t>
                              </w:r>
                            </w:sdtContent>
                          </w:sdt>
                          <w:r>
                            <w:rPr>
                              <w:color w:val="000000"/>
                            </w:rPr>
                            <w:t>) pagal sutartį buvo perleistos selekcininko teisės;</w:t>
                          </w:r>
                        </w:p>
                      </w:sdtContent>
                    </w:sdt>
                    <w:sdt>
                      <w:sdtPr>
                        <w:alias w:val="4 str. 2 d. 3 p."/>
                        <w:tag w:val="part_80a4b32d21bc472aa8e0d445d91ad7bf"/>
                        <w:lock w:val="sdtLocked"/>
                        <w:richText/>
                      </w:sdtPr>
                      <w:sdtContent>
                        <w:p>
                          <w:pPr>
                            <w:widowControl w:val="0"/>
                            <w:ind w:firstLine="708"/>
                            <w:jc w:val="both"/>
                            <w:rPr>
                              <w:color w:val="000000"/>
                            </w:rPr>
                          </w:pPr>
                          <w:sdt>
                            <w:sdtPr>
                              <w:alias w:val="Numeris"/>
                              <w:tag w:val="nr_80a4b32d21bc472aa8e0d445d91ad7bf"/>
                              <w:lock w:val="sdtLocked"/>
                              <w:richText/>
                            </w:sdtPr>
                            <w:sdtContent>
                              <w:r>
                                <w:rPr>
                                  <w:color w:val="000000"/>
                                </w:rPr>
                                <w:t>3</w:t>
                              </w:r>
                            </w:sdtContent>
                          </w:sdt>
                          <w:r>
                            <w:rPr>
                              <w:color w:val="000000"/>
                            </w:rPr>
                            <w:t>) tai numatyta sutartyje, pagal kurią fiziniai ar juridiniai asmenys ar Lietuvos Respublikoje įsteigti Europos Sąjungos valstybėse narėse ir kitose Europos ekonominės erdvės valstybėse įsteigtų įmonių filialai daugina atitinkamos veislės dauginamąją medžiagą selekcininko vardu, su sąlyga, kad selekcininkas nepraranda nuosavybės teisės į dauginamąją medžiagą ir kad dauginamoji medžiaga nenaudojama kitos veislės dauginamajai medžiagai gaminti;</w:t>
                          </w:r>
                        </w:p>
                      </w:sdtContent>
                    </w:sdt>
                    <w:sdt>
                      <w:sdtPr>
                        <w:alias w:val="4 str. 2 d. 4 p."/>
                        <w:tag w:val="part_1738b92d61fb4c57bee8bdb99cd274e5"/>
                        <w:lock w:val="sdtLocked"/>
                        <w:richText/>
                      </w:sdtPr>
                      <w:sdtContent>
                        <w:p>
                          <w:pPr>
                            <w:widowControl w:val="0"/>
                            <w:ind w:firstLine="708"/>
                            <w:jc w:val="both"/>
                            <w:rPr>
                              <w:color w:val="000000"/>
                            </w:rPr>
                          </w:pPr>
                          <w:sdt>
                            <w:sdtPr>
                              <w:alias w:val="Numeris"/>
                              <w:tag w:val="nr_1738b92d61fb4c57bee8bdb99cd274e5"/>
                              <w:lock w:val="sdtLocked"/>
                              <w:richText/>
                            </w:sdtPr>
                            <w:sdtContent>
                              <w:r>
                                <w:rPr>
                                  <w:color w:val="000000"/>
                                </w:rPr>
                                <w:t>4</w:t>
                              </w:r>
                            </w:sdtContent>
                          </w:sdt>
                          <w:r>
                            <w:rPr>
                              <w:color w:val="000000"/>
                            </w:rPr>
                            <w:t>) tai numatyta sutartyje, pagal kurią fiziniai ar juridiniai asmenys ar Lietuvos Respublikoje įsteigti Europos Sąjungos valstybėse narėse ir kitose Europos ekonominės erdvės valstybėse įsteigtų įmonių filialai atlieka lauko bandymus ar laboratorinius tyrimus veislei įvertinti;</w:t>
                          </w:r>
                        </w:p>
                      </w:sdtContent>
                    </w:sdt>
                    <w:sdt>
                      <w:sdtPr>
                        <w:alias w:val="4 str. 2 d. 5 p."/>
                        <w:tag w:val="part_7ecfafd41a8b4b2b9d06a4c2d95034b2"/>
                        <w:lock w:val="sdtLocked"/>
                        <w:richText/>
                      </w:sdtPr>
                      <w:sdtContent>
                        <w:p>
                          <w:pPr>
                            <w:widowControl w:val="0"/>
                            <w:ind w:firstLine="708"/>
                            <w:jc w:val="both"/>
                            <w:rPr>
                              <w:color w:val="000000"/>
                            </w:rPr>
                          </w:pPr>
                          <w:sdt>
                            <w:sdtPr>
                              <w:alias w:val="Numeris"/>
                              <w:tag w:val="nr_7ecfafd41a8b4b2b9d06a4c2d95034b2"/>
                              <w:lock w:val="sdtLocked"/>
                              <w:richText/>
                            </w:sdtPr>
                            <w:sdtContent>
                              <w:r>
                                <w:rPr>
                                  <w:color w:val="000000"/>
                                </w:rPr>
                                <w:t>5</w:t>
                              </w:r>
                            </w:sdtContent>
                          </w:sdt>
                          <w:r>
                            <w:rPr>
                              <w:color w:val="000000"/>
                            </w:rPr>
                            <w:t>) tai padaryta vykdant įstatymus ar administracinius įpareigojimus, ypač kai tai susiję su biologiniu saugumu ar veislės įrašymu į Nacionalinį augalų veislių sąrašą;</w:t>
                          </w:r>
                        </w:p>
                      </w:sdtContent>
                    </w:sdt>
                    <w:sdt>
                      <w:sdtPr>
                        <w:alias w:val="4 str. 2 d. 6 p."/>
                        <w:tag w:val="part_cc2f29419a6e4d2392a706e13eae693b"/>
                        <w:lock w:val="sdtLocked"/>
                        <w:richText/>
                      </w:sdtPr>
                      <w:sdtContent>
                        <w:p>
                          <w:pPr>
                            <w:widowControl w:val="0"/>
                            <w:ind w:firstLine="708"/>
                            <w:jc w:val="both"/>
                          </w:pPr>
                          <w:sdt>
                            <w:sdtPr>
                              <w:alias w:val="Numeris"/>
                              <w:tag w:val="nr_cc2f29419a6e4d2392a706e13eae693b"/>
                              <w:lock w:val="sdtLocked"/>
                              <w:richText/>
                            </w:sdtPr>
                            <w:sdtContent>
                              <w:r>
                                <w:rPr>
                                  <w:color w:val="000000"/>
                                </w:rPr>
                                <w:t>6</w:t>
                              </w:r>
                            </w:sdtContent>
                          </w:sdt>
                          <w:r>
                            <w:rPr>
                              <w:color w:val="000000"/>
                            </w:rPr>
                            <w:t>) kuriant veislę ar atliekant šios dalies 3-5 punktuose numatytus veiksmus, veislės augalų medžiaga, kaip šalutinis ar perteklinis produktas, parduodama ar perduodama vartoti nenurodant veislės.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sdtContent>
            </w:sdt>
            <w:sdt>
              <w:sdtPr>
                <w:alias w:val="5 str."/>
                <w:tag w:val="part_0656fcfbfd3e41cda7ec02b908f193cd"/>
                <w:lock w:val="sdtLocked"/>
                <w:richText/>
              </w:sdtPr>
              <w:sdtContent>
                <w:p>
                  <w:pPr>
                    <w:ind w:firstLine="708"/>
                    <w:jc w:val="both"/>
                    <w:rPr>
                      <w:b/>
                      <w:color w:val="000000"/>
                    </w:rPr>
                  </w:pPr>
                  <w:sdt>
                    <w:sdtPr>
                      <w:alias w:val="Numeris"/>
                      <w:tag w:val="nr_0656fcfbfd3e41cda7ec02b908f193cd"/>
                      <w:lock w:val="sdtLocked"/>
                      <w:richText/>
                    </w:sdtPr>
                    <w:sdtContent>
                      <w:r>
                        <w:rPr>
                          <w:b/>
                          <w:color w:val="000000"/>
                        </w:rPr>
                        <w:t>5</w:t>
                      </w:r>
                    </w:sdtContent>
                  </w:sdt>
                  <w:r>
                    <w:rPr>
                      <w:b/>
                      <w:color w:val="000000"/>
                    </w:rPr>
                    <w:t xml:space="preserve"> straipsnis. </w:t>
                  </w:r>
                  <w:sdt>
                    <w:sdtPr>
                      <w:alias w:val="Pavadinimas"/>
                      <w:tag w:val="title_0656fcfbfd3e41cda7ec02b908f193cd"/>
                      <w:lock w:val="sdtLocked"/>
                      <w:richText/>
                    </w:sdtPr>
                    <w:sdtContent>
                      <w:r>
                        <w:rPr>
                          <w:b/>
                          <w:color w:val="000000"/>
                        </w:rPr>
                        <w:t>Išskirtinumas</w:t>
                      </w:r>
                    </w:sdtContent>
                  </w:sdt>
                </w:p>
                <w:sdt>
                  <w:sdtPr>
                    <w:alias w:val="5 str. 1 d."/>
                    <w:tag w:val="part_23565ec984d84845a47ff6a2f2609783"/>
                    <w:lock w:val="sdtLocked"/>
                    <w:richText/>
                  </w:sdtPr>
                  <w:sdtContent>
                    <w:p>
                      <w:pPr>
                        <w:ind w:firstLine="708"/>
                        <w:jc w:val="both"/>
                        <w:rPr>
                          <w:color w:val="000000"/>
                        </w:rPr>
                      </w:pPr>
                      <w:sdt>
                        <w:sdtPr>
                          <w:alias w:val="Numeris"/>
                          <w:tag w:val="nr_23565ec984d84845a47ff6a2f2609783"/>
                          <w:lock w:val="sdtLocked"/>
                          <w:richText/>
                        </w:sdtPr>
                        <w:sdtContent>
                          <w:r>
                            <w:rPr>
                              <w:color w:val="000000"/>
                            </w:rPr>
                            <w:t>1</w:t>
                          </w:r>
                        </w:sdtContent>
                      </w:sdt>
                      <w:r>
                        <w:rPr>
                          <w:color w:val="000000"/>
                        </w:rPr>
                        <w:t>.</w:t>
                      </w:r>
                      <w:r>
                        <w:rPr>
                          <w:b/>
                          <w:color w:val="000000"/>
                        </w:rPr>
                        <w:t xml:space="preserve"> </w:t>
                      </w:r>
                      <w:r>
                        <w:rPr>
                          <w:color w:val="000000"/>
                        </w:rPr>
                        <w:t>Veislė laikoma išskirtine, jeigu ji bent vienu požymiu aiškiai skiriasi nuo bet kurios kitos</w:t>
                      </w:r>
                      <w:r>
                        <w:rPr>
                          <w:b/>
                          <w:color w:val="000000"/>
                        </w:rPr>
                        <w:t xml:space="preserve"> </w:t>
                      </w:r>
                      <w:r>
                        <w:rPr>
                          <w:color w:val="000000"/>
                        </w:rPr>
                        <w:t>iki paraiškos pateikimo datos visuotinai žinomos veislės.</w:t>
                      </w:r>
                    </w:p>
                  </w:sdtContent>
                </w:sdt>
                <w:sdt>
                  <w:sdtPr>
                    <w:alias w:val="5 str. 2 d."/>
                    <w:tag w:val="part_472901c525934ecebf9973e0b8627fc8"/>
                    <w:lock w:val="sdtLocked"/>
                    <w:richText/>
                  </w:sdtPr>
                  <w:sdtContent>
                    <w:p>
                      <w:pPr>
                        <w:widowControl w:val="0"/>
                        <w:ind w:firstLine="708"/>
                        <w:jc w:val="both"/>
                      </w:pPr>
                      <w:sdt>
                        <w:sdtPr>
                          <w:alias w:val="Numeris"/>
                          <w:tag w:val="nr_472901c525934ecebf9973e0b8627fc8"/>
                          <w:lock w:val="sdtLocked"/>
                          <w:richText/>
                        </w:sdtPr>
                        <w:sdtContent>
                          <w:r>
                            <w:rPr>
                              <w:color w:val="000000"/>
                            </w:rPr>
                            <w:t>2</w:t>
                          </w:r>
                        </w:sdtContent>
                      </w:sdt>
                      <w:r>
                        <w:rPr>
                          <w:color w:val="000000"/>
                        </w:rPr>
                        <w:t>. Bet kuri kita veislė laikoma visuotinai žinoma nuo paraiškos pateikimo bet kurioje valstybėje dienos, sudarius galimybę suteikti veislei teisinę apsaugą arba įrašyti ją į oficialų veislių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sdtContent>
                </w:sdt>
              </w:sdtContent>
            </w:sdt>
            <w:sdt>
              <w:sdtPr>
                <w:alias w:val="6 str."/>
                <w:tag w:val="part_f198370f7df74025b122823ca050b4bb"/>
                <w:lock w:val="sdtLocked"/>
                <w:richText/>
              </w:sdtPr>
              <w:sdtContent>
                <w:p>
                  <w:pPr>
                    <w:ind w:firstLine="708"/>
                    <w:jc w:val="both"/>
                    <w:rPr>
                      <w:b/>
                      <w:color w:val="000000"/>
                    </w:rPr>
                  </w:pPr>
                  <w:sdt>
                    <w:sdtPr>
                      <w:alias w:val="Numeris"/>
                      <w:tag w:val="nr_f198370f7df74025b122823ca050b4bb"/>
                      <w:lock w:val="sdtLocked"/>
                      <w:richText/>
                    </w:sdtPr>
                    <w:sdtContent>
                      <w:r>
                        <w:rPr>
                          <w:b/>
                          <w:color w:val="000000"/>
                        </w:rPr>
                        <w:t>6</w:t>
                      </w:r>
                    </w:sdtContent>
                  </w:sdt>
                  <w:r>
                    <w:rPr>
                      <w:b/>
                      <w:color w:val="000000"/>
                    </w:rPr>
                    <w:t xml:space="preserve"> straipsnis. </w:t>
                  </w:r>
                  <w:sdt>
                    <w:sdtPr>
                      <w:alias w:val="Pavadinimas"/>
                      <w:tag w:val="title_f198370f7df74025b122823ca050b4bb"/>
                      <w:lock w:val="sdtLocked"/>
                      <w:richText/>
                    </w:sdtPr>
                    <w:sdtContent>
                      <w:r>
                        <w:rPr>
                          <w:b/>
                          <w:color w:val="000000"/>
                        </w:rPr>
                        <w:t>Vienodumas</w:t>
                      </w:r>
                    </w:sdtContent>
                  </w:sdt>
                </w:p>
                <w:sdt>
                  <w:sdtPr>
                    <w:alias w:val="6 str. 1 d."/>
                    <w:tag w:val="part_48e1578440c84ea7874d65af3daafe61"/>
                    <w:lock w:val="sdtLocked"/>
                    <w:richText/>
                  </w:sdtPr>
                  <w:sdtContent>
                    <w:p>
                      <w:pPr>
                        <w:ind w:firstLine="708"/>
                        <w:jc w:val="both"/>
                        <w:rPr>
                          <w:color w:val="000000"/>
                        </w:rPr>
                      </w:pPr>
                      <w:r>
                        <w:rPr>
                          <w:color w:val="000000"/>
                        </w:rPr>
                        <w:t>Veislė atitinka vienodumo reikalavimus, jeigu nepaisant galimų nukrypimų, susijusių su tam tikrais dauginimo ypatumais, ji yra vienoda pagal pagrindinius požymius.</w:t>
                      </w:r>
                    </w:p>
                    <w:p/>
                  </w:sdtContent>
                </w:sdt>
              </w:sdtContent>
            </w:sdt>
            <w:sdt>
              <w:sdtPr>
                <w:alias w:val="7 str."/>
                <w:tag w:val="part_2e3886f9d254459c8cbf3a21dfa2b822"/>
                <w:lock w:val="sdtLocked"/>
                <w:richText/>
              </w:sdtPr>
              <w:sdtContent>
                <w:p>
                  <w:pPr>
                    <w:ind w:firstLine="708"/>
                    <w:jc w:val="both"/>
                    <w:rPr>
                      <w:b/>
                      <w:color w:val="000000"/>
                    </w:rPr>
                  </w:pPr>
                  <w:sdt>
                    <w:sdtPr>
                      <w:alias w:val="Numeris"/>
                      <w:tag w:val="nr_2e3886f9d254459c8cbf3a21dfa2b822"/>
                      <w:lock w:val="sdtLocked"/>
                      <w:richText/>
                    </w:sdtPr>
                    <w:sdtContent>
                      <w:r>
                        <w:rPr>
                          <w:b/>
                          <w:color w:val="000000"/>
                        </w:rPr>
                        <w:t>7</w:t>
                      </w:r>
                    </w:sdtContent>
                  </w:sdt>
                  <w:r>
                    <w:rPr>
                      <w:b/>
                      <w:color w:val="000000"/>
                    </w:rPr>
                    <w:t xml:space="preserve"> straipsnis. </w:t>
                  </w:r>
                  <w:sdt>
                    <w:sdtPr>
                      <w:alias w:val="Pavadinimas"/>
                      <w:tag w:val="title_2e3886f9d254459c8cbf3a21dfa2b822"/>
                      <w:lock w:val="sdtLocked"/>
                      <w:richText/>
                    </w:sdtPr>
                    <w:sdtContent>
                      <w:r>
                        <w:rPr>
                          <w:b/>
                          <w:color w:val="000000"/>
                        </w:rPr>
                        <w:t>Stabilumas</w:t>
                      </w:r>
                    </w:sdtContent>
                  </w:sdt>
                </w:p>
                <w:sdt>
                  <w:sdtPr>
                    <w:alias w:val="7 str. 1 d."/>
                    <w:tag w:val="part_c0eec30205e74ad6a384bb81432322e3"/>
                    <w:lock w:val="sdtLocked"/>
                    <w:richText/>
                  </w:sdtPr>
                  <w:sdtContent>
                    <w:p>
                      <w:pPr>
                        <w:ind w:firstLine="708"/>
                        <w:jc w:val="both"/>
                        <w:rPr>
                          <w:color w:val="000000"/>
                        </w:rPr>
                      </w:pPr>
                      <w:r>
                        <w:rPr>
                          <w:color w:val="000000"/>
                        </w:rPr>
                        <w:t>Veislė atitinka stabilumo reikalavimus, jeigu jos pagrindiniai požymiai išlieka nepakitę po daugkartinio dauginimo, o kai yra būtinas tam tikras dauginimo ciklas, – kiekvieno tokio dauginimo ciklo pabaigoje.</w:t>
                      </w:r>
                    </w:p>
                    <w:p/>
                  </w:sdtContent>
                </w:sdt>
              </w:sdtContent>
            </w:sdt>
            <w:sdt>
              <w:sdtPr>
                <w:alias w:val="8 str."/>
                <w:tag w:val="part_731320db2b60443893ac8406e7d6e9ed"/>
                <w:lock w:val="sdtLocked"/>
                <w:richText/>
              </w:sdtPr>
              <w:sdtContent>
                <w:p>
                  <w:pPr>
                    <w:ind w:firstLine="708"/>
                    <w:jc w:val="both"/>
                    <w:rPr>
                      <w:b/>
                      <w:color w:val="000000"/>
                    </w:rPr>
                  </w:pPr>
                  <w:sdt>
                    <w:sdtPr>
                      <w:alias w:val="Numeris"/>
                      <w:tag w:val="nr_731320db2b60443893ac8406e7d6e9ed"/>
                      <w:lock w:val="sdtLocked"/>
                      <w:richText/>
                    </w:sdtPr>
                    <w:sdtContent>
                      <w:r>
                        <w:rPr>
                          <w:b/>
                          <w:color w:val="000000"/>
                        </w:rPr>
                        <w:t>8</w:t>
                      </w:r>
                    </w:sdtContent>
                  </w:sdt>
                  <w:r>
                    <w:rPr>
                      <w:b/>
                      <w:color w:val="000000"/>
                    </w:rPr>
                    <w:t xml:space="preserve"> straipsnis. </w:t>
                  </w:r>
                  <w:sdt>
                    <w:sdtPr>
                      <w:alias w:val="Pavadinimas"/>
                      <w:tag w:val="title_731320db2b60443893ac8406e7d6e9ed"/>
                      <w:lock w:val="sdtLocked"/>
                      <w:richText/>
                    </w:sdtPr>
                    <w:sdtContent>
                      <w:r>
                        <w:rPr>
                          <w:b/>
                          <w:color w:val="000000"/>
                        </w:rPr>
                        <w:t>Lietuvos Respublikoje saugomų augalų veislių sąrašas</w:t>
                      </w:r>
                    </w:sdtContent>
                  </w:sdt>
                </w:p>
                <w:sdt>
                  <w:sdtPr>
                    <w:alias w:val="8 str. 1 d."/>
                    <w:tag w:val="part_c7b2c14e215e45b195054e4af9557ce5"/>
                    <w:lock w:val="sdtLocked"/>
                    <w:richText/>
                  </w:sdtPr>
                  <w:sdtContent>
                    <w:p>
                      <w:pPr>
                        <w:ind w:firstLine="708"/>
                        <w:jc w:val="both"/>
                        <w:rPr>
                          <w:color w:val="000000"/>
                        </w:rPr>
                      </w:pPr>
                      <w:sdt>
                        <w:sdtPr>
                          <w:alias w:val="Numeris"/>
                          <w:tag w:val="nr_c7b2c14e215e45b195054e4af9557ce5"/>
                          <w:lock w:val="sdtLocked"/>
                          <w:richText/>
                        </w:sdtPr>
                        <w:sdtContent>
                          <w:r>
                            <w:rPr>
                              <w:color w:val="000000"/>
                            </w:rPr>
                            <w:t>1</w:t>
                          </w:r>
                        </w:sdtContent>
                      </w:sdt>
                      <w:r>
                        <w:rPr>
                          <w:color w:val="000000"/>
                        </w:rPr>
                        <w:t>. Lietuvos Respublikoje saugomų augalų veislių sąrašas (toliau – Saugomų veislių sąrašas) – sąrašas augalų veislių, kurioms Lietuvoje suteikta teisinė apsauga.</w:t>
                      </w:r>
                    </w:p>
                  </w:sdtContent>
                </w:sdt>
                <w:sdt>
                  <w:sdtPr>
                    <w:alias w:val="8 str. 2 d."/>
                    <w:tag w:val="part_a9769020ab79484b9f332e3848450b0c"/>
                    <w:lock w:val="sdtLocked"/>
                    <w:richText/>
                  </w:sdtPr>
                  <w:sdtContent>
                    <w:p>
                      <w:pPr>
                        <w:ind w:firstLine="708"/>
                        <w:jc w:val="both"/>
                        <w:rPr>
                          <w:b/>
                          <w:color w:val="000000"/>
                        </w:rPr>
                      </w:pPr>
                      <w:sdt>
                        <w:sdtPr>
                          <w:alias w:val="Numeris"/>
                          <w:tag w:val="nr_a9769020ab79484b9f332e3848450b0c"/>
                          <w:lock w:val="sdtLocked"/>
                          <w:richText/>
                        </w:sdtPr>
                        <w:sdtContent>
                          <w:r>
                            <w:rPr>
                              <w:color w:val="000000"/>
                            </w:rPr>
                            <w:t>2</w:t>
                          </w:r>
                        </w:sdtContent>
                      </w:sdt>
                      <w:r>
                        <w:rPr>
                          <w:color w:val="000000"/>
                        </w:rPr>
                        <w:t xml:space="preserve">. Saugomų veislių sąrašą sudaro ir tvarko Saugomų veislių sąrašo tvarkytojas – Žemės ūkio ministerijos įgaliota institucija. </w:t>
                      </w:r>
                    </w:p>
                    <w:p/>
                  </w:sdtContent>
                </w:sdt>
              </w:sdtContent>
            </w:sdt>
          </w:sdtContent>
        </w:sdt>
        <w:sdt>
          <w:sdtPr>
            <w:alias w:val="skirsnis"/>
            <w:tag w:val="part_ae3ef6d8650f493982e484a9ddb6e263"/>
            <w:lock w:val="sdtLocked"/>
            <w:richText/>
          </w:sdtPr>
          <w:sdtContent>
            <w:p>
              <w:pPr>
                <w:jc w:val="center"/>
                <w:rPr>
                  <w:b/>
                  <w:color w:val="000000"/>
                </w:rPr>
              </w:pPr>
              <w:sdt>
                <w:sdtPr>
                  <w:alias w:val="Numeris"/>
                  <w:tag w:val="nr_ae3ef6d8650f493982e484a9ddb6e263"/>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ae3ef6d8650f493982e484a9ddb6e263"/>
                  <w:lock w:val="sdtLocked"/>
                  <w:richText/>
                </w:sdtPr>
                <w:sdtContent>
                  <w:r>
                    <w:rPr>
                      <w:b/>
                      <w:color w:val="000000"/>
                    </w:rPr>
                    <w:t>PARAIŠKA SUTEIKTI VEISLEI TEISINĘ APSAUGĄ</w:t>
                  </w:r>
                </w:sdtContent>
              </w:sdt>
            </w:p>
            <w:p>
              <w:pPr>
                <w:ind w:firstLine="708"/>
                <w:jc w:val="both"/>
                <w:rPr>
                  <w:b/>
                  <w:color w:val="000000"/>
                </w:rPr>
              </w:pPr>
            </w:p>
            <w:sdt>
              <w:sdtPr>
                <w:alias w:val="9 str."/>
                <w:tag w:val="part_0ba0272df1f84b4b8dd27fe338743658"/>
                <w:lock w:val="sdtLocked"/>
                <w:richText/>
              </w:sdtPr>
              <w:sdtContent>
                <w:p>
                  <w:pPr>
                    <w:ind w:firstLine="708"/>
                    <w:jc w:val="both"/>
                    <w:rPr>
                      <w:b/>
                      <w:color w:val="000000"/>
                    </w:rPr>
                  </w:pPr>
                  <w:sdt>
                    <w:sdtPr>
                      <w:alias w:val="Numeris"/>
                      <w:tag w:val="nr_0ba0272df1f84b4b8dd27fe338743658"/>
                      <w:lock w:val="sdtLocked"/>
                      <w:richText/>
                    </w:sdtPr>
                    <w:sdtContent>
                      <w:r>
                        <w:rPr>
                          <w:b/>
                          <w:color w:val="000000"/>
                        </w:rPr>
                        <w:t>9</w:t>
                      </w:r>
                    </w:sdtContent>
                  </w:sdt>
                  <w:r>
                    <w:rPr>
                      <w:b/>
                      <w:color w:val="000000"/>
                    </w:rPr>
                    <w:t xml:space="preserve"> straipsnis. </w:t>
                  </w:r>
                  <w:sdt>
                    <w:sdtPr>
                      <w:alias w:val="Pavadinimas"/>
                      <w:tag w:val="title_0ba0272df1f84b4b8dd27fe338743658"/>
                      <w:lock w:val="sdtLocked"/>
                      <w:richText/>
                    </w:sdtPr>
                    <w:sdtContent>
                      <w:r>
                        <w:rPr>
                          <w:b/>
                          <w:color w:val="000000"/>
                        </w:rPr>
                        <w:t>Paraiškos pateikimas</w:t>
                      </w:r>
                    </w:sdtContent>
                  </w:sdt>
                </w:p>
                <w:sdt>
                  <w:sdtPr>
                    <w:alias w:val="9 str. 1 d."/>
                    <w:tag w:val="part_05665479efe54aee9c6e10b2240a8402"/>
                    <w:lock w:val="sdtLocked"/>
                    <w:richText/>
                  </w:sdtPr>
                  <w:sdtContent>
                    <w:p>
                      <w:pPr>
                        <w:widowControl w:val="0"/>
                        <w:ind w:firstLine="720"/>
                        <w:jc w:val="both"/>
                        <w:rPr>
                          <w:color w:val="000000"/>
                        </w:rPr>
                      </w:pPr>
                      <w:sdt>
                        <w:sdtPr>
                          <w:alias w:val="Numeris"/>
                          <w:tag w:val="nr_05665479efe54aee9c6e10b2240a8402"/>
                          <w:lock w:val="sdtLocked"/>
                          <w:richText/>
                        </w:sdtPr>
                        <w:sdtContent>
                          <w:r>
                            <w:rPr>
                              <w:szCs w:val="24"/>
                            </w:rPr>
                            <w:t>1</w:t>
                          </w:r>
                        </w:sdtContent>
                      </w:sdt>
                      <w:r>
                        <w:rPr>
                          <w:szCs w:val="24"/>
                        </w:rPr>
                        <w:t>. Selekcininkas arba jo įgaliotasis</w:t>
                      </w:r>
                      <w:r>
                        <w:rPr>
                          <w:color w:val="FF0000"/>
                          <w:szCs w:val="24"/>
                        </w:rPr>
                        <w:t xml:space="preserve"> </w:t>
                      </w:r>
                      <w:r>
                        <w:rPr>
                          <w:szCs w:val="24"/>
                        </w:rPr>
                        <w:t>atstovas (toliau – pareiškėjas), pageidaujantis, kad jo sukurtai ar atrastai ir išskirtai veislei būtų suteikta teisinė apsauga, pateikia Saugomų veislių sąrašo tvarkytojui paraišką.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
                  <w:sdtPr>
                    <w:alias w:val="9 str. 2 d."/>
                    <w:tag w:val="part_798ec4f4a29d4717b7b4df91cc0330c1"/>
                    <w:lock w:val="sdtLocked"/>
                    <w:richText/>
                  </w:sdtPr>
                  <w:sdtContent>
                    <w:p>
                      <w:pPr>
                        <w:ind w:firstLine="708"/>
                        <w:jc w:val="both"/>
                        <w:rPr>
                          <w:color w:val="000000"/>
                        </w:rPr>
                      </w:pPr>
                      <w:sdt>
                        <w:sdtPr>
                          <w:alias w:val="Numeris"/>
                          <w:tag w:val="nr_798ec4f4a29d4717b7b4df91cc0330c1"/>
                          <w:lock w:val="sdtLocked"/>
                          <w:richText/>
                        </w:sdtPr>
                        <w:sdtContent>
                          <w:r>
                            <w:rPr>
                              <w:color w:val="000000"/>
                            </w:rPr>
                            <w:t>2</w:t>
                          </w:r>
                        </w:sdtContent>
                      </w:sdt>
                      <w:r>
                        <w:rPr>
                          <w:color w:val="000000"/>
                        </w:rPr>
                        <w:t>. Paraišką sudaro prašymas suteikti veislei teisinę apsaugą ir kiti dokumentai, kurių sąrašą, formą ir pateikimo tvarką nustato Saugomų veislių sąrašo tvarkytojas.</w:t>
                      </w:r>
                    </w:p>
                  </w:sdtContent>
                </w:sdt>
                <w:sdt>
                  <w:sdtPr>
                    <w:alias w:val="9 str. 3 d."/>
                    <w:tag w:val="part_7dfe5c7b58664c64b47f271b7bd05f9c"/>
                    <w:lock w:val="sdtLocked"/>
                    <w:richText/>
                  </w:sdtPr>
                  <w:sdtContent>
                    <w:p>
                      <w:pPr>
                        <w:widowControl w:val="0"/>
                        <w:ind w:firstLine="720"/>
                        <w:jc w:val="both"/>
                        <w:rPr>
                          <w:color w:val="000000"/>
                        </w:rPr>
                      </w:pPr>
                      <w:sdt>
                        <w:sdtPr>
                          <w:alias w:val="Numeris"/>
                          <w:tag w:val="nr_7dfe5c7b58664c64b47f271b7bd05f9c"/>
                          <w:lock w:val="sdtLocked"/>
                          <w:richText/>
                        </w:sdtPr>
                        <w:sdtContent>
                          <w:r>
                            <w:rPr>
                              <w:szCs w:val="24"/>
                            </w:rPr>
                            <w:t>3</w:t>
                          </w:r>
                        </w:sdtContent>
                      </w:sdt>
                      <w:r>
                        <w:rPr>
                          <w:szCs w:val="24"/>
                        </w:rPr>
                        <w:t>. Dėl kiekvienos veislės pateikiama atskira paraiška. Paraiška ir kiti su paraiška susiję šio straipsnio 2 dalyje nurodyti dokumentai pateikiami lietuvių kalba. Kai paraišką ir su ja susijusius šio straipsnio 2 dalyje nurodytus dokumentus teikia kitos valstybės selekcininkas ar jo įgaliotasis atstovas, paraiška ir šie dokumentai gali būti pateikiami anglų kalba. Tuo atveju, kai paraiška ir kiti su paraiška susiję šio straipsnio 2 dalyje nurodyti dokumentai pateikiami kita negu lietuvių ar anglų kalba, pateikiamas jų oficialus vertimas į lietuvių kalbą.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
                  <w:sdtPr>
                    <w:alias w:val="9 str. 4 d."/>
                    <w:tag w:val="part_309c7d5422c24b678c4bd75933785d43"/>
                    <w:lock w:val="sdtLocked"/>
                    <w:richText/>
                  </w:sdtPr>
                  <w:sdtContent>
                    <w:p>
                      <w:pPr>
                        <w:widowControl w:val="0"/>
                        <w:suppressAutoHyphens/>
                        <w:ind w:firstLine="709"/>
                        <w:jc w:val="both"/>
                        <w:rPr>
                          <w:color w:val="000000"/>
                        </w:rPr>
                      </w:pPr>
                      <w:sdt>
                        <w:sdtPr>
                          <w:alias w:val="Numeris"/>
                          <w:tag w:val="nr_309c7d5422c24b678c4bd75933785d43"/>
                          <w:lock w:val="sdtLocked"/>
                          <w:richText/>
                        </w:sdtPr>
                        <w:sdtContent>
                          <w:r>
                            <w:rPr>
                              <w:color w:val="000000"/>
                            </w:rPr>
                            <w:t>4</w:t>
                          </w:r>
                        </w:sdtContent>
                      </w:sdt>
                      <w:r>
                        <w:rPr>
                          <w:color w:val="000000"/>
                        </w:rPr>
                        <w:t xml:space="preserve">. Jeigu veislę sukūrė ar atrado ir išskyrė keli fiziniai ar juridiniai asmenys, įsteigti Lietuvos Respublikoje, ar kitoje Europos Sąjungos valstybėje narėje arba Europos ekonominės erdvės valstybėje įsteigti juridiniai asmenys ar kitos organizacijos ir jų filialai, pateikiama viena paraiška.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D2287C489E">
                        <w:r w:rsidRPr="00532B9F">
                          <w:rPr>
                            <w:rFonts w:ascii="Times New Roman" w:eastAsia="MS Mincho" w:hAnsi="Times New Roman"/>
                            <w:sz w:val="20"/>
                            <w:i/>
                            <w:iCs/>
                            <w:color w:val="0000FF" w:themeColor="hyperlink"/>
                            <w:u w:val="single"/>
                          </w:rPr>
                          <w:t>XI-1022</w:t>
                        </w:r>
                      </w:fldSimple>
                      <w:r>
                        <w:rPr>
                          <w:rFonts w:ascii="Times New Roman" w:eastAsia="MS Mincho" w:hAnsi="Times New Roman"/>
                          <w:sz w:val="20"/>
                          <w:i/>
                          <w:iCs/>
                        </w:rPr>
                        <w:t>,
2010-09-21,
Žin., 2010, Nr.
118-5995 (2010-10-02), i. k. 1101010ISTA0XI-1022            </w:t>
                      </w:r>
                    </w:p>
                    <w:p/>
                  </w:sdtContent>
                </w:sdt>
                <w:sdt>
                  <w:sdtPr>
                    <w:alias w:val="9 str. 5 d."/>
                    <w:tag w:val="part_c62253bfba824893a2fc85eaac14cc6f"/>
                    <w:lock w:val="sdtLocked"/>
                    <w:richText/>
                  </w:sdtPr>
                  <w:sdtContent>
                    <w:p>
                      <w:pPr>
                        <w:ind w:firstLine="708"/>
                        <w:jc w:val="both"/>
                        <w:rPr>
                          <w:color w:val="000000"/>
                        </w:rPr>
                      </w:pPr>
                      <w:sdt>
                        <w:sdtPr>
                          <w:alias w:val="Numeris"/>
                          <w:tag w:val="nr_c62253bfba824893a2fc85eaac14cc6f"/>
                          <w:lock w:val="sdtLocked"/>
                          <w:richText/>
                        </w:sdtPr>
                        <w:sdtContent>
                          <w:r>
                            <w:rPr>
                              <w:color w:val="000000"/>
                            </w:rPr>
                            <w:t>5</w:t>
                          </w:r>
                        </w:sdtContent>
                      </w:sdt>
                      <w:r>
                        <w:rPr>
                          <w:color w:val="000000"/>
                        </w:rPr>
                        <w:t>. Paraiškos pateikimas Tarptautinės naujų augalų veislių apsaugos sąjungos šaliai narei ar Europos Sąjungos šaliai narei neapriboja pareiškėjo teisės, dar negavus atsakymo dėl veislės teisinės apsaugos suteikimo, pateikti paraišką Saugomų veislių sąrašo tvarkytojui.</w:t>
                      </w:r>
                    </w:p>
                  </w:sdtContent>
                </w:sdt>
                <w:sdt>
                  <w:sdtPr>
                    <w:alias w:val="9 str. 6 d."/>
                    <w:tag w:val="part_45b87dba58df4c45a5a9e843245a6871"/>
                    <w:lock w:val="sdtLocked"/>
                    <w:richText/>
                  </w:sdtPr>
                  <w:sdtContent>
                    <w:p>
                      <w:pPr>
                        <w:widowControl w:val="0"/>
                        <w:ind w:firstLine="720"/>
                        <w:jc w:val="both"/>
                      </w:pPr>
                      <w:sdt>
                        <w:sdtPr>
                          <w:alias w:val="Numeris"/>
                          <w:tag w:val="nr_45b87dba58df4c45a5a9e843245a6871"/>
                          <w:lock w:val="sdtLocked"/>
                          <w:richText/>
                        </w:sdtPr>
                        <w:sdtContent>
                          <w:r>
                            <w:rPr>
                              <w:szCs w:val="24"/>
                            </w:rPr>
                            <w:t>6</w:t>
                          </w:r>
                        </w:sdtContent>
                      </w:sdt>
                      <w:r>
                        <w:rPr>
                          <w:szCs w:val="24"/>
                        </w:rPr>
                        <w:t xml:space="preserve">. </w:t>
                      </w:r>
                      <w:r>
                        <w:rPr>
                          <w:color w:val="000000"/>
                          <w:szCs w:val="24"/>
                        </w:rPr>
                        <w:t xml:space="preserve">Paraiškos pateikimo data laikoma diena, kurią Saugomų veislių </w:t>
                      </w:r>
                      <w:r>
                        <w:rPr>
                          <w:szCs w:val="24"/>
                        </w:rPr>
                        <w:t xml:space="preserve">sąrašo </w:t>
                      </w:r>
                      <w:r>
                        <w:rPr>
                          <w:color w:val="000000"/>
                          <w:szCs w:val="24"/>
                        </w:rPr>
                        <w:t>tvarkytojas gavo paraišką.</w:t>
                      </w:r>
                      <w:r>
                        <w:rPr>
                          <w:b/>
                          <w:color w:val="000000"/>
                          <w:szCs w:val="24"/>
                        </w:rPr>
                        <w:t xml:space="preserve"> </w:t>
                      </w:r>
                      <w:r>
                        <w:rPr>
                          <w:color w:val="000000"/>
                          <w:szCs w:val="24"/>
                        </w:rPr>
                        <w:t>Jeigu pareiškėjas pateikė ne visus Saugomų veislių sąrašo tvarkytojo nustatytus dokumentus ar (ir) nesumokėjo valstybės rinkliavos už paraiškos ekspertizę, Saugomų veislių sąrašo tvarkytojas per 3 darbo dienas nuo paraiškos gavimo dienos praneša pareiškėjui raštu apie nustatytus trūkumus ir nurodo šių trūkumų pašalinimo terminą</w:t>
                      </w:r>
                      <w:r>
                        <w:rPr>
                          <w:bCs/>
                          <w:szCs w:val="24"/>
                        </w:rPr>
                        <w:t>, kuris negali būti ilgesnis kaip 10 darbo dienų.</w:t>
                      </w:r>
                      <w:r>
                        <w:rPr>
                          <w:bCs/>
                          <w:color w:val="000000"/>
                          <w:szCs w:val="24"/>
                        </w:rPr>
                        <w:t xml:space="preserve"> Šiuo</w:t>
                      </w:r>
                      <w:r>
                        <w:rPr>
                          <w:color w:val="000000"/>
                          <w:szCs w:val="24"/>
                        </w:rPr>
                        <w:t xml:space="preserve"> atveju paraiškos pateikimo data laikoma diena, kurią pateikiami visi trūkstami dokumentai ar (ir) sumokama valstybės rinkliava už paraiškos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Content>
            </w:sdt>
            <w:sdt>
              <w:sdtPr>
                <w:alias w:val="10 str."/>
                <w:tag w:val="part_7a447b302de34ed7a1f35041ec1f974e"/>
                <w:lock w:val="sdtLocked"/>
                <w:richText/>
              </w:sdtPr>
              <w:sdtContent>
                <w:p>
                  <w:pPr>
                    <w:ind w:firstLine="708"/>
                    <w:jc w:val="both"/>
                    <w:rPr>
                      <w:b/>
                      <w:color w:val="000000"/>
                    </w:rPr>
                  </w:pPr>
                  <w:sdt>
                    <w:sdtPr>
                      <w:alias w:val="Numeris"/>
                      <w:tag w:val="nr_7a447b302de34ed7a1f35041ec1f974e"/>
                      <w:lock w:val="sdtLocked"/>
                      <w:richText/>
                    </w:sdtPr>
                    <w:sdtContent>
                      <w:r>
                        <w:rPr>
                          <w:b/>
                          <w:color w:val="000000"/>
                        </w:rPr>
                        <w:t>10</w:t>
                      </w:r>
                    </w:sdtContent>
                  </w:sdt>
                  <w:r>
                    <w:rPr>
                      <w:b/>
                      <w:color w:val="000000"/>
                    </w:rPr>
                    <w:t xml:space="preserve"> straipsnis. </w:t>
                  </w:r>
                  <w:sdt>
                    <w:sdtPr>
                      <w:alias w:val="Pavadinimas"/>
                      <w:tag w:val="title_7a447b302de34ed7a1f35041ec1f974e"/>
                      <w:lock w:val="sdtLocked"/>
                      <w:richText/>
                    </w:sdtPr>
                    <w:sdtContent>
                      <w:r>
                        <w:rPr>
                          <w:b/>
                          <w:color w:val="000000"/>
                        </w:rPr>
                        <w:t>Paraiškos pirmenybės teisė</w:t>
                      </w:r>
                    </w:sdtContent>
                  </w:sdt>
                </w:p>
                <w:sdt>
                  <w:sdtPr>
                    <w:alias w:val="10 str. 1 d."/>
                    <w:tag w:val="part_872f54e3bc404e50a8793dd3bd8d8de6"/>
                    <w:lock w:val="sdtLocked"/>
                    <w:richText/>
                  </w:sdtPr>
                  <w:sdtContent>
                    <w:p>
                      <w:pPr>
                        <w:ind w:firstLine="708"/>
                        <w:jc w:val="both"/>
                        <w:rPr>
                          <w:color w:val="000000"/>
                        </w:rPr>
                      </w:pPr>
                      <w:sdt>
                        <w:sdtPr>
                          <w:alias w:val="Numeris"/>
                          <w:tag w:val="nr_872f54e3bc404e50a8793dd3bd8d8de6"/>
                          <w:lock w:val="sdtLocked"/>
                          <w:richText/>
                        </w:sdtPr>
                        <w:sdtContent>
                          <w:r>
                            <w:rPr>
                              <w:color w:val="000000"/>
                            </w:rPr>
                            <w:t>1</w:t>
                          </w:r>
                        </w:sdtContent>
                      </w:sdt>
                      <w:r>
                        <w:rPr>
                          <w:color w:val="000000"/>
                        </w:rPr>
                        <w:t>. Paraiškos pirmenybė nustatoma pagal paraiškos pateikimo datą.</w:t>
                      </w:r>
                    </w:p>
                  </w:sdtContent>
                </w:sdt>
                <w:sdt>
                  <w:sdtPr>
                    <w:alias w:val="10 str. 2 d."/>
                    <w:tag w:val="part_68a37820b8ac472d9587f8c6fa4ff389"/>
                    <w:lock w:val="sdtLocked"/>
                    <w:richText/>
                  </w:sdtPr>
                  <w:sdtContent>
                    <w:p>
                      <w:pPr>
                        <w:ind w:firstLine="708"/>
                        <w:jc w:val="both"/>
                        <w:rPr>
                          <w:color w:val="000000"/>
                        </w:rPr>
                      </w:pPr>
                      <w:sdt>
                        <w:sdtPr>
                          <w:alias w:val="Numeris"/>
                          <w:tag w:val="nr_68a37820b8ac472d9587f8c6fa4ff389"/>
                          <w:lock w:val="sdtLocked"/>
                          <w:richText/>
                        </w:sdtPr>
                        <w:sdtContent>
                          <w:r>
                            <w:rPr>
                              <w:color w:val="000000"/>
                            </w:rPr>
                            <w:t>2</w:t>
                          </w:r>
                        </w:sdtContent>
                      </w:sdt>
                      <w:r>
                        <w:rPr>
                          <w:color w:val="000000"/>
                        </w:rPr>
                        <w:t>. Pareiškėjas turi teisę pirmąją paraišką pateikti bet kurios Tarptautinės naujų augalų veislių apsaugos sąjungos šalies narės ar valstybės Europos Sąjungos narės kompetentingai institucijai. Jeigu prieš pateikiant paraišką Saugomų veislių sąrašo tvarkytojui Lietuvoje jau buvo pateikta to paties pareiškėjo paraiška suteikti tai pačiai veislei teisinę apsaugą vienoje iš Tarptautinės naujų augalų veislių apsaugos sąjungos šalių narių ar Europos Sąjungos šalyje narėje, tai pareiškėjo prašymu paraiškos pirmenybė gali būti nustatoma pagal pirmosios paraiškos pateikimo datą. Šiuo atveju paraiška Saugomų veislių sąrašo tvarkytojui turi būti pateikta ne vėliau kaip per dvylika mėnesių nuo pirmosios paraiškos pateikimo datos. Paraiškos pateikimo diena į šį laikotarpį neįeina.</w:t>
                      </w:r>
                    </w:p>
                  </w:sdtContent>
                </w:sdt>
                <w:sdt>
                  <w:sdtPr>
                    <w:alias w:val="10 str. 3 d."/>
                    <w:tag w:val="part_446e3a44932744418f1870175cf0a8ef"/>
                    <w:lock w:val="sdtLocked"/>
                    <w:richText/>
                  </w:sdtPr>
                  <w:sdtContent>
                    <w:p>
                      <w:pPr>
                        <w:widowControl w:val="0"/>
                        <w:ind w:firstLine="720"/>
                        <w:jc w:val="both"/>
                        <w:rPr>
                          <w:color w:val="000000"/>
                        </w:rPr>
                      </w:pPr>
                      <w:sdt>
                        <w:sdtPr>
                          <w:alias w:val="Numeris"/>
                          <w:tag w:val="nr_446e3a44932744418f1870175cf0a8ef"/>
                          <w:lock w:val="sdtLocked"/>
                          <w:richText/>
                        </w:sdtPr>
                        <w:sdtContent>
                          <w:r>
                            <w:rPr>
                              <w:color w:val="000000"/>
                              <w:szCs w:val="24"/>
                            </w:rPr>
                            <w:t>3</w:t>
                          </w:r>
                        </w:sdtContent>
                      </w:sdt>
                      <w:r>
                        <w:rPr>
                          <w:color w:val="000000"/>
                          <w:szCs w:val="24"/>
                        </w:rPr>
                        <w:t>. Pareiškėjas, norintis pasinaudoti paraiškos pirmenybės teise šio straipsnio 2 dalyje nurodytu atveju, privalo ne vėliau kaip per tris mėnesius nuo paraiškos pateikimo Saugomų veislių sąrašo tvarkytojui dienos pateikti pirmosios paraiškos kopiją, patvirtintą ją priėmusios kompetentingos kitos</w:t>
                      </w:r>
                      <w:r>
                        <w:rPr>
                          <w:b/>
                          <w:bCs/>
                          <w:color w:val="000000"/>
                          <w:szCs w:val="24"/>
                        </w:rPr>
                        <w:t xml:space="preserve"> </w:t>
                      </w:r>
                      <w:r>
                        <w:rPr>
                          <w:color w:val="000000"/>
                          <w:szCs w:val="24"/>
                        </w:rPr>
                        <w:t>valstybės institucijos. Saugomų veislių sąrašo tvarkytojas gali pareikalauti iš pareiškėjo papildomų dokumentų ar kitų įrodymų, patvirtinančių, kad abiejų paraiškų objektas yra ta pati veislė.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
                  <w:sdtPr>
                    <w:alias w:val="10 str. 4 d."/>
                    <w:tag w:val="part_7d4e4935663342c2ae48206576f73a74"/>
                    <w:lock w:val="sdtLocked"/>
                    <w:richText/>
                  </w:sdtPr>
                  <w:sdtContent>
                    <w:p>
                      <w:pPr>
                        <w:ind w:firstLine="708"/>
                        <w:jc w:val="both"/>
                        <w:rPr>
                          <w:color w:val="000000"/>
                        </w:rPr>
                      </w:pPr>
                      <w:sdt>
                        <w:sdtPr>
                          <w:alias w:val="Numeris"/>
                          <w:tag w:val="nr_7d4e4935663342c2ae48206576f73a74"/>
                          <w:lock w:val="sdtLocked"/>
                          <w:richText/>
                        </w:sdtPr>
                        <w:sdtContent>
                          <w:r>
                            <w:rPr>
                              <w:color w:val="000000"/>
                            </w:rPr>
                            <w:t>4</w:t>
                          </w:r>
                        </w:sdtContent>
                      </w:sdt>
                      <w:r>
                        <w:rPr>
                          <w:color w:val="000000"/>
                        </w:rPr>
                        <w:t>. Selekcininkui suteikiama teisė per dvejus metus po to, kai pasibaigė paraiškos pirmenybės teisės galiojimo laikotarpis, nurodytas šio straipsnio 2 dalyje, o jeigu pirmoji paraiška buvo atmesta arba atsiimta, – per Saugomų veislių sąrašo tvarkytojo nustatytą laikotarpį nuo atmetimo ar atsiėmimo, Saugomų veislių sąrašo tvarkytojui, kuriam jis pateikė paskesnę paraišką, šio Įstatymo nustatyta tvarka pateikti būtinus dokumentus ar medžiagą tyrimams, numatytiems šio Įstatymo 11, 12 ir 13 straipsniuose.</w:t>
                      </w:r>
                    </w:p>
                  </w:sdtContent>
                </w:sdt>
                <w:sdt>
                  <w:sdtPr>
                    <w:alias w:val="10 str. 5 d."/>
                    <w:tag w:val="part_1c37998c541945a2b11c77139bc099f4"/>
                    <w:lock w:val="sdtLocked"/>
                    <w:richText/>
                  </w:sdtPr>
                  <w:sdtContent>
                    <w:p>
                      <w:pPr>
                        <w:ind w:firstLine="708"/>
                        <w:jc w:val="both"/>
                        <w:rPr>
                          <w:color w:val="000000"/>
                        </w:rPr>
                      </w:pPr>
                      <w:sdt>
                        <w:sdtPr>
                          <w:alias w:val="Numeris"/>
                          <w:tag w:val="nr_1c37998c541945a2b11c77139bc099f4"/>
                          <w:lock w:val="sdtLocked"/>
                          <w:richText/>
                        </w:sdtPr>
                        <w:sdtContent>
                          <w:r>
                            <w:rPr>
                              <w:color w:val="000000"/>
                            </w:rPr>
                            <w:t>5</w:t>
                          </w:r>
                        </w:sdtContent>
                      </w:sdt>
                      <w:r>
                        <w:rPr>
                          <w:color w:val="000000"/>
                        </w:rPr>
                        <w:t>. Tokie veiksmai kaip kitos paraiškos padavimas tos pačios veislės teisinei apsaugai suteikti, paraiškos viešas paskelbimas arba veislės, nurodytos pirmojoje paraiškoje, panaudojimas, jeigu tai įvyksta per šio straipsnio 2 dalyje nurodytą laikotarpį, nesudaro pagrindo Saugomų veislių sąrašo tvarkytojui pateiktą paraišką atmesti. Tokie veiksmai taip pat nesudaro pagrindo jokioms trečiųjų šalių teisėms atsirasti.</w:t>
                      </w:r>
                    </w:p>
                  </w:sdtContent>
                </w:sdt>
                <w:sdt>
                  <w:sdtPr>
                    <w:alias w:val="10 str. 6 d."/>
                    <w:tag w:val="part_3655c383b8f24b7d851bbc0d04644de6"/>
                    <w:lock w:val="sdtLocked"/>
                    <w:richText/>
                  </w:sdtPr>
                  <w:sdtContent>
                    <w:p>
                      <w:pPr>
                        <w:ind w:firstLine="708"/>
                        <w:jc w:val="both"/>
                        <w:rPr>
                          <w:color w:val="000000"/>
                        </w:rPr>
                      </w:pPr>
                      <w:sdt>
                        <w:sdtPr>
                          <w:alias w:val="Numeris"/>
                          <w:tag w:val="nr_3655c383b8f24b7d851bbc0d04644de6"/>
                          <w:lock w:val="sdtLocked"/>
                          <w:richText/>
                        </w:sdtPr>
                        <w:sdtContent>
                          <w:r>
                            <w:rPr>
                              <w:color w:val="000000"/>
                            </w:rPr>
                            <w:t>6</w:t>
                          </w:r>
                        </w:sdtContent>
                      </w:sdt>
                      <w:r>
                        <w:rPr>
                          <w:color w:val="000000"/>
                        </w:rPr>
                        <w:t>. Kai selekcininkas šio Įstatymo 36 straipsnyje nustatyta tvarka pateikia skundą dėl pareiškėjo, kuris neturėjo teisės į veislės apsaugą, ir Saugomų veislių sąrašo tvarkytojas priima sprendimą šiuo pagrindu nesuteikti veislei teisinės apsaugos, selekcininkas turi teisę reikalauti, kad atmestosios paraiškos data būtų laikoma jo paraiškos pateikimo data. Šiuo atveju selekcininkas privalo pateikti paraišką Saugomų veislių sąrašo tvarkytojui per vieną mėnesį nuo sprendimo nesuteikti veislei teisinės apsaugos priėmimo.</w:t>
                      </w:r>
                    </w:p>
                    <w:p/>
                  </w:sdtContent>
                </w:sdt>
              </w:sdtContent>
            </w:sdt>
          </w:sdtContent>
        </w:sdt>
        <w:sdt>
          <w:sdtPr>
            <w:alias w:val="skirsnis"/>
            <w:tag w:val="part_ebe4aacec35d49f4b1c9bfeba95d2854"/>
            <w:lock w:val="sdtLocked"/>
            <w:richText/>
          </w:sdtPr>
          <w:sdtContent>
            <w:p>
              <w:pPr>
                <w:keepNext/>
                <w:jc w:val="center"/>
                <w:outlineLvl w:val="1"/>
                <w:rPr>
                  <w:b/>
                  <w:color w:val="000000"/>
                </w:rPr>
              </w:pPr>
              <w:r>
                <w:rPr>
                  <w:b/>
                </w:rPr>
                <w:t>T</w:t>
              </w:r>
              <w:r>
                <w:rPr>
                  <w:b/>
                  <w:color w:val="000000"/>
                </w:rPr>
                <w:t>REČIASIS SKIRSNIS</w:t>
              </w:r>
            </w:p>
            <w:p>
              <w:pPr>
                <w:keepNext/>
                <w:jc w:val="center"/>
                <w:outlineLvl w:val="1"/>
                <w:rPr>
                  <w:b/>
                  <w:color w:val="000000"/>
                </w:rPr>
              </w:pPr>
              <w:sdt>
                <w:sdtPr>
                  <w:alias w:val="Pavadinimas"/>
                  <w:tag w:val="title_ebe4aacec35d49f4b1c9bfeba95d2854"/>
                  <w:lock w:val="sdtLocked"/>
                  <w:richText/>
                </w:sdtPr>
                <w:sdtContent>
                  <w:r>
                    <w:rPr>
                      <w:b/>
                      <w:color w:val="000000"/>
                    </w:rPr>
                    <w:t>PARAIŠKOS EKSPERTIZĖ IR VEISLĖS TECHNINIS PATIKRINIMAS</w:t>
                  </w:r>
                </w:sdtContent>
              </w:sdt>
            </w:p>
            <w:p>
              <w:pPr>
                <w:jc w:val="center"/>
                <w:rPr>
                  <w:b/>
                  <w:color w:val="000000"/>
                </w:rPr>
              </w:pPr>
            </w:p>
            <w:sdt>
              <w:sdtPr>
                <w:alias w:val="11 str."/>
                <w:tag w:val="part_84b9117264d6433eaf6aa492b278d1cd"/>
                <w:lock w:val="sdtLocked"/>
                <w:richText/>
              </w:sdtPr>
              <w:sdtContent>
                <w:p>
                  <w:pPr>
                    <w:ind w:firstLine="708"/>
                    <w:jc w:val="both"/>
                    <w:rPr>
                      <w:b/>
                      <w:color w:val="000000"/>
                    </w:rPr>
                  </w:pPr>
                  <w:sdt>
                    <w:sdtPr>
                      <w:alias w:val="Numeris"/>
                      <w:tag w:val="nr_84b9117264d6433eaf6aa492b278d1cd"/>
                      <w:lock w:val="sdtLocked"/>
                      <w:richText/>
                    </w:sdtPr>
                    <w:sdtContent>
                      <w:r>
                        <w:rPr>
                          <w:b/>
                          <w:color w:val="000000"/>
                        </w:rPr>
                        <w:t>11</w:t>
                      </w:r>
                    </w:sdtContent>
                  </w:sdt>
                  <w:r>
                    <w:rPr>
                      <w:b/>
                      <w:color w:val="000000"/>
                    </w:rPr>
                    <w:t xml:space="preserve"> straipsnis. </w:t>
                  </w:r>
                  <w:sdt>
                    <w:sdtPr>
                      <w:alias w:val="Pavadinimas"/>
                      <w:tag w:val="title_84b9117264d6433eaf6aa492b278d1cd"/>
                      <w:lock w:val="sdtLocked"/>
                      <w:richText/>
                    </w:sdtPr>
                    <w:sdtContent>
                      <w:r>
                        <w:rPr>
                          <w:b/>
                          <w:color w:val="000000"/>
                        </w:rPr>
                        <w:t>Išankstinė paraiškos ekspertizė</w:t>
                      </w:r>
                    </w:sdtContent>
                  </w:sdt>
                </w:p>
                <w:sdt>
                  <w:sdtPr>
                    <w:alias w:val="11 str. 1 d."/>
                    <w:tag w:val="part_29bb4d9f404a490dbd6b0872bf8bd747"/>
                    <w:lock w:val="sdtLocked"/>
                    <w:richText/>
                  </w:sdtPr>
                  <w:sdtContent>
                    <w:p>
                      <w:pPr>
                        <w:ind w:firstLine="708"/>
                        <w:jc w:val="both"/>
                        <w:rPr>
                          <w:color w:val="000000"/>
                        </w:rPr>
                      </w:pPr>
                      <w:sdt>
                        <w:sdtPr>
                          <w:alias w:val="Numeris"/>
                          <w:tag w:val="nr_29bb4d9f404a490dbd6b0872bf8bd747"/>
                          <w:lock w:val="sdtLocked"/>
                          <w:richText/>
                        </w:sdtPr>
                        <w:sdtContent>
                          <w:r>
                            <w:rPr>
                              <w:color w:val="000000"/>
                            </w:rPr>
                            <w:t>1</w:t>
                          </w:r>
                        </w:sdtContent>
                      </w:sdt>
                      <w:r>
                        <w:rPr>
                          <w:color w:val="000000"/>
                        </w:rPr>
                        <w:t>. Išankstinę paraiškos ekspertizę per vieną mėnesį nuo paraiškos pateikimo</w:t>
                      </w:r>
                      <w:r>
                        <w:rPr>
                          <w:b/>
                          <w:color w:val="000000"/>
                        </w:rPr>
                        <w:t xml:space="preserve"> </w:t>
                      </w:r>
                      <w:r>
                        <w:rPr>
                          <w:color w:val="000000"/>
                        </w:rPr>
                        <w:t>dienos atlieka Saugomų veislių sąrašo tvarkytojas. Ekspertizės metu nustatoma paraiškos pirmenybė, taip pat ar</w:t>
                      </w:r>
                      <w:r>
                        <w:rPr>
                          <w:b/>
                          <w:color w:val="000000"/>
                        </w:rPr>
                        <w:t xml:space="preserve"> </w:t>
                      </w:r>
                      <w:r>
                        <w:rPr>
                          <w:color w:val="000000"/>
                        </w:rPr>
                        <w:t>paraiška atitinka Saugomų veislių sąrašo tvarkytojo nustatytus reikalavimus.</w:t>
                      </w:r>
                    </w:p>
                  </w:sdtContent>
                </w:sdt>
                <w:sdt>
                  <w:sdtPr>
                    <w:alias w:val="11 str. 2 d."/>
                    <w:tag w:val="part_bdce27a5e500458b9d8a77ce33c6dd11"/>
                    <w:lock w:val="sdtLocked"/>
                    <w:richText/>
                  </w:sdtPr>
                  <w:sdtContent>
                    <w:p>
                      <w:pPr>
                        <w:widowControl w:val="0"/>
                        <w:ind w:firstLine="720"/>
                        <w:jc w:val="both"/>
                        <w:rPr>
                          <w:color w:val="000000"/>
                        </w:rPr>
                      </w:pPr>
                      <w:sdt>
                        <w:sdtPr>
                          <w:alias w:val="Numeris"/>
                          <w:tag w:val="nr_bdce27a5e500458b9d8a77ce33c6dd11"/>
                          <w:lock w:val="sdtLocked"/>
                          <w:richText/>
                        </w:sdtPr>
                        <w:sdtContent>
                          <w:r>
                            <w:rPr>
                              <w:szCs w:val="24"/>
                            </w:rPr>
                            <w:t>2</w:t>
                          </w:r>
                        </w:sdtContent>
                      </w:sdt>
                      <w:r>
                        <w:rPr>
                          <w:szCs w:val="24"/>
                        </w:rPr>
                        <w:t>. Per vieną mėnesį nustatęs, kad pateikti dokumentai neatitinka nustatytų</w:t>
                      </w:r>
                      <w:r>
                        <w:rPr>
                          <w:b/>
                          <w:szCs w:val="24"/>
                        </w:rPr>
                        <w:t xml:space="preserve"> </w:t>
                      </w:r>
                      <w:r>
                        <w:rPr>
                          <w:szCs w:val="24"/>
                        </w:rPr>
                        <w:t>reikalavimų, Saugomų veislių sąrašo tvarkytojas raštu praneša apie tai pareiškėjui. Pareiškėjui per Saugomų veislių sąrašo tvarkytojo nurodytą terminą</w:t>
                      </w:r>
                      <w:r>
                        <w:rPr>
                          <w:bCs/>
                          <w:szCs w:val="24"/>
                        </w:rPr>
                        <w:t>, kuris negali būti ilgesnis kaip 10 darbo dienų,</w:t>
                      </w:r>
                      <w:r>
                        <w:rPr>
                          <w:szCs w:val="24"/>
                        </w:rPr>
                        <w:t xml:space="preserve"> ištaisius nustatytus trūkumus, paraiškos pateikimo data laikoma diena, kurią Saugomų veislių sąrašo tvarkytojas gavo reikiamus patikslintus dokumentus. Jeigu trūkumai neištaisyti, paraiška laikoma nepateikta ir pareiškėjui apie tai pranešama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
                  <w:sdtPr>
                    <w:alias w:val="11 str. 3 d."/>
                    <w:tag w:val="part_679519d8486f45ea8c18647dec6a59d0"/>
                    <w:lock w:val="sdtLocked"/>
                    <w:richText/>
                  </w:sdtPr>
                  <w:sdtContent>
                    <w:p>
                      <w:pPr>
                        <w:ind w:firstLine="708"/>
                        <w:jc w:val="both"/>
                        <w:rPr>
                          <w:color w:val="000000"/>
                        </w:rPr>
                      </w:pPr>
                      <w:sdt>
                        <w:sdtPr>
                          <w:alias w:val="Numeris"/>
                          <w:tag w:val="nr_679519d8486f45ea8c18647dec6a59d0"/>
                          <w:lock w:val="sdtLocked"/>
                          <w:richText/>
                        </w:sdtPr>
                        <w:sdtContent>
                          <w:r>
                            <w:rPr>
                              <w:color w:val="000000"/>
                            </w:rPr>
                            <w:t>3</w:t>
                          </w:r>
                        </w:sdtContent>
                      </w:sdt>
                      <w:r>
                        <w:rPr>
                          <w:color w:val="000000"/>
                        </w:rPr>
                        <w:t xml:space="preserve">. Jeigu paraiška atitinka nustatytus reikalavimus, Saugomų veislių sąrašo tvarkytojas apie tai raštu praneša pareiškėjui. </w:t>
                      </w:r>
                    </w:p>
                    <w:p/>
                  </w:sdtContent>
                </w:sdt>
              </w:sdtContent>
            </w:sdt>
            <w:sdt>
              <w:sdtPr>
                <w:alias w:val="12 str."/>
                <w:tag w:val="part_a2e1f7593ae34ef9b1bed8d6d64ae2a1"/>
                <w:lock w:val="sdtLocked"/>
                <w:richText/>
              </w:sdtPr>
              <w:sdtContent>
                <w:p>
                  <w:pPr>
                    <w:ind w:firstLine="708"/>
                    <w:jc w:val="both"/>
                    <w:rPr>
                      <w:b/>
                      <w:color w:val="000000"/>
                    </w:rPr>
                  </w:pPr>
                  <w:sdt>
                    <w:sdtPr>
                      <w:alias w:val="Numeris"/>
                      <w:tag w:val="nr_a2e1f7593ae34ef9b1bed8d6d64ae2a1"/>
                      <w:lock w:val="sdtLocked"/>
                      <w:richText/>
                    </w:sdtPr>
                    <w:sdtContent>
                      <w:r>
                        <w:rPr>
                          <w:b/>
                          <w:color w:val="000000"/>
                        </w:rPr>
                        <w:t>12</w:t>
                      </w:r>
                    </w:sdtContent>
                  </w:sdt>
                  <w:r>
                    <w:rPr>
                      <w:b/>
                      <w:color w:val="000000"/>
                    </w:rPr>
                    <w:t xml:space="preserve"> straipsnis. </w:t>
                  </w:r>
                  <w:sdt>
                    <w:sdtPr>
                      <w:alias w:val="Pavadinimas"/>
                      <w:tag w:val="title_a2e1f7593ae34ef9b1bed8d6d64ae2a1"/>
                      <w:lock w:val="sdtLocked"/>
                      <w:richText/>
                    </w:sdtPr>
                    <w:sdtContent>
                      <w:r>
                        <w:rPr>
                          <w:b/>
                          <w:color w:val="000000"/>
                        </w:rPr>
                        <w:t>Pagrindinė paraiškos ekspertizė</w:t>
                      </w:r>
                    </w:sdtContent>
                  </w:sdt>
                </w:p>
                <w:sdt>
                  <w:sdtPr>
                    <w:alias w:val="12 str. 1 d."/>
                    <w:tag w:val="part_e7e77c9dfdba4ca29ecd1a2c5ab556a6"/>
                    <w:lock w:val="sdtLocked"/>
                    <w:richText/>
                  </w:sdtPr>
                  <w:sdtContent>
                    <w:p>
                      <w:pPr>
                        <w:ind w:firstLine="708"/>
                        <w:jc w:val="both"/>
                        <w:rPr>
                          <w:color w:val="000000"/>
                        </w:rPr>
                      </w:pPr>
                      <w:sdt>
                        <w:sdtPr>
                          <w:alias w:val="Numeris"/>
                          <w:tag w:val="nr_e7e77c9dfdba4ca29ecd1a2c5ab556a6"/>
                          <w:lock w:val="sdtLocked"/>
                          <w:richText/>
                        </w:sdtPr>
                        <w:sdtContent>
                          <w:r>
                            <w:rPr>
                              <w:color w:val="000000"/>
                            </w:rPr>
                            <w:t>1</w:t>
                          </w:r>
                        </w:sdtContent>
                      </w:sdt>
                      <w:r>
                        <w:rPr>
                          <w:color w:val="000000"/>
                        </w:rPr>
                        <w:t>. Pagrindinę paraiškos ekspertizę per Saugomų veislių sąrašo tvarkytojo nustatytą laikotarpį, kuris skaičiuojamas nuo paraiškos pateikimo dienos, atlieka Saugomų veislių sąrašo tvarkytojas.</w:t>
                      </w:r>
                    </w:p>
                  </w:sdtContent>
                </w:sdt>
                <w:sdt>
                  <w:sdtPr>
                    <w:alias w:val="12 str. 2 d."/>
                    <w:tag w:val="part_a8b6e9c9d40245508d72b59bc403cdff"/>
                    <w:lock w:val="sdtLocked"/>
                    <w:richText/>
                  </w:sdtPr>
                  <w:sdtContent>
                    <w:p>
                      <w:pPr>
                        <w:ind w:firstLine="708"/>
                        <w:jc w:val="both"/>
                        <w:rPr>
                          <w:color w:val="000000"/>
                        </w:rPr>
                      </w:pPr>
                      <w:sdt>
                        <w:sdtPr>
                          <w:alias w:val="Numeris"/>
                          <w:tag w:val="nr_a8b6e9c9d40245508d72b59bc403cdff"/>
                          <w:lock w:val="sdtLocked"/>
                          <w:richText/>
                        </w:sdtPr>
                        <w:sdtContent>
                          <w:r>
                            <w:rPr>
                              <w:color w:val="000000"/>
                            </w:rPr>
                            <w:t>2</w:t>
                          </w:r>
                        </w:sdtContent>
                      </w:sdt>
                      <w:r>
                        <w:rPr>
                          <w:color w:val="000000"/>
                        </w:rPr>
                        <w:t>.</w:t>
                      </w:r>
                      <w:r>
                        <w:rPr>
                          <w:b/>
                          <w:color w:val="000000"/>
                        </w:rPr>
                        <w:t xml:space="preserve"> </w:t>
                      </w:r>
                      <w:r>
                        <w:rPr>
                          <w:color w:val="000000"/>
                        </w:rPr>
                        <w:t>Pagrindinės ekspertizės metu nustatoma, ar paraiškoje dėl veislės teisinės apsaugos nurodyta veislė yra nauja, ar pareiškėjas turi teisę pateikti šią paraišką, ar pasiūlytas pavadinimas atitinka šio Įstatymo 18 straipsnio reikalavimus.</w:t>
                      </w:r>
                    </w:p>
                  </w:sdtContent>
                </w:sdt>
                <w:sdt>
                  <w:sdtPr>
                    <w:alias w:val="12 str. 3 d."/>
                    <w:tag w:val="part_73277ec90534410d8630b4c3f8613a4a"/>
                    <w:lock w:val="sdtLocked"/>
                    <w:richText/>
                  </w:sdtPr>
                  <w:sdtContent>
                    <w:p>
                      <w:pPr>
                        <w:widowControl w:val="0"/>
                        <w:ind w:firstLine="720"/>
                        <w:jc w:val="both"/>
                      </w:pPr>
                      <w:sdt>
                        <w:sdtPr>
                          <w:alias w:val="Numeris"/>
                          <w:tag w:val="nr_73277ec90534410d8630b4c3f8613a4a"/>
                          <w:lock w:val="sdtLocked"/>
                          <w:richText/>
                        </w:sdtPr>
                        <w:sdtContent>
                          <w:r>
                            <w:rPr>
                              <w:szCs w:val="24"/>
                            </w:rPr>
                            <w:t>3</w:t>
                          </w:r>
                        </w:sdtContent>
                      </w:sdt>
                      <w:r>
                        <w:rPr>
                          <w:szCs w:val="24"/>
                        </w:rPr>
                        <w:t xml:space="preserve">. Saugomų veislių sąrašo tvarkytojas, nustatęs, kad veislė neatitinka šio straipsnio 2 dalyje nustatytų reikalavimų, apie tai raštu praneša pareiškėjui. Jeigu pareiškėjas </w:t>
                      </w:r>
                      <w:r>
                        <w:rPr>
                          <w:bCs/>
                          <w:szCs w:val="24"/>
                        </w:rPr>
                        <w:t>per Saugomų veislių sąrašo tvarkytojo nurodytą terminą, kuris negali būti ilgesnis kaip 10 darbo dienų,</w:t>
                      </w:r>
                      <w:r>
                        <w:rPr>
                          <w:szCs w:val="24"/>
                        </w:rPr>
                        <w:t xml:space="preserve"> nustatytų trūkumų nepašalina, Saugomų veislių sąrašo tvarkytojas priima sprendimą atmesti paraišką ir apie tai raštu praneša pareiškėjui.</w:t>
                      </w:r>
                      <w:r>
                        <w:rPr>
                          <w:rFonts w:eastAsia="Calibri"/>
                          <w:b/>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Content>
            </w:sdt>
            <w:sdt>
              <w:sdtPr>
                <w:alias w:val="13 str."/>
                <w:tag w:val="part_44cbb5699ec84194ac275d3a13310ce7"/>
                <w:lock w:val="sdtLocked"/>
                <w:richText/>
              </w:sdtPr>
              <w:sdtContent>
                <w:p>
                  <w:pPr>
                    <w:ind w:firstLine="708"/>
                    <w:jc w:val="both"/>
                    <w:rPr>
                      <w:b/>
                      <w:color w:val="000000"/>
                    </w:rPr>
                  </w:pPr>
                  <w:sdt>
                    <w:sdtPr>
                      <w:alias w:val="Numeris"/>
                      <w:tag w:val="nr_44cbb5699ec84194ac275d3a13310ce7"/>
                      <w:lock w:val="sdtLocked"/>
                      <w:richText/>
                    </w:sdtPr>
                    <w:sdtContent>
                      <w:r>
                        <w:rPr>
                          <w:b/>
                          <w:color w:val="000000"/>
                        </w:rPr>
                        <w:t>13</w:t>
                      </w:r>
                    </w:sdtContent>
                  </w:sdt>
                  <w:r>
                    <w:rPr>
                      <w:b/>
                      <w:color w:val="000000"/>
                    </w:rPr>
                    <w:t xml:space="preserve"> straipsnis. </w:t>
                  </w:r>
                  <w:sdt>
                    <w:sdtPr>
                      <w:alias w:val="Pavadinimas"/>
                      <w:tag w:val="title_44cbb5699ec84194ac275d3a13310ce7"/>
                      <w:lock w:val="sdtLocked"/>
                      <w:richText/>
                    </w:sdtPr>
                    <w:sdtContent>
                      <w:r>
                        <w:rPr>
                          <w:b/>
                          <w:color w:val="000000"/>
                        </w:rPr>
                        <w:t>Veislės techninis patikrinimas</w:t>
                      </w:r>
                    </w:sdtContent>
                  </w:sdt>
                </w:p>
                <w:sdt>
                  <w:sdtPr>
                    <w:alias w:val="13 str. 1 d."/>
                    <w:tag w:val="part_8d9ede557e0945c8a5206b83e158812f"/>
                    <w:lock w:val="sdtLocked"/>
                    <w:richText/>
                  </w:sdtPr>
                  <w:sdtContent>
                    <w:p>
                      <w:pPr>
                        <w:ind w:firstLine="708"/>
                        <w:jc w:val="both"/>
                        <w:rPr>
                          <w:color w:val="000000"/>
                        </w:rPr>
                      </w:pPr>
                      <w:sdt>
                        <w:sdtPr>
                          <w:alias w:val="Numeris"/>
                          <w:tag w:val="nr_8d9ede557e0945c8a5206b83e158812f"/>
                          <w:lock w:val="sdtLocked"/>
                          <w:richText/>
                        </w:sdtPr>
                        <w:sdtContent>
                          <w:r>
                            <w:rPr>
                              <w:color w:val="000000"/>
                            </w:rPr>
                            <w:t>1</w:t>
                          </w:r>
                        </w:sdtContent>
                      </w:sdt>
                      <w:r>
                        <w:rPr>
                          <w:color w:val="000000"/>
                        </w:rPr>
                        <w:t>. Atlikus išankstinę ir pagrindinę paraiškos ekspertizes, atliekamas veislės techninis patikrinimas. Jo metu tyrimais nustatoma, ar veislė atitinka išskirtinumo, vienodumo ir stabilumo reikalavimus.</w:t>
                      </w:r>
                    </w:p>
                  </w:sdtContent>
                </w:sdt>
                <w:sdt>
                  <w:sdtPr>
                    <w:alias w:val="13 str. 2 d."/>
                    <w:tag w:val="part_ad0743f527f849d1b96853079f358cc7"/>
                    <w:lock w:val="sdtLocked"/>
                    <w:richText/>
                  </w:sdtPr>
                  <w:sdtContent>
                    <w:p>
                      <w:pPr>
                        <w:widowControl w:val="0"/>
                        <w:ind w:firstLine="720"/>
                        <w:jc w:val="both"/>
                      </w:pPr>
                      <w:sdt>
                        <w:sdtPr>
                          <w:alias w:val="Numeris"/>
                          <w:tag w:val="nr_ad0743f527f849d1b96853079f358cc7"/>
                          <w:lock w:val="sdtLocked"/>
                          <w:richText/>
                        </w:sdtPr>
                        <w:sdtContent>
                          <w:r>
                            <w:rPr>
                              <w:szCs w:val="24"/>
                            </w:rPr>
                            <w:t>2</w:t>
                          </w:r>
                        </w:sdtContent>
                      </w:sdt>
                      <w:r>
                        <w:rPr>
                          <w:szCs w:val="24"/>
                        </w:rPr>
                        <w:t>. Veislės techninis patikrinimas Saugomų veislių sąrašo tvarkytojo sprendimu taip pat laikomas atliktu, jeigu veislės išskirtinumas, vienodumas bei stabilumas buvo įvertintas ir pripažintas kitos valstybės kompetentingos institucijos ir Saugomų veislių sąrašo tvarkytojas iš veislės išskirtinumo, vienodumo bei stabilumo tyrimus atlikusios kitos valstybės kompetentingos institucijos gavo šį faktą patvirtinančius dokumentus ir oficialų veislės aprašą.</w:t>
                      </w:r>
                      <w:r>
                        <w:rPr>
                          <w:strike/>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Content>
            </w:sdt>
            <w:sdt>
              <w:sdtPr>
                <w:alias w:val="14 str."/>
                <w:tag w:val="part_302edde86f1b40ebbecb91cd987b88b2"/>
                <w:lock w:val="sdtLocked"/>
                <w:richText/>
              </w:sdtPr>
              <w:sdtContent>
                <w:p>
                  <w:pPr>
                    <w:widowControl w:val="0"/>
                    <w:ind w:firstLine="720"/>
                    <w:jc w:val="both"/>
                    <w:rPr>
                      <w:szCs w:val="24"/>
                    </w:rPr>
                  </w:pPr>
                  <w:sdt>
                    <w:sdtPr>
                      <w:alias w:val="Numeris"/>
                      <w:tag w:val="nr_302edde86f1b40ebbecb91cd987b88b2"/>
                      <w:lock w:val="sdtLocked"/>
                      <w:richText/>
                    </w:sdtPr>
                    <w:sdtContent>
                      <w:r>
                        <w:rPr>
                          <w:b/>
                          <w:bCs/>
                          <w:szCs w:val="24"/>
                        </w:rPr>
                        <w:t>14</w:t>
                      </w:r>
                    </w:sdtContent>
                  </w:sdt>
                  <w:r>
                    <w:rPr>
                      <w:b/>
                      <w:bCs/>
                      <w:szCs w:val="24"/>
                    </w:rPr>
                    <w:t xml:space="preserve"> straipsnis. </w:t>
                  </w:r>
                  <w:sdt>
                    <w:sdtPr>
                      <w:alias w:val="Pavadinimas"/>
                      <w:tag w:val="title_302edde86f1b40ebbecb91cd987b88b2"/>
                      <w:lock w:val="sdtLocked"/>
                      <w:richText/>
                    </w:sdtPr>
                    <w:sdtContent>
                      <w:r>
                        <w:rPr>
                          <w:b/>
                          <w:bCs/>
                          <w:szCs w:val="24"/>
                        </w:rPr>
                        <w:t>Veislės techninio patikrinimo organizavimas ir rezultatai</w:t>
                      </w:r>
                    </w:sdtContent>
                  </w:sdt>
                </w:p>
                <w:sdt>
                  <w:sdtPr>
                    <w:alias w:val="14 str. 1 d."/>
                    <w:tag w:val="part_84bf1aa5a5af48d2a38a466681ca8390"/>
                    <w:lock w:val="sdtLocked"/>
                    <w:richText/>
                  </w:sdtPr>
                  <w:sdtContent>
                    <w:p>
                      <w:pPr>
                        <w:widowControl w:val="0"/>
                        <w:ind w:firstLine="720"/>
                        <w:jc w:val="both"/>
                        <w:rPr>
                          <w:bCs/>
                          <w:szCs w:val="24"/>
                        </w:rPr>
                      </w:pPr>
                      <w:sdt>
                        <w:sdtPr>
                          <w:alias w:val="Numeris"/>
                          <w:tag w:val="nr_84bf1aa5a5af48d2a38a466681ca8390"/>
                          <w:lock w:val="sdtLocked"/>
                          <w:richText/>
                        </w:sdtPr>
                        <w:sdtContent>
                          <w:r>
                            <w:rPr>
                              <w:szCs w:val="24"/>
                            </w:rPr>
                            <w:t>1</w:t>
                          </w:r>
                        </w:sdtContent>
                      </w:sdt>
                      <w:r>
                        <w:rPr>
                          <w:szCs w:val="24"/>
                        </w:rPr>
                        <w:t xml:space="preserve">. </w:t>
                      </w:r>
                      <w:r>
                        <w:rPr>
                          <w:bCs/>
                          <w:szCs w:val="24"/>
                        </w:rPr>
                        <w:t>Veislės techninį patikrinimą organizuoja Saugomų veislių sąrašo tvarkytojas. Saugomų veislių sąrašo tvarkytojas kreipiasi į pareiškėjo paraiškoje nurodytą šalies ar kitos valstybės kompetentingą instituciją dėl veislių išskirtinumo, vienodumo ir stabilumo tyrimų atlikimo, o jei šie tyrimai atlikti, – dėl tyrimų rezultatų gavimo.</w:t>
                      </w:r>
                    </w:p>
                  </w:sdtContent>
                </w:sdt>
                <w:sdt>
                  <w:sdtPr>
                    <w:alias w:val="14 str. 2 d."/>
                    <w:tag w:val="part_9b0c4589a96a4bdf86ac19024a1c7e36"/>
                    <w:lock w:val="sdtLocked"/>
                    <w:richText/>
                  </w:sdtPr>
                  <w:sdtContent>
                    <w:p>
                      <w:pPr>
                        <w:widowControl w:val="0"/>
                        <w:ind w:firstLine="720"/>
                        <w:jc w:val="both"/>
                        <w:rPr>
                          <w:szCs w:val="24"/>
                        </w:rPr>
                      </w:pPr>
                      <w:sdt>
                        <w:sdtPr>
                          <w:alias w:val="Numeris"/>
                          <w:tag w:val="nr_9b0c4589a96a4bdf86ac19024a1c7e36"/>
                          <w:lock w:val="sdtLocked"/>
                          <w:richText/>
                        </w:sdtPr>
                        <w:sdtContent>
                          <w:r>
                            <w:rPr>
                              <w:szCs w:val="24"/>
                            </w:rPr>
                            <w:t>2</w:t>
                          </w:r>
                        </w:sdtContent>
                      </w:sdt>
                      <w:r>
                        <w:rPr>
                          <w:szCs w:val="24"/>
                        </w:rPr>
                        <w:t>. Už veislės techninį patikrinimą pareiškėjas moka šalies ar kitos valstybės kompetentingai institucijai, kuri atliko veislės techninį patikrinimą, pagal jų nustatytus įkainius.</w:t>
                      </w:r>
                    </w:p>
                  </w:sdtContent>
                </w:sdt>
                <w:sdt>
                  <w:sdtPr>
                    <w:alias w:val="14 str. 3 d."/>
                    <w:tag w:val="part_165c422dc5ce4b47b8efd00769316b55"/>
                    <w:lock w:val="sdtLocked"/>
                    <w:richText/>
                  </w:sdtPr>
                  <w:sdtContent>
                    <w:p>
                      <w:pPr>
                        <w:widowControl w:val="0"/>
                        <w:ind w:firstLine="720"/>
                        <w:jc w:val="both"/>
                        <w:rPr>
                          <w:szCs w:val="24"/>
                        </w:rPr>
                      </w:pPr>
                      <w:sdt>
                        <w:sdtPr>
                          <w:alias w:val="Numeris"/>
                          <w:tag w:val="nr_165c422dc5ce4b47b8efd00769316b55"/>
                          <w:lock w:val="sdtLocked"/>
                          <w:richText/>
                        </w:sdtPr>
                        <w:sdtContent>
                          <w:r>
                            <w:rPr>
                              <w:szCs w:val="24"/>
                            </w:rPr>
                            <w:t>3</w:t>
                          </w:r>
                        </w:sdtContent>
                      </w:sdt>
                      <w:r>
                        <w:rPr>
                          <w:szCs w:val="24"/>
                        </w:rPr>
                        <w:t>. Jeigu veislės techninio patikrinimo rezultatai atitinka šio Įstatymo nustatytus išskirtinumo, vienodumo ir stabilumo reikalavimus ir pareiškėjas yra atsiskaitęs už veislės techninį patikrinimą šio straipsnio 2 dalyje nustatyta tvarka, Saugomų veislių sąrašo tvarkytojas iš veislės techninį patikrinimą atlikusios šalies ar kitos valstybės kompetentingos institucijos gauna oficialų veislės aprašą ir iš pareiškėjo paima veislės dauginamosios medžiagos kontrolinį pavyzdį saugoti.</w:t>
                      </w:r>
                    </w:p>
                  </w:sdtContent>
                </w:sdt>
                <w:sdt>
                  <w:sdtPr>
                    <w:alias w:val="14 str. 4 d."/>
                    <w:tag w:val="part_b56e89bc9e7149dcb4aa99eec6b90fb1"/>
                    <w:lock w:val="sdtLocked"/>
                    <w:richText/>
                  </w:sdtPr>
                  <w:sdtContent>
                    <w:p>
                      <w:pPr>
                        <w:ind w:firstLine="720"/>
                        <w:jc w:val="both"/>
                        <w:rPr>
                          <w:szCs w:val="24"/>
                          <w:lang w:eastAsia="lt-LT"/>
                        </w:rPr>
                      </w:pPr>
                      <w:sdt>
                        <w:sdtPr>
                          <w:alias w:val="Numeris"/>
                          <w:tag w:val="nr_b56e89bc9e7149dcb4aa99eec6b90fb1"/>
                          <w:lock w:val="sdtLocked"/>
                          <w:richText/>
                        </w:sdtPr>
                        <w:sdtContent>
                          <w:r>
                            <w:rPr>
                              <w:szCs w:val="24"/>
                              <w:lang w:eastAsia="lt-LT"/>
                            </w:rPr>
                            <w:t>4</w:t>
                          </w:r>
                        </w:sdtContent>
                      </w:sdt>
                      <w:r>
                        <w:rPr>
                          <w:szCs w:val="24"/>
                          <w:lang w:eastAsia="lt-LT"/>
                        </w:rPr>
                        <w:t xml:space="preserve">. Nustačius, kad veislė neatitinka šio straipsnio 3 dalyje nurodytų reikalavimų </w:t>
                      </w:r>
                      <w:r>
                        <w:rPr>
                          <w:color w:val="000000"/>
                          <w:szCs w:val="24"/>
                          <w:lang w:eastAsia="lt-LT"/>
                        </w:rPr>
                        <w:t>ir (arba) pareiškėjas nėra atsiskaitęs už veislės techninį patikrinimą,</w:t>
                      </w:r>
                      <w:r>
                        <w:rPr>
                          <w:szCs w:val="24"/>
                          <w:lang w:eastAsia="lt-LT"/>
                        </w:rPr>
                        <w:t xml:space="preserve"> Saugomų veislių sąrašo tvarkytojas priima sprendimą paraišką atmesti ir apie tai raštu praneša pareiškėjui.</w:t>
                      </w:r>
                    </w:p>
                  </w:sdtContent>
                </w:sdt>
                <w:sdt>
                  <w:sdtPr>
                    <w:alias w:val="14 str. 5 d."/>
                    <w:tag w:val="part_90e583a4b13640a3be0397a0ad61cf17"/>
                    <w:lock w:val="sdtLocked"/>
                    <w:richText/>
                  </w:sdtPr>
                  <w:sdtContent>
                    <w:p>
                      <w:pPr>
                        <w:ind w:firstLine="720"/>
                        <w:jc w:val="both"/>
                      </w:pPr>
                      <w:sdt>
                        <w:sdtPr>
                          <w:alias w:val="Numeris"/>
                          <w:tag w:val="nr_90e583a4b13640a3be0397a0ad61cf17"/>
                          <w:lock w:val="sdtLocked"/>
                          <w:richText/>
                        </w:sdtPr>
                        <w:sdtContent>
                          <w:r>
                            <w:rPr>
                              <w:color w:val="000000"/>
                              <w:szCs w:val="24"/>
                              <w:lang w:eastAsia="lt-LT"/>
                            </w:rPr>
                            <w:t>5</w:t>
                          </w:r>
                        </w:sdtContent>
                      </w:sdt>
                      <w:r>
                        <w:rPr>
                          <w:color w:val="000000"/>
                          <w:szCs w:val="24"/>
                          <w:lang w:eastAsia="lt-LT"/>
                        </w:rPr>
                        <w:t>.</w:t>
                      </w:r>
                      <w:r>
                        <w:rPr>
                          <w:szCs w:val="24"/>
                          <w:lang w:eastAsia="lt-LT"/>
                        </w:rPr>
                        <w:t xml:space="preserve"> Dokumentus, susijusius su </w:t>
                      </w:r>
                      <w:r>
                        <w:rPr>
                          <w:color w:val="000000"/>
                          <w:szCs w:val="24"/>
                          <w:lang w:eastAsia="lt-LT"/>
                        </w:rPr>
                        <w:t>paraiškos ekspertize</w:t>
                      </w:r>
                      <w:r>
                        <w:rPr>
                          <w:szCs w:val="24"/>
                          <w:lang w:eastAsia="lt-LT"/>
                        </w:rPr>
                        <w:t xml:space="preserve"> ir veislės techniniu patikrinimu, Saugomų veislių sąrašo tvarkytojas saugo visą veislės apsaugos galiojimo laikotarpį.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
              <w:sdtPr>
                <w:alias w:val="15 str."/>
                <w:tag w:val="part_ead02b0fa5184ec691f399481b73b089"/>
                <w:lock w:val="sdtLocked"/>
                <w:richText/>
              </w:sdtPr>
              <w:sdtContent>
                <w:p>
                  <w:pPr>
                    <w:ind w:firstLine="708"/>
                    <w:jc w:val="both"/>
                    <w:rPr>
                      <w:b/>
                      <w:color w:val="000000"/>
                    </w:rPr>
                  </w:pPr>
                  <w:sdt>
                    <w:sdtPr>
                      <w:alias w:val="Numeris"/>
                      <w:tag w:val="nr_ead02b0fa5184ec691f399481b73b089"/>
                      <w:lock w:val="sdtLocked"/>
                      <w:richText/>
                    </w:sdtPr>
                    <w:sdtContent>
                      <w:r>
                        <w:rPr>
                          <w:b/>
                          <w:color w:val="000000"/>
                        </w:rPr>
                        <w:t>15</w:t>
                      </w:r>
                    </w:sdtContent>
                  </w:sdt>
                  <w:r>
                    <w:rPr>
                      <w:b/>
                      <w:color w:val="000000"/>
                    </w:rPr>
                    <w:t xml:space="preserve"> straipsnis. </w:t>
                  </w:r>
                  <w:sdt>
                    <w:sdtPr>
                      <w:alias w:val="Pavadinimas"/>
                      <w:tag w:val="title_ead02b0fa5184ec691f399481b73b089"/>
                      <w:lock w:val="sdtLocked"/>
                      <w:richText/>
                    </w:sdtPr>
                    <w:sdtContent>
                      <w:r>
                        <w:rPr>
                          <w:b/>
                          <w:color w:val="000000"/>
                        </w:rPr>
                        <w:t>Laikinoji teisinė apsauga</w:t>
                      </w:r>
                    </w:sdtContent>
                  </w:sdt>
                </w:p>
                <w:sdt>
                  <w:sdtPr>
                    <w:alias w:val="15 str. 1 d."/>
                    <w:tag w:val="part_ed79d7b6568c495598b5c1a71ea073f7"/>
                    <w:lock w:val="sdtLocked"/>
                    <w:richText/>
                  </w:sdtPr>
                  <w:sdtContent>
                    <w:p>
                      <w:pPr>
                        <w:ind w:firstLine="708"/>
                        <w:jc w:val="both"/>
                        <w:rPr>
                          <w:b/>
                          <w:color w:val="000000"/>
                        </w:rPr>
                      </w:pPr>
                      <w:r>
                        <w:rPr>
                          <w:color w:val="000000"/>
                        </w:rPr>
                        <w:t>Selekcininko interesai saugomi ir laikotarpiu nuo paraiškos suteikti veislei teisinę apsaugą pateikimo dienos iki teisinės apsaugos veislei suteikimo. Šios laikinosios teisinės apsaugos laikotarpiu selekcininkas turi teisę reikalauti iš asmens, pažeidusio jo teises, nurodytas šio Įstatymo 26 straipsnyje, atlyginti nuostolius.</w:t>
                      </w:r>
                    </w:p>
                    <w:p/>
                  </w:sdtContent>
                </w:sdt>
              </w:sdtContent>
            </w:sdt>
            <w:sdt>
              <w:sdtPr>
                <w:alias w:val="16 str."/>
                <w:tag w:val="part_c86c71781ea6426ba8550e55bf9bcece"/>
                <w:lock w:val="sdtLocked"/>
                <w:richText/>
              </w:sdtPr>
              <w:sdtContent>
                <w:p>
                  <w:pPr>
                    <w:ind w:firstLine="708"/>
                    <w:jc w:val="both"/>
                    <w:rPr>
                      <w:b/>
                      <w:color w:val="000000"/>
                    </w:rPr>
                  </w:pPr>
                  <w:sdt>
                    <w:sdtPr>
                      <w:alias w:val="Numeris"/>
                      <w:tag w:val="nr_c86c71781ea6426ba8550e55bf9bcece"/>
                      <w:lock w:val="sdtLocked"/>
                      <w:richText/>
                    </w:sdtPr>
                    <w:sdtContent>
                      <w:r>
                        <w:rPr>
                          <w:b/>
                          <w:color w:val="000000"/>
                        </w:rPr>
                        <w:t>16</w:t>
                      </w:r>
                    </w:sdtContent>
                  </w:sdt>
                  <w:r>
                    <w:rPr>
                      <w:b/>
                      <w:color w:val="000000"/>
                    </w:rPr>
                    <w:t xml:space="preserve"> straipsnis. </w:t>
                  </w:r>
                  <w:sdt>
                    <w:sdtPr>
                      <w:alias w:val="Pavadinimas"/>
                      <w:tag w:val="title_c86c71781ea6426ba8550e55bf9bcece"/>
                      <w:lock w:val="sdtLocked"/>
                      <w:richText/>
                    </w:sdtPr>
                    <w:sdtContent>
                      <w:r>
                        <w:rPr>
                          <w:b/>
                          <w:color w:val="000000"/>
                        </w:rPr>
                        <w:t>Informacijos skleidimas</w:t>
                      </w:r>
                    </w:sdtContent>
                  </w:sdt>
                </w:p>
                <w:sdt>
                  <w:sdtPr>
                    <w:alias w:val="16 str. 1 d."/>
                    <w:tag w:val="part_b6fb870ef3ad47d1802a327a8a0a8f72"/>
                    <w:lock w:val="sdtLocked"/>
                    <w:richText/>
                  </w:sdtPr>
                  <w:sdtContent>
                    <w:p>
                      <w:pPr>
                        <w:ind w:firstLine="708"/>
                        <w:jc w:val="both"/>
                        <w:rPr>
                          <w:color w:val="000000"/>
                        </w:rPr>
                      </w:pPr>
                      <w:r>
                        <w:rPr>
                          <w:color w:val="000000"/>
                        </w:rPr>
                        <w:t>Saugomų veislių sąrašo tvarkytojas oficialiame leidinyje skelbia informaciją apie:</w:t>
                      </w:r>
                    </w:p>
                    <w:sdt>
                      <w:sdtPr>
                        <w:alias w:val="16 str. 1 d. 1 p."/>
                        <w:tag w:val="part_ac0f26b6a8954f109dca8d81e88381a8"/>
                        <w:lock w:val="sdtLocked"/>
                        <w:richText/>
                      </w:sdtPr>
                      <w:sdtContent>
                        <w:p>
                          <w:pPr>
                            <w:ind w:firstLine="708"/>
                            <w:jc w:val="both"/>
                            <w:rPr>
                              <w:color w:val="000000"/>
                            </w:rPr>
                          </w:pPr>
                          <w:sdt>
                            <w:sdtPr>
                              <w:alias w:val="Numeris"/>
                              <w:tag w:val="nr_ac0f26b6a8954f109dca8d81e88381a8"/>
                              <w:lock w:val="sdtLocked"/>
                              <w:richText/>
                            </w:sdtPr>
                            <w:sdtContent>
                              <w:r>
                                <w:rPr>
                                  <w:color w:val="000000"/>
                                </w:rPr>
                                <w:t>1</w:t>
                              </w:r>
                            </w:sdtContent>
                          </w:sdt>
                          <w:r>
                            <w:rPr>
                              <w:color w:val="000000"/>
                            </w:rPr>
                            <w:t>) gautas, atsiimtas ir atmestas paraiškas;</w:t>
                          </w:r>
                        </w:p>
                      </w:sdtContent>
                    </w:sdt>
                    <w:sdt>
                      <w:sdtPr>
                        <w:alias w:val="16 str. 1 d. 2 p."/>
                        <w:tag w:val="part_16510bacc8bb41b194a305c0f885aa0b"/>
                        <w:lock w:val="sdtLocked"/>
                        <w:richText/>
                      </w:sdtPr>
                      <w:sdtContent>
                        <w:p>
                          <w:pPr>
                            <w:ind w:firstLine="708"/>
                            <w:jc w:val="both"/>
                            <w:rPr>
                              <w:color w:val="000000"/>
                            </w:rPr>
                          </w:pPr>
                          <w:sdt>
                            <w:sdtPr>
                              <w:alias w:val="Numeris"/>
                              <w:tag w:val="nr_16510bacc8bb41b194a305c0f885aa0b"/>
                              <w:lock w:val="sdtLocked"/>
                              <w:richText/>
                            </w:sdtPr>
                            <w:sdtContent>
                              <w:r>
                                <w:rPr>
                                  <w:color w:val="000000"/>
                                </w:rPr>
                                <w:t>2</w:t>
                              </w:r>
                            </w:sdtContent>
                          </w:sdt>
                          <w:r>
                            <w:rPr>
                              <w:color w:val="000000"/>
                            </w:rPr>
                            <w:t>) paraiškose siūlomus veislių pavadinimus;</w:t>
                          </w:r>
                        </w:p>
                      </w:sdtContent>
                    </w:sdt>
                    <w:sdt>
                      <w:sdtPr>
                        <w:alias w:val="16 str. 1 d. 3 p."/>
                        <w:tag w:val="part_e19592606b3740c39187d311d21daed3"/>
                        <w:lock w:val="sdtLocked"/>
                        <w:richText/>
                      </w:sdtPr>
                      <w:sdtContent>
                        <w:p>
                          <w:pPr>
                            <w:widowControl w:val="0"/>
                            <w:ind w:firstLine="720"/>
                            <w:jc w:val="both"/>
                            <w:rPr>
                              <w:color w:val="000000"/>
                            </w:rPr>
                          </w:pPr>
                          <w:sdt>
                            <w:sdtPr>
                              <w:alias w:val="Numeris"/>
                              <w:tag w:val="nr_e19592606b3740c39187d311d21daed3"/>
                              <w:lock w:val="sdtLocked"/>
                              <w:richText/>
                            </w:sdtPr>
                            <w:sdtContent>
                              <w:r>
                                <w:rPr>
                                  <w:szCs w:val="24"/>
                                </w:rPr>
                                <w:t>3</w:t>
                              </w:r>
                            </w:sdtContent>
                          </w:sdt>
                          <w:r>
                            <w:rPr>
                              <w:szCs w:val="24"/>
                            </w:rPr>
                            <w:t xml:space="preserve">) veisles, kurioms suteikta </w:t>
                          </w:r>
                          <w:r>
                            <w:rPr>
                              <w:color w:val="000000"/>
                              <w:szCs w:val="24"/>
                            </w:rPr>
                            <w:t>teisinė</w:t>
                          </w:r>
                          <w:r>
                            <w:rPr>
                              <w:szCs w:val="24"/>
                            </w:rPr>
                            <w:t xml:space="preserve"> apsauga, jų pareiškėjus;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
                      <w:sdtPr>
                        <w:alias w:val="16 str. 1 d. 4 p."/>
                        <w:tag w:val="part_489f35c719a14072b5f0ed4f7002e58c"/>
                        <w:lock w:val="sdtLocked"/>
                        <w:richText/>
                      </w:sdtPr>
                      <w:sdtContent>
                        <w:p>
                          <w:pPr>
                            <w:ind w:firstLine="708"/>
                            <w:jc w:val="both"/>
                            <w:rPr>
                              <w:color w:val="000000"/>
                            </w:rPr>
                          </w:pPr>
                          <w:sdt>
                            <w:sdtPr>
                              <w:alias w:val="Numeris"/>
                              <w:tag w:val="nr_489f35c719a14072b5f0ed4f7002e58c"/>
                              <w:lock w:val="sdtLocked"/>
                              <w:richText/>
                            </w:sdtPr>
                            <w:sdtContent>
                              <w:r>
                                <w:rPr>
                                  <w:color w:val="000000"/>
                                </w:rPr>
                                <w:t>4</w:t>
                              </w:r>
                            </w:sdtContent>
                          </w:sdt>
                          <w:r>
                            <w:rPr>
                              <w:color w:val="000000"/>
                            </w:rPr>
                            <w:t>) veisles, kurioms suteikta laikinoji teisinė apsauga;</w:t>
                          </w:r>
                        </w:p>
                      </w:sdtContent>
                    </w:sdt>
                    <w:sdt>
                      <w:sdtPr>
                        <w:alias w:val="16 str. 1 d. 5 p."/>
                        <w:tag w:val="part_3a3f22c8244b4988b0650d1c05ac3120"/>
                        <w:lock w:val="sdtLocked"/>
                        <w:richText/>
                      </w:sdtPr>
                      <w:sdtContent>
                        <w:p>
                          <w:pPr>
                            <w:widowControl w:val="0"/>
                            <w:ind w:firstLine="720"/>
                            <w:jc w:val="both"/>
                            <w:rPr>
                              <w:color w:val="000000"/>
                            </w:rPr>
                          </w:pPr>
                          <w:sdt>
                            <w:sdtPr>
                              <w:alias w:val="Numeris"/>
                              <w:tag w:val="nr_3a3f22c8244b4988b0650d1c05ac3120"/>
                              <w:lock w:val="sdtLocked"/>
                              <w:richText/>
                            </w:sdtPr>
                            <w:sdtContent>
                              <w:r>
                                <w:rPr>
                                  <w:szCs w:val="24"/>
                                </w:rPr>
                                <w:t>5</w:t>
                              </w:r>
                            </w:sdtContent>
                          </w:sdt>
                          <w:r>
                            <w:rPr>
                              <w:szCs w:val="24"/>
                            </w:rPr>
                            <w:t>) pareiškėjų pasikeitimą;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
                      <w:sdtPr>
                        <w:alias w:val="16 str. 1 d. 6 p."/>
                        <w:tag w:val="part_73d8d5d4b3d448ec9e2d66c029a6f13a"/>
                        <w:lock w:val="sdtLocked"/>
                        <w:richText/>
                      </w:sdtPr>
                      <w:sdtContent>
                        <w:p>
                          <w:pPr>
                            <w:widowControl w:val="0"/>
                            <w:ind w:firstLine="720"/>
                            <w:jc w:val="both"/>
                            <w:rPr>
                              <w:color w:val="000000"/>
                            </w:rPr>
                          </w:pPr>
                          <w:sdt>
                            <w:sdtPr>
                              <w:alias w:val="Numeris"/>
                              <w:tag w:val="nr_73d8d5d4b3d448ec9e2d66c029a6f13a"/>
                              <w:lock w:val="sdtLocked"/>
                              <w:richText/>
                            </w:sdtPr>
                            <w:sdtContent>
                              <w:r>
                                <w:rPr>
                                  <w:szCs w:val="24"/>
                                </w:rPr>
                                <w:t>6</w:t>
                              </w:r>
                            </w:sdtContent>
                          </w:sdt>
                          <w:r>
                            <w:rPr>
                              <w:szCs w:val="24"/>
                            </w:rPr>
                            <w:t>) sprendimus dėl veislės teisinės apsaugos pripažinimo negaliojančia ar šios apsaugos panaikinimo;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
                      <w:sdtPr>
                        <w:alias w:val="16 str. 1 d. 7 p."/>
                        <w:tag w:val="part_a6143f9436654e27967699d5f110dc36"/>
                        <w:lock w:val="sdtLocked"/>
                        <w:richText/>
                      </w:sdtPr>
                      <w:sdtContent>
                        <w:p>
                          <w:pPr>
                            <w:ind w:firstLine="708"/>
                            <w:jc w:val="both"/>
                            <w:rPr>
                              <w:color w:val="000000"/>
                            </w:rPr>
                          </w:pPr>
                          <w:sdt>
                            <w:sdtPr>
                              <w:alias w:val="Numeris"/>
                              <w:tag w:val="nr_a6143f9436654e27967699d5f110dc36"/>
                              <w:lock w:val="sdtLocked"/>
                              <w:richText/>
                            </w:sdtPr>
                            <w:sdtContent>
                              <w:r>
                                <w:rPr>
                                  <w:color w:val="000000"/>
                                </w:rPr>
                                <w:t>7</w:t>
                              </w:r>
                            </w:sdtContent>
                          </w:sdt>
                          <w:r>
                            <w:rPr>
                              <w:color w:val="000000"/>
                            </w:rPr>
                            <w:t>) kitą Saugomų veislių sąrašo tvarkytojo nustatytą informaciją.</w:t>
                          </w:r>
                        </w:p>
                        <w:p/>
                      </w:sdtContent>
                    </w:sdt>
                  </w:sdtContent>
                </w:sdt>
              </w:sdtContent>
            </w:sdt>
          </w:sdtContent>
        </w:sdt>
        <w:sdt>
          <w:sdtPr>
            <w:alias w:val="skirsnis"/>
            <w:tag w:val="part_15d1f120d10a455fb32c598349be03df"/>
            <w:lock w:val="sdtLocked"/>
            <w:richText/>
          </w:sdtPr>
          <w:sdtContent>
            <w:p>
              <w:pPr>
                <w:keepNext/>
                <w:jc w:val="center"/>
                <w:outlineLvl w:val="2"/>
                <w:rPr>
                  <w:b/>
                  <w:color w:val="000000"/>
                </w:rPr>
              </w:pPr>
              <w:sdt>
                <w:sdtPr>
                  <w:alias w:val="Numeris"/>
                  <w:tag w:val="nr_15d1f120d10a455fb32c598349be03df"/>
                  <w:lock w:val="sdtLocked"/>
                  <w:richText/>
                </w:sdtPr>
                <w:sdtContent>
                  <w:r>
                    <w:rPr>
                      <w:b/>
                      <w:color w:val="000000"/>
                    </w:rPr>
                    <w:t>KETVIRTASIS</w:t>
                  </w:r>
                </w:sdtContent>
              </w:sdt>
              <w:r>
                <w:rPr>
                  <w:b/>
                  <w:color w:val="000000"/>
                </w:rPr>
                <w:t xml:space="preserve"> SKIRSNIS</w:t>
              </w:r>
            </w:p>
            <w:p>
              <w:pPr>
                <w:keepNext/>
                <w:jc w:val="center"/>
                <w:outlineLvl w:val="2"/>
                <w:rPr>
                  <w:b/>
                  <w:color w:val="000000"/>
                </w:rPr>
              </w:pPr>
              <w:sdt>
                <w:sdtPr>
                  <w:alias w:val="Pavadinimas"/>
                  <w:tag w:val="title_15d1f120d10a455fb32c598349be03df"/>
                  <w:lock w:val="sdtLocked"/>
                  <w:richText/>
                </w:sdtPr>
                <w:sdtContent>
                  <w:r>
                    <w:rPr>
                      <w:b/>
                      <w:color w:val="000000"/>
                    </w:rPr>
                    <w:t>VEISLĖS PAVADINIMO SUTEIKIMAS IR NAUDOJIMAS</w:t>
                  </w:r>
                </w:sdtContent>
              </w:sdt>
            </w:p>
            <w:p>
              <w:pPr>
                <w:ind w:firstLine="708"/>
                <w:jc w:val="both"/>
                <w:rPr>
                  <w:color w:val="000000"/>
                </w:rPr>
              </w:pPr>
            </w:p>
            <w:sdt>
              <w:sdtPr>
                <w:alias w:val="17 str."/>
                <w:tag w:val="part_0f340eb68f4c44d085e151a25a4c4dcc"/>
                <w:lock w:val="sdtLocked"/>
                <w:richText/>
              </w:sdtPr>
              <w:sdtContent>
                <w:p>
                  <w:pPr>
                    <w:ind w:firstLine="708"/>
                    <w:jc w:val="both"/>
                    <w:rPr>
                      <w:b/>
                      <w:color w:val="000000"/>
                    </w:rPr>
                  </w:pPr>
                  <w:sdt>
                    <w:sdtPr>
                      <w:alias w:val="Numeris"/>
                      <w:tag w:val="nr_0f340eb68f4c44d085e151a25a4c4dcc"/>
                      <w:lock w:val="sdtLocked"/>
                      <w:richText/>
                    </w:sdtPr>
                    <w:sdtContent>
                      <w:r>
                        <w:rPr>
                          <w:b/>
                          <w:color w:val="000000"/>
                        </w:rPr>
                        <w:t>17</w:t>
                      </w:r>
                    </w:sdtContent>
                  </w:sdt>
                  <w:r>
                    <w:rPr>
                      <w:b/>
                      <w:color w:val="000000"/>
                    </w:rPr>
                    <w:t xml:space="preserve"> straipsnis. </w:t>
                  </w:r>
                  <w:sdt>
                    <w:sdtPr>
                      <w:alias w:val="Pavadinimas"/>
                      <w:tag w:val="title_0f340eb68f4c44d085e151a25a4c4dcc"/>
                      <w:lock w:val="sdtLocked"/>
                      <w:richText/>
                    </w:sdtPr>
                    <w:sdtContent>
                      <w:r>
                        <w:rPr>
                          <w:b/>
                          <w:color w:val="000000"/>
                        </w:rPr>
                        <w:t>Veislės pavadinimas</w:t>
                      </w:r>
                    </w:sdtContent>
                  </w:sdt>
                </w:p>
                <w:sdt>
                  <w:sdtPr>
                    <w:alias w:val="17 str. 1 d."/>
                    <w:tag w:val="part_90dc3fd0b71f4c11ae62d14ff43f1892"/>
                    <w:lock w:val="sdtLocked"/>
                    <w:richText/>
                  </w:sdtPr>
                  <w:sdtContent>
                    <w:p>
                      <w:pPr>
                        <w:widowControl w:val="0"/>
                        <w:ind w:firstLine="720"/>
                        <w:jc w:val="both"/>
                        <w:rPr>
                          <w:color w:val="000000"/>
                        </w:rPr>
                      </w:pPr>
                      <w:sdt>
                        <w:sdtPr>
                          <w:alias w:val="Numeris"/>
                          <w:tag w:val="nr_90dc3fd0b71f4c11ae62d14ff43f1892"/>
                          <w:lock w:val="sdtLocked"/>
                          <w:richText/>
                        </w:sdtPr>
                        <w:sdtContent>
                          <w:r>
                            <w:rPr>
                              <w:szCs w:val="24"/>
                            </w:rPr>
                            <w:t>1</w:t>
                          </w:r>
                        </w:sdtContent>
                      </w:sdt>
                      <w:r>
                        <w:rPr>
                          <w:szCs w:val="24"/>
                        </w:rPr>
                        <w:t>. Veislei turi būti suteiktas pavadinimas pagal jos gentinę priklausomybę. Pavadinimas nurodomas pareiškėjo teikiamoje paraiškoje arba Saugomų veislių sąrašo tvarkytojo nustatytoje siūlomo veislės pavadinimo teikimo formoje.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
                  <w:sdtPr>
                    <w:alias w:val="17 str. 2 d."/>
                    <w:tag w:val="part_27f5092e54774c0db66d95dcc1382807"/>
                    <w:lock w:val="sdtLocked"/>
                    <w:richText/>
                  </w:sdtPr>
                  <w:sdtContent>
                    <w:p>
                      <w:pPr>
                        <w:ind w:firstLine="708"/>
                        <w:jc w:val="both"/>
                        <w:rPr>
                          <w:color w:val="000000"/>
                        </w:rPr>
                      </w:pPr>
                      <w:sdt>
                        <w:sdtPr>
                          <w:alias w:val="Numeris"/>
                          <w:tag w:val="nr_27f5092e54774c0db66d95dcc1382807"/>
                          <w:lock w:val="sdtLocked"/>
                          <w:richText/>
                        </w:sdtPr>
                        <w:sdtContent>
                          <w:r>
                            <w:rPr>
                              <w:color w:val="000000"/>
                            </w:rPr>
                            <w:t>2</w:t>
                          </w:r>
                        </w:sdtContent>
                      </w:sdt>
                      <w:r>
                        <w:rPr>
                          <w:color w:val="000000"/>
                        </w:rPr>
                        <w:t>. Įrašius veislę į Saugomų veislių sąrašą, visais atvejais veislė turi būti vadinama jai suteiktu pavadinimu. Tas pats veislės pavadinimas turi būti naudojamas ir pasibaigus veislės teisinės apsaugos laikotarpiui.</w:t>
                      </w:r>
                    </w:p>
                    <w:p>
                      <w:pPr>
                        <w:ind w:firstLine="708"/>
                        <w:jc w:val="both"/>
                        <w:rPr>
                          <w:b/>
                          <w:color w:val="000000"/>
                        </w:rPr>
                      </w:pPr>
                    </w:p>
                  </w:sdtContent>
                </w:sdt>
              </w:sdtContent>
            </w:sdt>
            <w:sdt>
              <w:sdtPr>
                <w:alias w:val="18 str."/>
                <w:tag w:val="part_7434ea3e32874097a8142d0a332a2529"/>
                <w:lock w:val="sdtLocked"/>
                <w:richText/>
              </w:sdtPr>
              <w:sdtContent>
                <w:p>
                  <w:pPr>
                    <w:ind w:firstLine="708"/>
                    <w:jc w:val="both"/>
                    <w:rPr>
                      <w:b/>
                      <w:color w:val="000000"/>
                    </w:rPr>
                  </w:pPr>
                  <w:sdt>
                    <w:sdtPr>
                      <w:alias w:val="Numeris"/>
                      <w:tag w:val="nr_7434ea3e32874097a8142d0a332a2529"/>
                      <w:lock w:val="sdtLocked"/>
                      <w:richText/>
                    </w:sdtPr>
                    <w:sdtContent>
                      <w:r>
                        <w:rPr>
                          <w:b/>
                          <w:color w:val="000000"/>
                        </w:rPr>
                        <w:t>18</w:t>
                      </w:r>
                    </w:sdtContent>
                  </w:sdt>
                  <w:r>
                    <w:rPr>
                      <w:b/>
                      <w:color w:val="000000"/>
                    </w:rPr>
                    <w:t xml:space="preserve"> straipsnis. </w:t>
                  </w:r>
                  <w:sdt>
                    <w:sdtPr>
                      <w:alias w:val="Pavadinimas"/>
                      <w:tag w:val="title_7434ea3e32874097a8142d0a332a2529"/>
                      <w:lock w:val="sdtLocked"/>
                      <w:richText/>
                    </w:sdtPr>
                    <w:sdtContent>
                      <w:r>
                        <w:rPr>
                          <w:b/>
                          <w:color w:val="000000"/>
                        </w:rPr>
                        <w:t>Veislės pavadinimo reikalavimai</w:t>
                      </w:r>
                    </w:sdtContent>
                  </w:sdt>
                </w:p>
                <w:sdt>
                  <w:sdtPr>
                    <w:alias w:val="18 str. 1 d."/>
                    <w:tag w:val="part_73c58c09013848e48e4c7ceeb69045c0"/>
                    <w:lock w:val="sdtLocked"/>
                    <w:richText/>
                  </w:sdtPr>
                  <w:sdtContent>
                    <w:p>
                      <w:pPr>
                        <w:widowControl w:val="0"/>
                        <w:ind w:firstLine="708"/>
                        <w:jc w:val="both"/>
                        <w:rPr>
                          <w:color w:val="000000"/>
                        </w:rPr>
                      </w:pPr>
                      <w:sdt>
                        <w:sdtPr>
                          <w:alias w:val="Numeris"/>
                          <w:tag w:val="nr_73c58c09013848e48e4c7ceeb69045c0"/>
                          <w:lock w:val="sdtLocked"/>
                          <w:richText/>
                        </w:sdtPr>
                        <w:sdtContent>
                          <w:r>
                            <w:rPr>
                              <w:color w:val="000000"/>
                            </w:rPr>
                            <w:t>1</w:t>
                          </w:r>
                        </w:sdtContent>
                      </w:sdt>
                      <w:r>
                        <w:rPr>
                          <w:color w:val="000000"/>
                        </w:rPr>
                        <w:t>. Veislės pavadinimas turi padėti tą veislę identifikuoti. Veislės pavadinimas negali būti sudarytas vien tiktai iš skaitmenų, išskyrus atvejus, kai jau yra nusistovėjusi tokia veislių žymėjimo tvarka. Pavadinimas neturi klaidinti arba sukelti painiavos dėl veislės požymių, jos vertės ar identiškumo, selekcininkų tapatybės. Jis turi skirtis nuo kiekvieno kito pavadinimo, kuriuo Lietuvoje ar bet kurioje kitoje valstybėje pavadintos tos pačios ar artimai susijusios augalų rūšies veislės.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sdtContent>
                </w:sdt>
                <w:sdt>
                  <w:sdtPr>
                    <w:alias w:val="18 str. 2 d."/>
                    <w:tag w:val="part_80561b0da6534f48a69157a5c1c9a7df"/>
                    <w:lock w:val="sdtLocked"/>
                    <w:richText/>
                  </w:sdtPr>
                  <w:sdtContent>
                    <w:p>
                      <w:pPr>
                        <w:ind w:firstLine="708"/>
                        <w:jc w:val="both"/>
                        <w:rPr>
                          <w:color w:val="000000"/>
                        </w:rPr>
                      </w:pPr>
                      <w:sdt>
                        <w:sdtPr>
                          <w:alias w:val="Numeris"/>
                          <w:tag w:val="nr_80561b0da6534f48a69157a5c1c9a7df"/>
                          <w:lock w:val="sdtLocked"/>
                          <w:richText/>
                        </w:sdtPr>
                        <w:sdtContent>
                          <w:r>
                            <w:rPr>
                              <w:color w:val="000000"/>
                            </w:rPr>
                            <w:t>2</w:t>
                          </w:r>
                        </w:sdtContent>
                      </w:sdt>
                      <w:r>
                        <w:rPr>
                          <w:color w:val="000000"/>
                        </w:rPr>
                        <w:t>. Anksčiau įgytos trečiųjų asmenų teisės neturi būti pažeidžiamos. Naujai veislei negali būti suteikiamas pavadinimas veislės, kurios teisinės apsaugos galiojimas yra pasibaigęs.</w:t>
                      </w:r>
                    </w:p>
                  </w:sdtContent>
                </w:sdt>
                <w:sdt>
                  <w:sdtPr>
                    <w:alias w:val="18 str. 3 d."/>
                    <w:tag w:val="part_f5992bef704a4a499606a3eed0a16639"/>
                    <w:lock w:val="sdtLocked"/>
                    <w:richText/>
                  </w:sdtPr>
                  <w:sdtContent>
                    <w:p>
                      <w:pPr>
                        <w:ind w:firstLine="708"/>
                        <w:jc w:val="both"/>
                        <w:rPr>
                          <w:color w:val="000000"/>
                        </w:rPr>
                      </w:pPr>
                      <w:sdt>
                        <w:sdtPr>
                          <w:alias w:val="Numeris"/>
                          <w:tag w:val="nr_f5992bef704a4a499606a3eed0a16639"/>
                          <w:lock w:val="sdtLocked"/>
                          <w:richText/>
                        </w:sdtPr>
                        <w:sdtContent>
                          <w:r>
                            <w:rPr>
                              <w:color w:val="000000"/>
                            </w:rPr>
                            <w:t>3</w:t>
                          </w:r>
                        </w:sdtContent>
                      </w:sdt>
                      <w:r>
                        <w:rPr>
                          <w:color w:val="000000"/>
                        </w:rPr>
                        <w:t>. Pavadinimas turi atitikti bendrinės lietuvių kalbos normas.</w:t>
                      </w:r>
                    </w:p>
                    <w:p>
                      <w:pPr>
                        <w:ind w:firstLine="708"/>
                      </w:pPr>
                    </w:p>
                    <w:p/>
                  </w:sdtContent>
                </w:sdt>
              </w:sdtContent>
            </w:sdt>
            <w:sdt>
              <w:sdtPr>
                <w:alias w:val="19 str."/>
                <w:tag w:val="part_501b14db1bde4409851aa6e741873e4c"/>
                <w:lock w:val="sdtLocked"/>
                <w:richText/>
              </w:sdtPr>
              <w:sdtContent>
                <w:p>
                  <w:pPr>
                    <w:widowControl w:val="0"/>
                    <w:ind w:firstLine="720"/>
                    <w:jc w:val="both"/>
                    <w:rPr>
                      <w:b/>
                      <w:bCs/>
                      <w:szCs w:val="24"/>
                    </w:rPr>
                  </w:pPr>
                  <w:sdt>
                    <w:sdtPr>
                      <w:alias w:val="Numeris"/>
                      <w:tag w:val="nr_501b14db1bde4409851aa6e741873e4c"/>
                      <w:lock w:val="sdtLocked"/>
                      <w:richText/>
                    </w:sdtPr>
                    <w:sdtContent>
                      <w:r>
                        <w:rPr>
                          <w:rFonts w:eastAsia="Calibri"/>
                          <w:b/>
                          <w:szCs w:val="24"/>
                        </w:rPr>
                        <w:t>19</w:t>
                      </w:r>
                    </w:sdtContent>
                  </w:sdt>
                  <w:r>
                    <w:rPr>
                      <w:rFonts w:eastAsia="Calibri"/>
                      <w:b/>
                      <w:szCs w:val="24"/>
                    </w:rPr>
                    <w:t xml:space="preserve"> straipsnis. </w:t>
                  </w:r>
                  <w:sdt>
                    <w:sdtPr>
                      <w:alias w:val="Pavadinimas"/>
                      <w:tag w:val="title_501b14db1bde4409851aa6e741873e4c"/>
                      <w:lock w:val="sdtLocked"/>
                      <w:richText/>
                    </w:sdtPr>
                    <w:sdtContent>
                      <w:r>
                        <w:rPr>
                          <w:rFonts w:eastAsia="Calibri"/>
                          <w:b/>
                          <w:szCs w:val="24"/>
                        </w:rPr>
                        <w:t xml:space="preserve">Veislės pavadinimo </w:t>
                      </w:r>
                      <w:r>
                        <w:rPr>
                          <w:rFonts w:eastAsia="Calibri"/>
                          <w:b/>
                          <w:bCs/>
                          <w:szCs w:val="24"/>
                        </w:rPr>
                        <w:t>pakeitimas</w:t>
                      </w:r>
                    </w:sdtContent>
                  </w:sdt>
                </w:p>
                <w:sdt>
                  <w:sdtPr>
                    <w:alias w:val="19 str. 1 d."/>
                    <w:tag w:val="part_fc6ddf28b04c4555b692db68902b84f4"/>
                    <w:lock w:val="sdtLocked"/>
                    <w:richText/>
                  </w:sdtPr>
                  <w:sdtContent>
                    <w:p>
                      <w:pPr>
                        <w:widowControl w:val="0"/>
                        <w:ind w:firstLine="720"/>
                        <w:jc w:val="both"/>
                      </w:pPr>
                      <w:r>
                        <w:rPr>
                          <w:szCs w:val="24"/>
                        </w:rPr>
                        <w:t>Veislės pavadinimas gali būti pakeistas Saugomų veislių sąrašo tvarkytojo sprendimu, jeigu pareiškėjas pateikia Saugomų veislių sąrašo tvarkytojui prašymą pakeisti veislės pavadinimą ir Saugomų veislių sąrašo tvarkytojas nustato, kad veislės pavadinimas atitinka šio Įstatymo 18 straipsnyje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Content>
        </w:sdt>
        <w:sdt>
          <w:sdtPr>
            <w:alias w:val="skirsnis"/>
            <w:tag w:val="part_f0a4a9117d0141a3afbb36f343ecdcca"/>
            <w:lock w:val="sdtLocked"/>
            <w:richText/>
          </w:sdtPr>
          <w:sdtContent>
            <w:p>
              <w:pPr>
                <w:keepNext/>
                <w:jc w:val="center"/>
                <w:outlineLvl w:val="1"/>
                <w:rPr>
                  <w:b/>
                  <w:color w:val="000000"/>
                </w:rPr>
              </w:pPr>
              <w:sdt>
                <w:sdtPr>
                  <w:alias w:val="Numeris"/>
                  <w:tag w:val="nr_f0a4a9117d0141a3afbb36f343ecdcca"/>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f0a4a9117d0141a3afbb36f343ecdcca"/>
                  <w:lock w:val="sdtLocked"/>
                  <w:richText/>
                </w:sdtPr>
                <w:sdtContent>
                  <w:r>
                    <w:rPr>
                      <w:b/>
                      <w:color w:val="000000"/>
                    </w:rPr>
                    <w:t>VEISLĖS TEISINĖS APSAUGOS SUTEIKIMAS, TRUKMĖ IR PANAIKINIMAS</w:t>
                  </w:r>
                </w:sdtContent>
              </w:sdt>
            </w:p>
            <w:p>
              <w:pPr>
                <w:jc w:val="both"/>
                <w:rPr>
                  <w:color w:val="000000"/>
                </w:rPr>
              </w:pPr>
            </w:p>
            <w:sdt>
              <w:sdtPr>
                <w:alias w:val="20 str."/>
                <w:tag w:val="part_ad965570d774479c9bdd2663ee46e3ff"/>
                <w:lock w:val="sdtLocked"/>
                <w:richText/>
              </w:sdtPr>
              <w:sdtContent>
                <w:p>
                  <w:pPr>
                    <w:ind w:firstLine="708"/>
                    <w:jc w:val="both"/>
                    <w:rPr>
                      <w:b/>
                      <w:color w:val="000000"/>
                    </w:rPr>
                  </w:pPr>
                  <w:sdt>
                    <w:sdtPr>
                      <w:alias w:val="Numeris"/>
                      <w:tag w:val="nr_ad965570d774479c9bdd2663ee46e3ff"/>
                      <w:lock w:val="sdtLocked"/>
                      <w:richText/>
                    </w:sdtPr>
                    <w:sdtContent>
                      <w:r>
                        <w:rPr>
                          <w:b/>
                          <w:color w:val="000000"/>
                        </w:rPr>
                        <w:t>20</w:t>
                      </w:r>
                    </w:sdtContent>
                  </w:sdt>
                  <w:r>
                    <w:rPr>
                      <w:b/>
                      <w:color w:val="000000"/>
                    </w:rPr>
                    <w:t xml:space="preserve"> straipsnis. </w:t>
                  </w:r>
                  <w:sdt>
                    <w:sdtPr>
                      <w:alias w:val="Pavadinimas"/>
                      <w:tag w:val="title_ad965570d774479c9bdd2663ee46e3ff"/>
                      <w:lock w:val="sdtLocked"/>
                      <w:richText/>
                    </w:sdtPr>
                    <w:sdtContent>
                      <w:r>
                        <w:rPr>
                          <w:b/>
                          <w:color w:val="000000"/>
                        </w:rPr>
                        <w:t>Veislės teisinės apsaugos įsigaliojimas</w:t>
                      </w:r>
                    </w:sdtContent>
                  </w:sdt>
                </w:p>
                <w:sdt>
                  <w:sdtPr>
                    <w:alias w:val="20 str. 1 d."/>
                    <w:tag w:val="part_7a6c4459beb246199b8c8c1153e9c165"/>
                    <w:lock w:val="sdtLocked"/>
                    <w:richText/>
                  </w:sdtPr>
                  <w:sdtContent>
                    <w:p>
                      <w:pPr>
                        <w:ind w:firstLine="708"/>
                        <w:jc w:val="both"/>
                        <w:rPr>
                          <w:color w:val="000000"/>
                        </w:rPr>
                      </w:pPr>
                      <w:sdt>
                        <w:sdtPr>
                          <w:alias w:val="Numeris"/>
                          <w:tag w:val="nr_7a6c4459beb246199b8c8c1153e9c165"/>
                          <w:lock w:val="sdtLocked"/>
                          <w:richText/>
                        </w:sdtPr>
                        <w:sdtContent>
                          <w:r>
                            <w:rPr>
                              <w:color w:val="000000"/>
                            </w:rPr>
                            <w:t>1</w:t>
                          </w:r>
                        </w:sdtContent>
                      </w:sdt>
                      <w:r>
                        <w:rPr>
                          <w:color w:val="000000"/>
                        </w:rPr>
                        <w:t>. Nustatęs, kad augalo veislė atitinka</w:t>
                      </w:r>
                      <w:r>
                        <w:rPr>
                          <w:b/>
                          <w:color w:val="000000"/>
                        </w:rPr>
                        <w:t xml:space="preserve"> </w:t>
                      </w:r>
                      <w:r>
                        <w:rPr>
                          <w:color w:val="000000"/>
                        </w:rPr>
                        <w:t>šio Įstatymo 3 straipsnyje nurodytas veislės</w:t>
                      </w:r>
                      <w:r>
                        <w:rPr>
                          <w:b/>
                          <w:color w:val="000000"/>
                        </w:rPr>
                        <w:t xml:space="preserve"> </w:t>
                      </w:r>
                      <w:r>
                        <w:rPr>
                          <w:color w:val="000000"/>
                        </w:rPr>
                        <w:t>teisinės apsaugos sąlygas, Saugomų veislių sąrašo tvarkytojas priima sprendimą įrašyti veislę siūlomu pavadinimu</w:t>
                      </w:r>
                      <w:r>
                        <w:rPr>
                          <w:b/>
                          <w:color w:val="000000"/>
                        </w:rPr>
                        <w:t xml:space="preserve"> </w:t>
                      </w:r>
                      <w:r>
                        <w:rPr>
                          <w:color w:val="000000"/>
                        </w:rPr>
                        <w:t>į</w:t>
                      </w:r>
                      <w:r>
                        <w:rPr>
                          <w:b/>
                          <w:color w:val="000000"/>
                        </w:rPr>
                        <w:t xml:space="preserve"> </w:t>
                      </w:r>
                      <w:r>
                        <w:rPr>
                          <w:color w:val="000000"/>
                        </w:rPr>
                        <w:t>Saugomų veislių sąrašą ir raštu praneša apie tai pareiškėjui. Sprendime nurodomas veislės pavadinimas, jos selekcininkas, veislės aprašymas, veislės apsaugos galiojimo laikas.</w:t>
                      </w:r>
                    </w:p>
                  </w:sdtContent>
                </w:sdt>
                <w:sdt>
                  <w:sdtPr>
                    <w:alias w:val="20 str. 2 d."/>
                    <w:tag w:val="part_32978382c9744aa4a76f79fff6f294ac"/>
                    <w:lock w:val="sdtLocked"/>
                    <w:richText/>
                  </w:sdtPr>
                  <w:sdtContent>
                    <w:p>
                      <w:pPr>
                        <w:ind w:firstLine="708"/>
                        <w:jc w:val="both"/>
                        <w:rPr>
                          <w:color w:val="000000"/>
                        </w:rPr>
                      </w:pPr>
                      <w:sdt>
                        <w:sdtPr>
                          <w:alias w:val="Numeris"/>
                          <w:tag w:val="nr_32978382c9744aa4a76f79fff6f294ac"/>
                          <w:lock w:val="sdtLocked"/>
                          <w:richText/>
                        </w:sdtPr>
                        <w:sdtContent>
                          <w:r>
                            <w:rPr>
                              <w:color w:val="000000"/>
                            </w:rPr>
                            <w:t>2</w:t>
                          </w:r>
                        </w:sdtContent>
                      </w:sdt>
                      <w:r>
                        <w:rPr>
                          <w:color w:val="000000"/>
                        </w:rPr>
                        <w:t xml:space="preserve">. Veislę įrašius į Saugomų veislių sąrašą, selekcininkui išduodamas veislės teisinės apsaugos pažymėjimas. Pažymėjimo formą nustato Saugomų veislių sąrašo tvarkytojas. </w:t>
                      </w:r>
                    </w:p>
                  </w:sdtContent>
                </w:sdt>
                <w:sdt>
                  <w:sdtPr>
                    <w:alias w:val="20 str. 3 d."/>
                    <w:tag w:val="part_7e765b8ce92b4a408c0ef39e33095389"/>
                    <w:lock w:val="sdtLocked"/>
                    <w:richText/>
                  </w:sdtPr>
                  <w:sdtContent>
                    <w:p>
                      <w:pPr>
                        <w:ind w:firstLine="708"/>
                        <w:jc w:val="both"/>
                        <w:rPr>
                          <w:color w:val="000000"/>
                        </w:rPr>
                      </w:pPr>
                      <w:sdt>
                        <w:sdtPr>
                          <w:alias w:val="Numeris"/>
                          <w:tag w:val="nr_7e765b8ce92b4a408c0ef39e33095389"/>
                          <w:lock w:val="sdtLocked"/>
                          <w:richText/>
                        </w:sdtPr>
                        <w:sdtContent>
                          <w:r>
                            <w:rPr>
                              <w:color w:val="000000"/>
                            </w:rPr>
                            <w:t>3</w:t>
                          </w:r>
                        </w:sdtContent>
                      </w:sdt>
                      <w:r>
                        <w:rPr>
                          <w:color w:val="000000"/>
                        </w:rPr>
                        <w:t>. Apsauga veislei suteikiama nuo jos įrašymo į Saugomų veislių sąrašą dienos.</w:t>
                      </w:r>
                    </w:p>
                    <w:p/>
                  </w:sdtContent>
                </w:sdt>
              </w:sdtContent>
            </w:sdt>
            <w:sdt>
              <w:sdtPr>
                <w:alias w:val="21 str."/>
                <w:tag w:val="part_e8b3b33349f449248581b6d0b3628206"/>
                <w:lock w:val="sdtLocked"/>
                <w:richText/>
              </w:sdtPr>
              <w:sdtContent>
                <w:p>
                  <w:pPr>
                    <w:ind w:firstLine="708"/>
                    <w:jc w:val="both"/>
                    <w:rPr>
                      <w:b/>
                      <w:color w:val="000000"/>
                    </w:rPr>
                  </w:pPr>
                  <w:sdt>
                    <w:sdtPr>
                      <w:alias w:val="Numeris"/>
                      <w:tag w:val="nr_e8b3b33349f449248581b6d0b3628206"/>
                      <w:lock w:val="sdtLocked"/>
                      <w:richText/>
                    </w:sdtPr>
                    <w:sdtContent>
                      <w:r>
                        <w:rPr>
                          <w:b/>
                          <w:color w:val="000000"/>
                        </w:rPr>
                        <w:t>21</w:t>
                      </w:r>
                    </w:sdtContent>
                  </w:sdt>
                  <w:r>
                    <w:rPr>
                      <w:b/>
                      <w:color w:val="000000"/>
                    </w:rPr>
                    <w:t xml:space="preserve"> straipsnis. </w:t>
                  </w:r>
                  <w:sdt>
                    <w:sdtPr>
                      <w:alias w:val="Pavadinimas"/>
                      <w:tag w:val="title_e8b3b33349f449248581b6d0b3628206"/>
                      <w:lock w:val="sdtLocked"/>
                      <w:richText/>
                    </w:sdtPr>
                    <w:sdtContent>
                      <w:r>
                        <w:rPr>
                          <w:b/>
                          <w:color w:val="000000"/>
                        </w:rPr>
                        <w:t>Teisinės apsaugos veislei nesuteikimas</w:t>
                      </w:r>
                    </w:sdtContent>
                  </w:sdt>
                </w:p>
                <w:sdt>
                  <w:sdtPr>
                    <w:alias w:val="21 str. 1 d."/>
                    <w:tag w:val="part_acaea6110dc84f2fb9a532b1d0cae5ff"/>
                    <w:lock w:val="sdtLocked"/>
                    <w:richText/>
                  </w:sdtPr>
                  <w:sdtContent>
                    <w:p>
                      <w:pPr>
                        <w:ind w:firstLine="708"/>
                        <w:jc w:val="both"/>
                        <w:rPr>
                          <w:color w:val="000000"/>
                        </w:rPr>
                      </w:pPr>
                      <w:r>
                        <w:rPr>
                          <w:color w:val="000000"/>
                        </w:rPr>
                        <w:t>Jeigu veislė neatitinka šio Įstatymo reikalavimų, Saugomų veislių sąrašo tvarkytojas nusprendžia neįrašyti veislės į Saugomų veislių sąrašą ir apie tai raštu praneša pareiškėjui.</w:t>
                      </w:r>
                    </w:p>
                    <w:p/>
                  </w:sdtContent>
                </w:sdt>
              </w:sdtContent>
            </w:sdt>
            <w:sdt>
              <w:sdtPr>
                <w:alias w:val="22 str."/>
                <w:tag w:val="part_4db272236a1c49f8b2125307e98bc5c3"/>
                <w:lock w:val="sdtLocked"/>
                <w:richText/>
              </w:sdtPr>
              <w:sdtContent>
                <w:p>
                  <w:pPr>
                    <w:ind w:firstLine="720"/>
                    <w:jc w:val="both"/>
                    <w:rPr>
                      <w:szCs w:val="24"/>
                    </w:rPr>
                  </w:pPr>
                  <w:sdt>
                    <w:sdtPr>
                      <w:alias w:val="Numeris"/>
                      <w:tag w:val="nr_4db272236a1c49f8b2125307e98bc5c3"/>
                      <w:lock w:val="sdtLocked"/>
                      <w:richText/>
                    </w:sdtPr>
                    <w:sdtContent>
                      <w:r>
                        <w:rPr>
                          <w:b/>
                          <w:bCs/>
                          <w:color w:val="000000"/>
                          <w:szCs w:val="24"/>
                        </w:rPr>
                        <w:t>22</w:t>
                      </w:r>
                    </w:sdtContent>
                  </w:sdt>
                  <w:r>
                    <w:rPr>
                      <w:b/>
                      <w:bCs/>
                      <w:szCs w:val="24"/>
                    </w:rPr>
                    <w:t xml:space="preserve"> straipsnis. </w:t>
                  </w:r>
                  <w:sdt>
                    <w:sdtPr>
                      <w:alias w:val="Pavadinimas"/>
                      <w:tag w:val="title_4db272236a1c49f8b2125307e98bc5c3"/>
                      <w:lock w:val="sdtLocked"/>
                      <w:richText/>
                    </w:sdtPr>
                    <w:sdtContent>
                      <w:r>
                        <w:rPr>
                          <w:b/>
                          <w:bCs/>
                          <w:szCs w:val="24"/>
                        </w:rPr>
                        <w:t>Veislių teisinės apsaugos galiojimo laikas</w:t>
                      </w:r>
                    </w:sdtContent>
                  </w:sdt>
                </w:p>
                <w:sdt>
                  <w:sdtPr>
                    <w:alias w:val="22 str. 1 d."/>
                    <w:tag w:val="part_9fb1d06757d6440793586da3bd3fe506"/>
                    <w:lock w:val="sdtLocked"/>
                    <w:richText/>
                  </w:sdtPr>
                  <w:sdtContent>
                    <w:p>
                      <w:pPr>
                        <w:ind w:firstLine="720"/>
                        <w:rPr>
                          <w:szCs w:val="24"/>
                        </w:rPr>
                      </w:pPr>
                      <w:sdt>
                        <w:sdtPr>
                          <w:alias w:val="Numeris"/>
                          <w:tag w:val="nr_9fb1d06757d6440793586da3bd3fe506"/>
                          <w:lock w:val="sdtLocked"/>
                          <w:richText/>
                        </w:sdtPr>
                        <w:sdtContent>
                          <w:r>
                            <w:rPr>
                              <w:szCs w:val="24"/>
                            </w:rPr>
                            <w:t>1</w:t>
                          </w:r>
                        </w:sdtContent>
                      </w:sdt>
                      <w:r>
                        <w:rPr>
                          <w:szCs w:val="24"/>
                        </w:rPr>
                        <w:t xml:space="preserve">. Bulvių, medžių, uogakrūmių ir vynmedžių veislių teisinė apsauga galioja 30 metų, o visų kitų augalų </w:t>
                      </w:r>
                      <w:r>
                        <w:rPr>
                          <w:color w:val="000000"/>
                          <w:szCs w:val="24"/>
                        </w:rPr>
                        <w:t>–</w:t>
                      </w:r>
                      <w:r>
                        <w:rPr>
                          <w:szCs w:val="24"/>
                        </w:rPr>
                        <w:t xml:space="preserve"> 25 metus nuo įrašymo į Saugomų veislių sąrašą dienos.</w:t>
                      </w:r>
                    </w:p>
                  </w:sdtContent>
                </w:sdt>
                <w:sdt>
                  <w:sdtPr>
                    <w:alias w:val="22 str. 2 d."/>
                    <w:tag w:val="part_ae41e0b8658f47c9b38ab619e5d42354"/>
                    <w:lock w:val="sdtLocked"/>
                    <w:richText/>
                  </w:sdtPr>
                  <w:sdtContent>
                    <w:p>
                      <w:pPr>
                        <w:widowControl w:val="0"/>
                        <w:ind w:firstLine="720"/>
                        <w:jc w:val="both"/>
                      </w:pPr>
                      <w:sdt>
                        <w:sdtPr>
                          <w:alias w:val="Numeris"/>
                          <w:tag w:val="nr_ae41e0b8658f47c9b38ab619e5d42354"/>
                          <w:lock w:val="sdtLocked"/>
                          <w:richText/>
                        </w:sdtPr>
                        <w:sdtContent>
                          <w:r>
                            <w:rPr>
                              <w:szCs w:val="24"/>
                            </w:rPr>
                            <w:t>2</w:t>
                          </w:r>
                        </w:sdtContent>
                      </w:sdt>
                      <w:r>
                        <w:rPr>
                          <w:szCs w:val="24"/>
                        </w:rPr>
                        <w:t xml:space="preserve">. Veislės teisinė apsauga nustoja galioti nepasibaigus šiame straipsnyje nustatytiems terminams, jeigu pareiškėjas Saugomų veislių sąrašo tvarkytojui pateikia raštišką prašymą išbraukti veislę iš Saugomų veislių sąrašo. Veislės teisinė apsauga nustoja galioti Saugomų veislių sąrašo tvarkytojui priėmus sprendimą išbraukti veislę iš Saugomų veislių sąrašo.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
              <w:sdtPr>
                <w:alias w:val="23 str."/>
                <w:tag w:val="part_4a30fb94a32640bb9482b4e62fc079df"/>
                <w:lock w:val="sdtLocked"/>
                <w:richText/>
              </w:sdtPr>
              <w:sdtContent>
                <w:p>
                  <w:pPr>
                    <w:ind w:firstLine="708"/>
                    <w:jc w:val="both"/>
                    <w:rPr>
                      <w:b/>
                      <w:color w:val="000000"/>
                    </w:rPr>
                  </w:pPr>
                  <w:sdt>
                    <w:sdtPr>
                      <w:alias w:val="Numeris"/>
                      <w:tag w:val="nr_4a30fb94a32640bb9482b4e62fc079df"/>
                      <w:lock w:val="sdtLocked"/>
                      <w:richText/>
                    </w:sdtPr>
                    <w:sdtContent>
                      <w:r>
                        <w:rPr>
                          <w:b/>
                          <w:color w:val="000000"/>
                        </w:rPr>
                        <w:t>23</w:t>
                      </w:r>
                    </w:sdtContent>
                  </w:sdt>
                  <w:r>
                    <w:rPr>
                      <w:b/>
                      <w:color w:val="000000"/>
                    </w:rPr>
                    <w:t xml:space="preserve"> straipsnis. </w:t>
                  </w:r>
                  <w:sdt>
                    <w:sdtPr>
                      <w:alias w:val="Pavadinimas"/>
                      <w:tag w:val="title_4a30fb94a32640bb9482b4e62fc079df"/>
                      <w:lock w:val="sdtLocked"/>
                      <w:richText/>
                    </w:sdtPr>
                    <w:sdtContent>
                      <w:r>
                        <w:rPr>
                          <w:b/>
                          <w:color w:val="000000"/>
                        </w:rPr>
                        <w:t>Veislės teisinės apsaugos pripažinimas negaliojančia</w:t>
                      </w:r>
                    </w:sdtContent>
                  </w:sdt>
                </w:p>
                <w:sdt>
                  <w:sdtPr>
                    <w:alias w:val="23 str. 1 d."/>
                    <w:tag w:val="part_31566e418162427080d60a27727522b1"/>
                    <w:lock w:val="sdtLocked"/>
                    <w:richText/>
                  </w:sdtPr>
                  <w:sdtContent>
                    <w:p>
                      <w:pPr>
                        <w:ind w:firstLine="708"/>
                        <w:jc w:val="both"/>
                        <w:rPr>
                          <w:color w:val="000000"/>
                        </w:rPr>
                      </w:pPr>
                      <w:sdt>
                        <w:sdtPr>
                          <w:alias w:val="Numeris"/>
                          <w:tag w:val="nr_31566e418162427080d60a27727522b1"/>
                          <w:lock w:val="sdtLocked"/>
                          <w:richText/>
                        </w:sdtPr>
                        <w:sdtContent>
                          <w:r>
                            <w:rPr>
                              <w:color w:val="000000"/>
                            </w:rPr>
                            <w:t>1</w:t>
                          </w:r>
                        </w:sdtContent>
                      </w:sdt>
                      <w:r>
                        <w:rPr>
                          <w:color w:val="000000"/>
                        </w:rPr>
                        <w:t>. Veislės teisinė apsauga pripažįstama negaliojančia nuo veislės įrašymo į Saugomų veislių sąrašą dienos, jeigu:</w:t>
                      </w:r>
                    </w:p>
                    <w:sdt>
                      <w:sdtPr>
                        <w:alias w:val="23 str. 1 d. 1 p."/>
                        <w:tag w:val="part_b9cd7f58a9544a5ab5300bf0540c5e83"/>
                        <w:lock w:val="sdtLocked"/>
                        <w:richText/>
                      </w:sdtPr>
                      <w:sdtContent>
                        <w:p>
                          <w:pPr>
                            <w:ind w:firstLine="708"/>
                            <w:jc w:val="both"/>
                            <w:rPr>
                              <w:color w:val="000000"/>
                            </w:rPr>
                          </w:pPr>
                          <w:sdt>
                            <w:sdtPr>
                              <w:alias w:val="Numeris"/>
                              <w:tag w:val="nr_b9cd7f58a9544a5ab5300bf0540c5e83"/>
                              <w:lock w:val="sdtLocked"/>
                              <w:richText/>
                            </w:sdtPr>
                            <w:sdtContent>
                              <w:r>
                                <w:rPr>
                                  <w:color w:val="000000"/>
                                </w:rPr>
                                <w:t>1</w:t>
                              </w:r>
                            </w:sdtContent>
                          </w:sdt>
                          <w:r>
                            <w:rPr>
                              <w:color w:val="000000"/>
                            </w:rPr>
                            <w:t xml:space="preserve">) paaiškėja, kad apsaugos suteikimo metu veislė neatitiko naujumo ar išskirtinumo reikalavimų; </w:t>
                          </w:r>
                        </w:p>
                      </w:sdtContent>
                    </w:sdt>
                    <w:sdt>
                      <w:sdtPr>
                        <w:alias w:val="23 str. 1 d. 2 p."/>
                        <w:tag w:val="part_7d282d07dfb04da59ea06ebceddf98bb"/>
                        <w:lock w:val="sdtLocked"/>
                        <w:richText/>
                      </w:sdtPr>
                      <w:sdtContent>
                        <w:p>
                          <w:pPr>
                            <w:widowControl w:val="0"/>
                            <w:ind w:firstLine="720"/>
                            <w:jc w:val="both"/>
                            <w:rPr>
                              <w:color w:val="000000"/>
                            </w:rPr>
                          </w:pPr>
                          <w:sdt>
                            <w:sdtPr>
                              <w:alias w:val="Numeris"/>
                              <w:tag w:val="nr_7d282d07dfb04da59ea06ebceddf98bb"/>
                              <w:lock w:val="sdtLocked"/>
                              <w:richText/>
                            </w:sdtPr>
                            <w:sdtContent>
                              <w:r>
                                <w:rPr>
                                  <w:color w:val="000000"/>
                                  <w:szCs w:val="24"/>
                                </w:rPr>
                                <w:t>2</w:t>
                              </w:r>
                            </w:sdtContent>
                          </w:sdt>
                          <w:r>
                            <w:rPr>
                              <w:color w:val="000000"/>
                              <w:szCs w:val="24"/>
                            </w:rPr>
                            <w:t>) veislei buvo suteikta apsauga vadovaujantis tik pareiškėjo</w:t>
                          </w:r>
                          <w:r>
                            <w:rPr>
                              <w:b/>
                              <w:color w:val="000000"/>
                              <w:szCs w:val="24"/>
                            </w:rPr>
                            <w:t xml:space="preserve"> </w:t>
                          </w:r>
                          <w:r>
                            <w:rPr>
                              <w:color w:val="000000"/>
                              <w:szCs w:val="24"/>
                            </w:rPr>
                            <w:t xml:space="preserve">pateikta informacija, bet veislė apsaugos suteikimo metu neatitiko vienodumo ar stabilumo reikalavimų pagal šio Įstatymo 6 ir 7 straipsnių nuostatas </w:t>
                          </w:r>
                          <w:r>
                            <w:rPr>
                              <w:bCs/>
                              <w:color w:val="000000"/>
                              <w:szCs w:val="24"/>
                            </w:rPr>
                            <w:t>ar</w:t>
                          </w:r>
                          <w:r>
                            <w:rPr>
                              <w:color w:val="000000"/>
                              <w:szCs w:val="24"/>
                            </w:rPr>
                            <w:t xml:space="preserve"> </w:t>
                          </w:r>
                          <w:r>
                            <w:rPr>
                              <w:bCs/>
                              <w:color w:val="000000"/>
                              <w:szCs w:val="24"/>
                            </w:rPr>
                            <w:t>patvirtintas veislės pavadinimas neatitinka šio Įstatymo 18 straipsnyje nustatytų reikalavimų</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
                      <w:sdtPr>
                        <w:alias w:val="23 str. 1 d. 3 p."/>
                        <w:tag w:val="part_99da7741cb9848859c9887b7b157d479"/>
                        <w:lock w:val="sdtLocked"/>
                        <w:richText/>
                      </w:sdtPr>
                      <w:sdtContent>
                        <w:p>
                          <w:pPr>
                            <w:ind w:firstLine="708"/>
                            <w:jc w:val="both"/>
                            <w:rPr>
                              <w:color w:val="000000"/>
                            </w:rPr>
                          </w:pPr>
                          <w:sdt>
                            <w:sdtPr>
                              <w:alias w:val="Numeris"/>
                              <w:tag w:val="nr_99da7741cb9848859c9887b7b157d479"/>
                              <w:lock w:val="sdtLocked"/>
                              <w:richText/>
                            </w:sdtPr>
                            <w:sdtContent>
                              <w:r>
                                <w:rPr>
                                  <w:color w:val="000000"/>
                                </w:rPr>
                                <w:t>3</w:t>
                              </w:r>
                            </w:sdtContent>
                          </w:sdt>
                          <w:r>
                            <w:rPr>
                              <w:color w:val="000000"/>
                            </w:rPr>
                            <w:t>) nustatyta, kad veislės apsauga buvo suteikta asmeniui, kuris neturėjo tokios teisės.</w:t>
                          </w:r>
                        </w:p>
                      </w:sdtContent>
                    </w:sdt>
                  </w:sdtContent>
                </w:sdt>
                <w:sdt>
                  <w:sdtPr>
                    <w:alias w:val="23 str. 2 d."/>
                    <w:tag w:val="part_04fe5652242541caaebd37ddd95f95cd"/>
                    <w:lock w:val="sdtLocked"/>
                    <w:richText/>
                  </w:sdtPr>
                  <w:sdtContent>
                    <w:p>
                      <w:pPr>
                        <w:widowControl w:val="0"/>
                        <w:ind w:firstLine="720"/>
                        <w:jc w:val="both"/>
                      </w:pPr>
                      <w:sdt>
                        <w:sdtPr>
                          <w:alias w:val="Numeris"/>
                          <w:tag w:val="nr_04fe5652242541caaebd37ddd95f95cd"/>
                          <w:lock w:val="sdtLocked"/>
                          <w:richText/>
                        </w:sdtPr>
                        <w:sdtContent>
                          <w:r>
                            <w:rPr>
                              <w:color w:val="000000"/>
                              <w:szCs w:val="24"/>
                            </w:rPr>
                            <w:t>2</w:t>
                          </w:r>
                        </w:sdtContent>
                      </w:sdt>
                      <w:r>
                        <w:rPr>
                          <w:color w:val="000000"/>
                          <w:szCs w:val="24"/>
                        </w:rPr>
                        <w:t>. Saugomų veislių sąrašo tvarkytojas, nustatęs šio straipsnio 1 dalyje nurodytas aplinkybes, priima sprendimą pripažinti veislės teisinę apsaugą negaliojančia ir apie tai raštu praneša pareiškėjui.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Content>
            </w:sdt>
            <w:sdt>
              <w:sdtPr>
                <w:alias w:val="24 str."/>
                <w:tag w:val="part_e563ecc8fb2d43dd8397570e8ca4fe7e"/>
                <w:lock w:val="sdtLocked"/>
                <w:richText/>
              </w:sdtPr>
              <w:sdtContent>
                <w:p>
                  <w:pPr>
                    <w:ind w:firstLine="708"/>
                    <w:jc w:val="both"/>
                    <w:rPr>
                      <w:b/>
                      <w:color w:val="000000"/>
                    </w:rPr>
                  </w:pPr>
                  <w:sdt>
                    <w:sdtPr>
                      <w:alias w:val="Numeris"/>
                      <w:tag w:val="nr_e563ecc8fb2d43dd8397570e8ca4fe7e"/>
                      <w:lock w:val="sdtLocked"/>
                      <w:richText/>
                    </w:sdtPr>
                    <w:sdtContent>
                      <w:r>
                        <w:rPr>
                          <w:b/>
                          <w:color w:val="000000"/>
                        </w:rPr>
                        <w:t>24</w:t>
                      </w:r>
                    </w:sdtContent>
                  </w:sdt>
                  <w:r>
                    <w:rPr>
                      <w:b/>
                      <w:color w:val="000000"/>
                    </w:rPr>
                    <w:t xml:space="preserve"> straipsnis. </w:t>
                  </w:r>
                  <w:sdt>
                    <w:sdtPr>
                      <w:alias w:val="Pavadinimas"/>
                      <w:tag w:val="title_e563ecc8fb2d43dd8397570e8ca4fe7e"/>
                      <w:lock w:val="sdtLocked"/>
                      <w:richText/>
                    </w:sdtPr>
                    <w:sdtContent>
                      <w:r>
                        <w:rPr>
                          <w:b/>
                          <w:color w:val="000000"/>
                        </w:rPr>
                        <w:t>Veislės teisinės apsaugos panaikinimas</w:t>
                      </w:r>
                    </w:sdtContent>
                  </w:sdt>
                </w:p>
                <w:sdt>
                  <w:sdtPr>
                    <w:alias w:val="24 str. 1 d."/>
                    <w:tag w:val="part_924b995c5edf4fc78ad4ee161da35b67"/>
                    <w:lock w:val="sdtLocked"/>
                    <w:richText/>
                  </w:sdtPr>
                  <w:sdtContent>
                    <w:p>
                      <w:pPr>
                        <w:ind w:firstLine="708"/>
                        <w:jc w:val="both"/>
                        <w:rPr>
                          <w:color w:val="000000"/>
                        </w:rPr>
                      </w:pPr>
                      <w:sdt>
                        <w:sdtPr>
                          <w:alias w:val="Numeris"/>
                          <w:tag w:val="nr_924b995c5edf4fc78ad4ee161da35b67"/>
                          <w:lock w:val="sdtLocked"/>
                          <w:richText/>
                        </w:sdtPr>
                        <w:sdtContent>
                          <w:r>
                            <w:rPr>
                              <w:color w:val="000000"/>
                            </w:rPr>
                            <w:t>1</w:t>
                          </w:r>
                        </w:sdtContent>
                      </w:sdt>
                      <w:r>
                        <w:rPr>
                          <w:color w:val="000000"/>
                        </w:rPr>
                        <w:t>. Veislės teisinė apsauga panaikinama, jeigu:</w:t>
                      </w:r>
                    </w:p>
                    <w:sdt>
                      <w:sdtPr>
                        <w:alias w:val="24 str. 1 d. 1 p."/>
                        <w:tag w:val="part_973fd6868291431096ad66e7a828bb32"/>
                        <w:lock w:val="sdtLocked"/>
                        <w:richText/>
                      </w:sdtPr>
                      <w:sdtContent>
                        <w:p>
                          <w:pPr>
                            <w:widowControl w:val="0"/>
                            <w:ind w:firstLine="720"/>
                            <w:jc w:val="both"/>
                          </w:pPr>
                          <w:sdt>
                            <w:sdtPr>
                              <w:alias w:val="Numeris"/>
                              <w:tag w:val="nr_973fd6868291431096ad66e7a828bb32"/>
                              <w:lock w:val="sdtLocked"/>
                              <w:richText/>
                            </w:sdtPr>
                            <w:sdtContent>
                              <w:r>
                                <w:rPr>
                                  <w:color w:val="000000"/>
                                  <w:szCs w:val="24"/>
                                </w:rPr>
                                <w:t>1</w:t>
                              </w:r>
                            </w:sdtContent>
                          </w:sdt>
                          <w:r>
                            <w:rPr>
                              <w:color w:val="000000"/>
                              <w:szCs w:val="24"/>
                            </w:rPr>
                            <w:t>) pareiškėjas Saugomų veislių sąrašo tvarkytojui pateikia raštišką prašymą išbraukti veislę iš Saugomų veislių sąrašo;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
                      <w:sdtPr>
                        <w:alias w:val="24 str. 1 d. 2 p."/>
                        <w:tag w:val="part_5c7dd4063ca34280a03c49b56cb563c1"/>
                        <w:lock w:val="sdtLocked"/>
                        <w:richText/>
                      </w:sdtPr>
                      <w:sdtContent>
                        <w:p>
                          <w:pPr>
                            <w:ind w:firstLine="708"/>
                            <w:jc w:val="both"/>
                          </w:pPr>
                          <w:sdt>
                            <w:sdtPr>
                              <w:alias w:val="Numeris"/>
                              <w:tag w:val="nr_5c7dd4063ca34280a03c49b56cb563c1"/>
                              <w:lock w:val="sdtLocked"/>
                              <w:richText/>
                            </w:sdtPr>
                            <w:sdtContent>
                              <w:r>
                                <w:rPr>
                                  <w:color w:val="000000"/>
                                </w:rPr>
                                <w:t>2</w:t>
                              </w:r>
                            </w:sdtContent>
                          </w:sdt>
                          <w:r>
                            <w:rPr>
                              <w:color w:val="000000"/>
                            </w:rPr>
                            <w:t>) Saugomų veislių sąrašo tvarkytojas nustato, kad veislė neatitinka vienodumo ir stabilumo reikalavimų pagal šio Įstatymo 6 ir 7 straipsnių nuostatas;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sdtContent>
                    </w:sdt>
                    <w:sdt>
                      <w:sdtPr>
                        <w:alias w:val="24 str. 1 d. 3 p."/>
                        <w:tag w:val="part_97110590fe564b34a8bd750544e0f3e6"/>
                        <w:lock w:val="sdtLocked"/>
                        <w:richText/>
                      </w:sdtPr>
                      <w:sdtContent>
                        <w:p>
                          <w:pPr>
                            <w:ind w:firstLine="708"/>
                            <w:jc w:val="both"/>
                            <w:rPr>
                              <w:color w:val="000000"/>
                            </w:rPr>
                          </w:pPr>
                          <w:sdt>
                            <w:sdtPr>
                              <w:alias w:val="Numeris"/>
                              <w:tag w:val="nr_97110590fe564b34a8bd750544e0f3e6"/>
                              <w:lock w:val="sdtLocked"/>
                              <w:richText/>
                            </w:sdtPr>
                            <w:sdtContent>
                              <w:r>
                                <w:rPr>
                                  <w:color w:val="000000"/>
                                </w:rPr>
                                <w:t>3</w:t>
                              </w:r>
                            </w:sdtContent>
                          </w:sdt>
                          <w:r>
                            <w:rPr>
                              <w:color w:val="000000"/>
                            </w:rPr>
                            <w:t>) selekcininkas Saugomų veislių sąrašo tvarkytojo prašymu nepateikė informacijos, dokumentų ar kitos medžiagos, patvirtinančios, kad veislė palaikoma išsaugant visas jai būdingas savybes;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sdtContent>
                    </w:sdt>
                    <w:sdt>
                      <w:sdtPr>
                        <w:alias w:val="24 str. 1 d. 4 p."/>
                        <w:tag w:val="part_ff8c56601ed745cd9a246fbc22f5a0a0"/>
                        <w:lock w:val="sdtLocked"/>
                        <w:richText/>
                      </w:sdtPr>
                      <w:sdtContent>
                        <w:p>
                          <w:pPr>
                            <w:ind w:firstLine="708"/>
                            <w:jc w:val="both"/>
                            <w:rPr>
                              <w:color w:val="000000"/>
                            </w:rPr>
                          </w:pPr>
                          <w:sdt>
                            <w:sdtPr>
                              <w:alias w:val="Numeris"/>
                              <w:tag w:val="nr_ff8c56601ed745cd9a246fbc22f5a0a0"/>
                              <w:lock w:val="sdtLocked"/>
                              <w:richText/>
                            </w:sdtPr>
                            <w:sdtContent>
                              <w:r>
                                <w:rPr>
                                  <w:color w:val="000000"/>
                                </w:rPr>
                                <w:t>4</w:t>
                              </w:r>
                            </w:sdtContent>
                          </w:sdt>
                          <w:r>
                            <w:rPr>
                              <w:color w:val="000000"/>
                            </w:rPr>
                            <w:t>) Saugomų veislių sąrašo tvarkytojas nustato, kad veislės pavadinimas neatitinka šio Įstatymo reikalavimų, o selekcininkas nepasiūlė kito tinkamo pavadinimo;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sdtContent>
                    </w:sdt>
                    <w:sdt>
                      <w:sdtPr>
                        <w:alias w:val="24 str. 1 d. 5 p."/>
                        <w:tag w:val="part_0a2969cc43aa400bb69ed74c71e7260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sdtContent>
                    </w:sdt>
                  </w:sdtContent>
                </w:sdt>
                <w:sdt>
                  <w:sdtPr>
                    <w:alias w:val="24 str. 2 d."/>
                    <w:tag w:val="part_c769a6c54bd44aa9a5665038c8aceb31"/>
                    <w:lock w:val="sdtLocked"/>
                    <w:richText/>
                  </w:sdtPr>
                  <w:sdtContent>
                    <w:p>
                      <w:pPr>
                        <w:ind w:firstLine="708"/>
                        <w:jc w:val="both"/>
                        <w:rPr>
                          <w:color w:val="000000"/>
                        </w:rPr>
                      </w:pPr>
                      <w:sdt>
                        <w:sdtPr>
                          <w:alias w:val="Numeris"/>
                          <w:tag w:val="nr_c769a6c54bd44aa9a5665038c8aceb31"/>
                          <w:lock w:val="sdtLocked"/>
                          <w:richText/>
                        </w:sdtPr>
                        <w:sdtContent>
                          <w:r>
                            <w:rPr>
                              <w:color w:val="000000"/>
                            </w:rPr>
                            <w:t>2</w:t>
                          </w:r>
                        </w:sdtContent>
                      </w:sdt>
                      <w:r>
                        <w:rPr>
                          <w:color w:val="000000"/>
                        </w:rPr>
                        <w:t>. Saugomų veislių sąrašo tvarkytojas privalo raštu pranešti selekcininkui, kad veislės apsauga gali būti panaikinta dėl šio straipsnio 1 dalyje nurodytų priežasčių, ir nustatyti laikotarpį, per kurį jos būtų pašalintos.</w:t>
                      </w:r>
                    </w:p>
                  </w:sdtContent>
                </w:sdt>
                <w:sdt>
                  <w:sdtPr>
                    <w:alias w:val="24 str. 3 d."/>
                    <w:tag w:val="part_6dd825899daf411db4d6ec66567d98a8"/>
                    <w:lock w:val="sdtLocked"/>
                    <w:richText/>
                  </w:sdtPr>
                  <w:sdtContent>
                    <w:p>
                      <w:pPr>
                        <w:ind w:firstLine="708"/>
                        <w:jc w:val="both"/>
                        <w:rPr>
                          <w:color w:val="000000"/>
                        </w:rPr>
                      </w:pPr>
                      <w:sdt>
                        <w:sdtPr>
                          <w:alias w:val="Numeris"/>
                          <w:tag w:val="nr_6dd825899daf411db4d6ec66567d98a8"/>
                          <w:lock w:val="sdtLocked"/>
                          <w:richText/>
                        </w:sdtPr>
                        <w:sdtContent>
                          <w:r>
                            <w:rPr>
                              <w:color w:val="000000"/>
                            </w:rPr>
                            <w:t>3</w:t>
                          </w:r>
                        </w:sdtContent>
                      </w:sdt>
                      <w:r>
                        <w:rPr>
                          <w:color w:val="000000"/>
                        </w:rPr>
                        <w:t>. Jeigu selekcininkas per šio straipsnio 2 dalyje nurodytą laikotarpį nepašalina nurodytų veislės apsaugos panaikinimo priežasčių, Saugomų veislių sąrašo tvarkytojas priima sprendimą panaikinti veislės teisinę apsaugą ir apie tai raštu praneša selekcininkui.</w:t>
                      </w:r>
                    </w:p>
                  </w:sdtContent>
                </w:sdt>
                <w:sdt>
                  <w:sdtPr>
                    <w:alias w:val="24 str. 4 d."/>
                    <w:tag w:val="part_85ce0877b39f4df9a2d27cfca86b6182"/>
                    <w:lock w:val="sdtLocked"/>
                    <w:richText/>
                  </w:sdtPr>
                  <w:sdtContent>
                    <w:p>
                      <w:pPr>
                        <w:ind w:firstLine="708"/>
                        <w:jc w:val="both"/>
                        <w:rPr>
                          <w:color w:val="000000"/>
                        </w:rPr>
                      </w:pPr>
                      <w:sdt>
                        <w:sdtPr>
                          <w:alias w:val="Numeris"/>
                          <w:tag w:val="nr_85ce0877b39f4df9a2d27cfca86b6182"/>
                          <w:lock w:val="sdtLocked"/>
                          <w:richText/>
                        </w:sdtPr>
                        <w:sdtContent>
                          <w:r>
                            <w:rPr>
                              <w:color w:val="000000"/>
                            </w:rPr>
                            <w:t>4</w:t>
                          </w:r>
                        </w:sdtContent>
                      </w:sdt>
                      <w:r>
                        <w:rPr>
                          <w:color w:val="000000"/>
                        </w:rPr>
                        <w:t>. Selekcininkas nuo veislės teisinės apsaugos panaikinimo dienos netenka šio Įstatymo 26 straipsnyje numatytų teisių.</w:t>
                      </w:r>
                    </w:p>
                    <w:p/>
                  </w:sdtContent>
                </w:sdt>
              </w:sdtContent>
            </w:sdt>
            <w:sdt>
              <w:sdtPr>
                <w:alias w:val="25 str."/>
                <w:tag w:val="part_61a7610d72da4bd593cafc2ef548ab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25</w:t>
                  </w:r>
                  <w:r>
                    <w:rPr>
                      <w:rFonts w:ascii="Times New Roman" w:hAnsi="Times New Roman"/>
                      <w:b/>
                      <w:sz w:val="22"/>
                    </w:rPr>
                    <w:t xml:space="preserve"> straipsnis.</w:t>
                  </w:r>
                  <w:r>
                    <w:rPr>
                      <w:rFonts w:ascii="Times New Roman" w:eastAsia="MS Mincho" w:hAnsi="Times New Roman"/>
                      <w:sz w:val="20"/>
                      <w:i/>
                      <w:iCs/>
                    </w:rPr>
                    <w:t xml:space="preserve"> Neteko galios nuo 2021-09-01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Content>
        </w:sdt>
        <w:sdt>
          <w:sdtPr>
            <w:alias w:val="skirsnis"/>
            <w:tag w:val="part_d824c9d806f8437dbeba62597a6b791f"/>
            <w:lock w:val="sdtLocked"/>
            <w:richText/>
          </w:sdtPr>
          <w:sdtContent>
            <w:p>
              <w:pPr>
                <w:keepNext/>
                <w:jc w:val="center"/>
                <w:outlineLvl w:val="1"/>
                <w:rPr>
                  <w:b/>
                  <w:color w:val="000000"/>
                </w:rPr>
              </w:pPr>
              <w:sdt>
                <w:sdtPr>
                  <w:alias w:val="Numeris"/>
                  <w:tag w:val="nr_d824c9d806f8437dbeba62597a6b791f"/>
                  <w:lock w:val="sdtLocked"/>
                  <w:richText/>
                </w:sdtPr>
                <w:sdtContent>
                  <w:r>
                    <w:rPr>
                      <w:b/>
                      <w:color w:val="000000"/>
                    </w:rPr>
                    <w:t>ŠEŠTASIS</w:t>
                  </w:r>
                </w:sdtContent>
              </w:sdt>
              <w:r>
                <w:rPr>
                  <w:b/>
                  <w:color w:val="000000"/>
                </w:rPr>
                <w:t xml:space="preserve"> SKIRSNIS</w:t>
              </w:r>
            </w:p>
            <w:p>
              <w:pPr>
                <w:jc w:val="center"/>
                <w:rPr>
                  <w:color w:val="000000"/>
                </w:rPr>
              </w:pPr>
              <w:sdt>
                <w:sdtPr>
                  <w:alias w:val="Pavadinimas"/>
                  <w:tag w:val="title_d824c9d806f8437dbeba62597a6b791f"/>
                  <w:lock w:val="sdtLocked"/>
                  <w:richText/>
                </w:sdtPr>
                <w:sdtContent>
                  <w:r>
                    <w:rPr>
                      <w:b/>
                      <w:color w:val="000000"/>
                    </w:rPr>
                    <w:t>SELEKCININKO TEISĖS IR PAREIGOS</w:t>
                  </w:r>
                </w:sdtContent>
              </w:sdt>
            </w:p>
            <w:p>
              <w:pPr>
                <w:ind w:firstLine="708"/>
                <w:jc w:val="both"/>
                <w:rPr>
                  <w:b/>
                  <w:color w:val="000000"/>
                </w:rPr>
              </w:pPr>
            </w:p>
            <w:sdt>
              <w:sdtPr>
                <w:alias w:val="26 str."/>
                <w:tag w:val="part_ec327859d8ba48d1bcd1a1b530836d7e"/>
                <w:lock w:val="sdtLocked"/>
                <w:richText/>
              </w:sdtPr>
              <w:sdtContent>
                <w:p>
                  <w:pPr>
                    <w:ind w:firstLine="708"/>
                    <w:jc w:val="both"/>
                    <w:rPr>
                      <w:b/>
                      <w:color w:val="000000"/>
                    </w:rPr>
                  </w:pPr>
                  <w:sdt>
                    <w:sdtPr>
                      <w:alias w:val="Numeris"/>
                      <w:tag w:val="nr_ec327859d8ba48d1bcd1a1b530836d7e"/>
                      <w:lock w:val="sdtLocked"/>
                      <w:richText/>
                    </w:sdtPr>
                    <w:sdtContent>
                      <w:r>
                        <w:rPr>
                          <w:b/>
                          <w:color w:val="000000"/>
                        </w:rPr>
                        <w:t>26</w:t>
                      </w:r>
                    </w:sdtContent>
                  </w:sdt>
                  <w:r>
                    <w:rPr>
                      <w:b/>
                      <w:color w:val="000000"/>
                    </w:rPr>
                    <w:t xml:space="preserve"> straipsnis. </w:t>
                  </w:r>
                  <w:sdt>
                    <w:sdtPr>
                      <w:alias w:val="Pavadinimas"/>
                      <w:tag w:val="title_ec327859d8ba48d1bcd1a1b530836d7e"/>
                      <w:lock w:val="sdtLocked"/>
                      <w:richText/>
                    </w:sdtPr>
                    <w:sdtContent>
                      <w:r>
                        <w:rPr>
                          <w:b/>
                          <w:color w:val="000000"/>
                        </w:rPr>
                        <w:t>Selekcininko teisės</w:t>
                      </w:r>
                    </w:sdtContent>
                  </w:sdt>
                </w:p>
                <w:sdt>
                  <w:sdtPr>
                    <w:alias w:val="26 str. 1 d."/>
                    <w:tag w:val="part_422c2bcae57644c7972ed235444282a0"/>
                    <w:lock w:val="sdtLocked"/>
                    <w:richText/>
                  </w:sdtPr>
                  <w:sdtContent>
                    <w:p>
                      <w:pPr>
                        <w:ind w:firstLine="708"/>
                        <w:jc w:val="both"/>
                        <w:rPr>
                          <w:color w:val="000000"/>
                        </w:rPr>
                      </w:pPr>
                      <w:sdt>
                        <w:sdtPr>
                          <w:alias w:val="Numeris"/>
                          <w:tag w:val="nr_422c2bcae57644c7972ed235444282a0"/>
                          <w:lock w:val="sdtLocked"/>
                          <w:richText/>
                        </w:sdtPr>
                        <w:sdtContent>
                          <w:r>
                            <w:rPr>
                              <w:color w:val="000000"/>
                            </w:rPr>
                            <w:t>1</w:t>
                          </w:r>
                        </w:sdtContent>
                      </w:sdt>
                      <w:r>
                        <w:rPr>
                          <w:color w:val="000000"/>
                        </w:rPr>
                        <w:t xml:space="preserve">. Atsižvelgdamas į šio Įstatymo 28 ir 29 straipsnių nuostatas, selekcininkas turi teisę duoti sutikimą asmenims atlikti su saugomos veislės dauginamąja medžiaga susijusius šiuos veiksmus: </w:t>
                      </w:r>
                    </w:p>
                    <w:sdt>
                      <w:sdtPr>
                        <w:alias w:val="26 str. 1 d. 1 p."/>
                        <w:tag w:val="part_4686eab565514fef9ff2af3e1547515b"/>
                        <w:lock w:val="sdtLocked"/>
                        <w:richText/>
                      </w:sdtPr>
                      <w:sdtContent>
                        <w:p>
                          <w:pPr>
                            <w:ind w:firstLine="708"/>
                            <w:jc w:val="both"/>
                            <w:rPr>
                              <w:color w:val="000000"/>
                            </w:rPr>
                          </w:pPr>
                          <w:sdt>
                            <w:sdtPr>
                              <w:alias w:val="Numeris"/>
                              <w:tag w:val="nr_4686eab565514fef9ff2af3e1547515b"/>
                              <w:lock w:val="sdtLocked"/>
                              <w:richText/>
                            </w:sdtPr>
                            <w:sdtContent>
                              <w:r>
                                <w:rPr>
                                  <w:color w:val="000000"/>
                                </w:rPr>
                                <w:t>1</w:t>
                              </w:r>
                            </w:sdtContent>
                          </w:sdt>
                          <w:r>
                            <w:rPr>
                              <w:color w:val="000000"/>
                            </w:rPr>
                            <w:t>) gaminti ir dauginti;</w:t>
                          </w:r>
                        </w:p>
                      </w:sdtContent>
                    </w:sdt>
                    <w:sdt>
                      <w:sdtPr>
                        <w:alias w:val="26 str. 1 d. 2 p."/>
                        <w:tag w:val="part_a26721e29a274e51a0d5d4a28a9894c4"/>
                        <w:lock w:val="sdtLocked"/>
                        <w:richText/>
                      </w:sdtPr>
                      <w:sdtContent>
                        <w:p>
                          <w:pPr>
                            <w:ind w:firstLine="708"/>
                            <w:jc w:val="both"/>
                            <w:rPr>
                              <w:color w:val="000000"/>
                            </w:rPr>
                          </w:pPr>
                          <w:sdt>
                            <w:sdtPr>
                              <w:alias w:val="Numeris"/>
                              <w:tag w:val="nr_a26721e29a274e51a0d5d4a28a9894c4"/>
                              <w:lock w:val="sdtLocked"/>
                              <w:richText/>
                            </w:sdtPr>
                            <w:sdtContent>
                              <w:r>
                                <w:rPr>
                                  <w:color w:val="000000"/>
                                </w:rPr>
                                <w:t>2</w:t>
                              </w:r>
                            </w:sdtContent>
                          </w:sdt>
                          <w:r>
                            <w:rPr>
                              <w:color w:val="000000"/>
                            </w:rPr>
                            <w:t>) paruošti dauginimo tikslams;</w:t>
                          </w:r>
                        </w:p>
                      </w:sdtContent>
                    </w:sdt>
                    <w:sdt>
                      <w:sdtPr>
                        <w:alias w:val="26 str. 1 d. 3 p."/>
                        <w:tag w:val="part_5a5eda1fd577429d9466f8e718232ede"/>
                        <w:lock w:val="sdtLocked"/>
                        <w:richText/>
                      </w:sdtPr>
                      <w:sdtContent>
                        <w:p>
                          <w:pPr>
                            <w:ind w:firstLine="708"/>
                            <w:jc w:val="both"/>
                            <w:rPr>
                              <w:color w:val="000000"/>
                            </w:rPr>
                          </w:pPr>
                          <w:sdt>
                            <w:sdtPr>
                              <w:alias w:val="Numeris"/>
                              <w:tag w:val="nr_5a5eda1fd577429d9466f8e718232ede"/>
                              <w:lock w:val="sdtLocked"/>
                              <w:richText/>
                            </w:sdtPr>
                            <w:sdtContent>
                              <w:r>
                                <w:rPr>
                                  <w:color w:val="000000"/>
                                </w:rPr>
                                <w:t>3</w:t>
                              </w:r>
                            </w:sdtContent>
                          </w:sdt>
                          <w:r>
                            <w:rPr>
                              <w:color w:val="000000"/>
                            </w:rPr>
                            <w:t>) siūlyti parduoti;</w:t>
                          </w:r>
                        </w:p>
                      </w:sdtContent>
                    </w:sdt>
                    <w:sdt>
                      <w:sdtPr>
                        <w:alias w:val="26 str. 1 d. 4 p."/>
                        <w:tag w:val="part_c371edc450ad406dbe4909292798334f"/>
                        <w:lock w:val="sdtLocked"/>
                        <w:richText/>
                      </w:sdtPr>
                      <w:sdtContent>
                        <w:p>
                          <w:pPr>
                            <w:ind w:firstLine="708"/>
                            <w:jc w:val="both"/>
                            <w:rPr>
                              <w:color w:val="000000"/>
                            </w:rPr>
                          </w:pPr>
                          <w:sdt>
                            <w:sdtPr>
                              <w:alias w:val="Numeris"/>
                              <w:tag w:val="nr_c371edc450ad406dbe4909292798334f"/>
                              <w:lock w:val="sdtLocked"/>
                              <w:richText/>
                            </w:sdtPr>
                            <w:sdtContent>
                              <w:r>
                                <w:rPr>
                                  <w:color w:val="000000"/>
                                </w:rPr>
                                <w:t>4</w:t>
                              </w:r>
                            </w:sdtContent>
                          </w:sdt>
                          <w:r>
                            <w:rPr>
                              <w:color w:val="000000"/>
                            </w:rPr>
                            <w:t>) parduoti ar kitaip realizuoti;</w:t>
                          </w:r>
                        </w:p>
                      </w:sdtContent>
                    </w:sdt>
                    <w:sdt>
                      <w:sdtPr>
                        <w:alias w:val="26 str. 1 d. 5 p."/>
                        <w:tag w:val="part_9c768f367c09449c8ef2e9c90ad1fd6b"/>
                        <w:lock w:val="sdtLocked"/>
                        <w:richText/>
                      </w:sdtPr>
                      <w:sdtContent>
                        <w:p>
                          <w:pPr>
                            <w:ind w:firstLine="708"/>
                            <w:jc w:val="both"/>
                            <w:rPr>
                              <w:color w:val="000000"/>
                            </w:rPr>
                          </w:pPr>
                          <w:sdt>
                            <w:sdtPr>
                              <w:alias w:val="Numeris"/>
                              <w:tag w:val="nr_9c768f367c09449c8ef2e9c90ad1fd6b"/>
                              <w:lock w:val="sdtLocked"/>
                              <w:richText/>
                            </w:sdtPr>
                            <w:sdtContent>
                              <w:r>
                                <w:rPr>
                                  <w:color w:val="000000"/>
                                </w:rPr>
                                <w:t>5</w:t>
                              </w:r>
                            </w:sdtContent>
                          </w:sdt>
                          <w:r>
                            <w:rPr>
                              <w:color w:val="000000"/>
                            </w:rPr>
                            <w:t>) eksportuoti;</w:t>
                          </w:r>
                        </w:p>
                      </w:sdtContent>
                    </w:sdt>
                    <w:sdt>
                      <w:sdtPr>
                        <w:alias w:val="26 str. 1 d. 6 p."/>
                        <w:tag w:val="part_b06070ef17b24c7db8a3cbed311ebb63"/>
                        <w:lock w:val="sdtLocked"/>
                        <w:richText/>
                      </w:sdtPr>
                      <w:sdtContent>
                        <w:p>
                          <w:pPr>
                            <w:ind w:firstLine="708"/>
                            <w:jc w:val="both"/>
                            <w:rPr>
                              <w:color w:val="000000"/>
                            </w:rPr>
                          </w:pPr>
                          <w:sdt>
                            <w:sdtPr>
                              <w:alias w:val="Numeris"/>
                              <w:tag w:val="nr_b06070ef17b24c7db8a3cbed311ebb63"/>
                              <w:lock w:val="sdtLocked"/>
                              <w:richText/>
                            </w:sdtPr>
                            <w:sdtContent>
                              <w:r>
                                <w:rPr>
                                  <w:color w:val="000000"/>
                                </w:rPr>
                                <w:t>6</w:t>
                              </w:r>
                            </w:sdtContent>
                          </w:sdt>
                          <w:r>
                            <w:rPr>
                              <w:color w:val="000000"/>
                            </w:rPr>
                            <w:t>) importuoti;</w:t>
                          </w:r>
                        </w:p>
                      </w:sdtContent>
                    </w:sdt>
                    <w:sdt>
                      <w:sdtPr>
                        <w:alias w:val="26 str. 1 d. 7 p."/>
                        <w:tag w:val="part_e4e1feec461a41cbb3818d06703979ac"/>
                        <w:lock w:val="sdtLocked"/>
                        <w:richText/>
                      </w:sdtPr>
                      <w:sdtContent>
                        <w:p>
                          <w:pPr>
                            <w:ind w:firstLine="708"/>
                            <w:jc w:val="both"/>
                            <w:rPr>
                              <w:color w:val="000000"/>
                            </w:rPr>
                          </w:pPr>
                          <w:sdt>
                            <w:sdtPr>
                              <w:alias w:val="Numeris"/>
                              <w:tag w:val="nr_e4e1feec461a41cbb3818d06703979ac"/>
                              <w:lock w:val="sdtLocked"/>
                              <w:richText/>
                            </w:sdtPr>
                            <w:sdtContent>
                              <w:r>
                                <w:rPr>
                                  <w:color w:val="000000"/>
                                </w:rPr>
                                <w:t>7</w:t>
                              </w:r>
                            </w:sdtContent>
                          </w:sdt>
                          <w:r>
                            <w:rPr>
                              <w:color w:val="000000"/>
                            </w:rPr>
                            <w:t xml:space="preserve">) sandėliuoti ją šios dalies 1–6 punktuose nurodytais tikslais. </w:t>
                          </w:r>
                        </w:p>
                      </w:sdtContent>
                    </w:sdt>
                  </w:sdtContent>
                </w:sdt>
                <w:sdt>
                  <w:sdtPr>
                    <w:alias w:val="26 str. 2 d."/>
                    <w:tag w:val="part_208a7f4f8dee47f2bea342f2b3ee04f9"/>
                    <w:lock w:val="sdtLocked"/>
                    <w:richText/>
                  </w:sdtPr>
                  <w:sdtContent>
                    <w:p>
                      <w:pPr>
                        <w:widowControl w:val="0"/>
                        <w:ind w:firstLine="720"/>
                        <w:jc w:val="both"/>
                        <w:rPr>
                          <w:color w:val="000000"/>
                        </w:rPr>
                      </w:pPr>
                      <w:sdt>
                        <w:sdtPr>
                          <w:alias w:val="Numeris"/>
                          <w:tag w:val="nr_208a7f4f8dee47f2bea342f2b3ee04f9"/>
                          <w:lock w:val="sdtLocked"/>
                          <w:richText/>
                        </w:sdtPr>
                        <w:sdtContent>
                          <w:r>
                            <w:rPr>
                              <w:szCs w:val="24"/>
                            </w:rPr>
                            <w:t>2</w:t>
                          </w:r>
                        </w:sdtContent>
                      </w:sdt>
                      <w:r>
                        <w:rPr>
                          <w:szCs w:val="24"/>
                        </w:rPr>
                        <w:t xml:space="preserve">. Asmeniui, nesudariusiam licencinės sutarties dėl veislės, kuriai suteikta teisinė apsauga, dauginamosios medžiagos panaudojimo, draudžiama atlikti bet kokius šio straipsnio 1 dalyje nurodytus veiksmus, susijusius su saugomos veislės dauginamąja medžiaga.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
                  <w:sdtPr>
                    <w:alias w:val="26 str. 3 d."/>
                    <w:tag w:val="part_6322e9bbfdb54846b7af00cb437c650c"/>
                    <w:lock w:val="sdtLocked"/>
                    <w:richText/>
                  </w:sdtPr>
                  <w:sdtContent>
                    <w:p>
                      <w:pPr>
                        <w:widowControl w:val="0"/>
                        <w:ind w:firstLine="708"/>
                        <w:jc w:val="both"/>
                        <w:rPr>
                          <w:color w:val="000000"/>
                        </w:rPr>
                      </w:pPr>
                      <w:sdt>
                        <w:sdtPr>
                          <w:alias w:val="Numeris"/>
                          <w:tag w:val="nr_6322e9bbfdb54846b7af00cb437c650c"/>
                          <w:lock w:val="sdtLocked"/>
                          <w:richText/>
                        </w:sdtPr>
                        <w:sdtContent>
                          <w:r>
                            <w:rPr>
                              <w:color w:val="000000"/>
                            </w:rPr>
                            <w:t>3</w:t>
                          </w:r>
                        </w:sdtContent>
                      </w:sdt>
                      <w:r>
                        <w:rPr>
                          <w:color w:val="000000"/>
                        </w:rPr>
                        <w:t>. Asmenys, naudojantys veislę pagal licencinę sutartį, privalo pranešti selekcininkui apie padaugintą, parduotą bei kitaip realizuotą dauginamąją medžiagą, jeigu kitaip nenumatyta licencinėje sutartyje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sdtContent>
                </w:sdt>
                <w:sdt>
                  <w:sdtPr>
                    <w:alias w:val="26 str. 4 d."/>
                    <w:tag w:val="part_675f4aaa42524af587c1039e801c2b00"/>
                    <w:lock w:val="sdtLocked"/>
                    <w:richText/>
                  </w:sdtPr>
                  <w:sdtContent>
                    <w:p>
                      <w:pPr>
                        <w:widowControl w:val="0"/>
                        <w:ind w:firstLine="708"/>
                        <w:jc w:val="both"/>
                      </w:pPr>
                      <w:sdt>
                        <w:sdtPr>
                          <w:alias w:val="Numeris"/>
                          <w:tag w:val="nr_675f4aaa42524af587c1039e801c2b00"/>
                          <w:lock w:val="sdtLocked"/>
                          <w:richText/>
                        </w:sdtPr>
                        <w:sdtContent>
                          <w:r>
                            <w:rPr>
                              <w:color w:val="000000"/>
                            </w:rPr>
                            <w:t>4</w:t>
                          </w:r>
                        </w:sdtContent>
                      </w:sdt>
                      <w:r>
                        <w:rPr>
                          <w:color w:val="000000"/>
                        </w:rPr>
                        <w:t>. Naudojant augalų medžiagą, gautą saugomos veislės dauginamąją medžiagą panaudojus be licencinės sutarties, būtina gauti selekcininko sutikimą, išskyrus atvejį, kai selekcininkas turėjo protingą galimybę įgyvendinti savo teises, susijusias su šia dauginamąja medžiaga.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sdtContent>
                </w:sdt>
              </w:sdtContent>
            </w:sdt>
            <w:sdt>
              <w:sdtPr>
                <w:alias w:val="27 str."/>
                <w:tag w:val="part_c052674ebb2d4acc9d5b3f5681b4493c"/>
                <w:lock w:val="sdtLocked"/>
                <w:richText/>
              </w:sdtPr>
              <w:sdtContent>
                <w:p>
                  <w:pPr>
                    <w:ind w:left="2127" w:hanging="1418"/>
                    <w:jc w:val="both"/>
                    <w:rPr>
                      <w:b/>
                      <w:color w:val="000000"/>
                    </w:rPr>
                  </w:pPr>
                  <w:sdt>
                    <w:sdtPr>
                      <w:alias w:val="Numeris"/>
                      <w:tag w:val="nr_c052674ebb2d4acc9d5b3f5681b4493c"/>
                      <w:lock w:val="sdtLocked"/>
                      <w:richText/>
                    </w:sdtPr>
                    <w:sdtContent>
                      <w:r>
                        <w:rPr>
                          <w:b/>
                          <w:color w:val="000000"/>
                        </w:rPr>
                        <w:t>27</w:t>
                      </w:r>
                    </w:sdtContent>
                  </w:sdt>
                  <w:r>
                    <w:rPr>
                      <w:b/>
                      <w:color w:val="000000"/>
                    </w:rPr>
                    <w:t xml:space="preserve"> straipsnis. </w:t>
                  </w:r>
                  <w:sdt>
                    <w:sdtPr>
                      <w:alias w:val="Pavadinimas"/>
                      <w:tag w:val="title_c052674ebb2d4acc9d5b3f5681b4493c"/>
                      <w:lock w:val="sdtLocked"/>
                      <w:richText/>
                    </w:sdtPr>
                    <w:sdtContent>
                      <w:r>
                        <w:rPr>
                          <w:b/>
                          <w:color w:val="000000"/>
                        </w:rPr>
                        <w:t>Selekcininko teisių taikymas iš esmės išskirtoms ir kai kurioms kitoms veislėms</w:t>
                      </w:r>
                    </w:sdtContent>
                  </w:sdt>
                </w:p>
                <w:sdt>
                  <w:sdtPr>
                    <w:alias w:val="27 str. 1 d."/>
                    <w:tag w:val="part_ce421f9021e542e89fb2c78e3f297520"/>
                    <w:lock w:val="sdtLocked"/>
                    <w:richText/>
                  </w:sdtPr>
                  <w:sdtContent>
                    <w:p>
                      <w:pPr>
                        <w:ind w:firstLine="708"/>
                        <w:jc w:val="both"/>
                        <w:rPr>
                          <w:color w:val="000000"/>
                        </w:rPr>
                      </w:pPr>
                      <w:sdt>
                        <w:sdtPr>
                          <w:alias w:val="Numeris"/>
                          <w:tag w:val="nr_ce421f9021e542e89fb2c78e3f297520"/>
                          <w:lock w:val="sdtLocked"/>
                          <w:richText/>
                        </w:sdtPr>
                        <w:sdtContent>
                          <w:r>
                            <w:rPr>
                              <w:color w:val="000000"/>
                            </w:rPr>
                            <w:t>1</w:t>
                          </w:r>
                        </w:sdtContent>
                      </w:sdt>
                      <w:r>
                        <w:rPr>
                          <w:color w:val="000000"/>
                        </w:rPr>
                        <w:t>. Šio Įstatymo 26</w:t>
                      </w:r>
                      <w:r>
                        <w:rPr>
                          <w:b/>
                          <w:color w:val="000000"/>
                        </w:rPr>
                        <w:t xml:space="preserve"> </w:t>
                      </w:r>
                      <w:r>
                        <w:rPr>
                          <w:color w:val="000000"/>
                        </w:rPr>
                        <w:t>straipsnio nuostatos taip pat taikomos:</w:t>
                      </w:r>
                    </w:p>
                    <w:sdt>
                      <w:sdtPr>
                        <w:alias w:val="27 str. 1 d. 1 p."/>
                        <w:tag w:val="part_a8e6eb9af73842cea75d088add9f94ec"/>
                        <w:lock w:val="sdtLocked"/>
                        <w:richText/>
                      </w:sdtPr>
                      <w:sdtContent>
                        <w:p>
                          <w:pPr>
                            <w:ind w:firstLine="708"/>
                            <w:jc w:val="both"/>
                            <w:rPr>
                              <w:color w:val="000000"/>
                            </w:rPr>
                          </w:pPr>
                          <w:sdt>
                            <w:sdtPr>
                              <w:alias w:val="Numeris"/>
                              <w:tag w:val="nr_a8e6eb9af73842cea75d088add9f94ec"/>
                              <w:lock w:val="sdtLocked"/>
                              <w:richText/>
                            </w:sdtPr>
                            <w:sdtContent>
                              <w:r>
                                <w:rPr>
                                  <w:color w:val="000000"/>
                                </w:rPr>
                                <w:t>1</w:t>
                              </w:r>
                            </w:sdtContent>
                          </w:sdt>
                          <w:r>
                            <w:rPr>
                              <w:color w:val="000000"/>
                            </w:rPr>
                            <w:t>) veislėms, iš esmės išskirtoms iš saugomos veislės, jeigu ši saugoma veislė pati nėra iš esmės išskirta veislė;</w:t>
                          </w:r>
                        </w:p>
                      </w:sdtContent>
                    </w:sdt>
                    <w:sdt>
                      <w:sdtPr>
                        <w:alias w:val="27 str. 1 d. 2 p."/>
                        <w:tag w:val="part_57c19e5f37dc4f58a2931e904a97cbf5"/>
                        <w:lock w:val="sdtLocked"/>
                        <w:richText/>
                      </w:sdtPr>
                      <w:sdtContent>
                        <w:p>
                          <w:pPr>
                            <w:ind w:firstLine="708"/>
                            <w:jc w:val="both"/>
                            <w:rPr>
                              <w:color w:val="000000"/>
                            </w:rPr>
                          </w:pPr>
                          <w:sdt>
                            <w:sdtPr>
                              <w:alias w:val="Numeris"/>
                              <w:tag w:val="nr_57c19e5f37dc4f58a2931e904a97cbf5"/>
                              <w:lock w:val="sdtLocked"/>
                              <w:richText/>
                            </w:sdtPr>
                            <w:sdtContent>
                              <w:r>
                                <w:rPr>
                                  <w:color w:val="000000"/>
                                </w:rPr>
                                <w:t>2</w:t>
                              </w:r>
                            </w:sdtContent>
                          </w:sdt>
                          <w:r>
                            <w:rPr>
                              <w:color w:val="000000"/>
                            </w:rPr>
                            <w:t>) veislėms, kurios aiškiai nesiskiria nuo saugomos veislės pagal šio Įstatymo 5 straipsnio 1 dalies nuostatas;</w:t>
                          </w:r>
                        </w:p>
                      </w:sdtContent>
                    </w:sdt>
                    <w:sdt>
                      <w:sdtPr>
                        <w:alias w:val="27 str. 1 d. 3 p."/>
                        <w:tag w:val="part_0bf02d16d2094127b3a699ed5e0c7f5e"/>
                        <w:lock w:val="sdtLocked"/>
                        <w:richText/>
                      </w:sdtPr>
                      <w:sdtContent>
                        <w:p>
                          <w:pPr>
                            <w:ind w:firstLine="708"/>
                            <w:jc w:val="both"/>
                            <w:rPr>
                              <w:color w:val="000000"/>
                            </w:rPr>
                          </w:pPr>
                          <w:sdt>
                            <w:sdtPr>
                              <w:alias w:val="Numeris"/>
                              <w:tag w:val="nr_0bf02d16d2094127b3a699ed5e0c7f5e"/>
                              <w:lock w:val="sdtLocked"/>
                              <w:richText/>
                            </w:sdtPr>
                            <w:sdtContent>
                              <w:r>
                                <w:rPr>
                                  <w:color w:val="000000"/>
                                </w:rPr>
                                <w:t>3</w:t>
                              </w:r>
                            </w:sdtContent>
                          </w:sdt>
                          <w:r>
                            <w:rPr>
                              <w:color w:val="000000"/>
                            </w:rPr>
                            <w:t xml:space="preserve">) veislėms, kurių dauginamoji medžiaga gali būti dauginama tik naudojant saugomą veislę. </w:t>
                          </w:r>
                        </w:p>
                      </w:sdtContent>
                    </w:sdt>
                  </w:sdtContent>
                </w:sdt>
                <w:sdt>
                  <w:sdtPr>
                    <w:alias w:val="27 str. 2 d."/>
                    <w:tag w:val="part_1d91b29bc7df497ba8248008435c9784"/>
                    <w:lock w:val="sdtLocked"/>
                    <w:richText/>
                  </w:sdtPr>
                  <w:sdtContent>
                    <w:p>
                      <w:pPr>
                        <w:ind w:firstLine="708"/>
                        <w:jc w:val="both"/>
                        <w:rPr>
                          <w:color w:val="000000"/>
                        </w:rPr>
                      </w:pPr>
                      <w:sdt>
                        <w:sdtPr>
                          <w:alias w:val="Numeris"/>
                          <w:tag w:val="nr_1d91b29bc7df497ba8248008435c9784"/>
                          <w:lock w:val="sdtLocked"/>
                          <w:richText/>
                        </w:sdtPr>
                        <w:sdtContent>
                          <w:r>
                            <w:rPr>
                              <w:color w:val="000000"/>
                            </w:rPr>
                            <w:t>2</w:t>
                          </w:r>
                        </w:sdtContent>
                      </w:sdt>
                      <w:r>
                        <w:rPr>
                          <w:color w:val="000000"/>
                        </w:rPr>
                        <w:t>. Veislė laikoma išskirta iš kitos, toliau vadinamos pirminės, veislės, kai:</w:t>
                      </w:r>
                    </w:p>
                    <w:sdt>
                      <w:sdtPr>
                        <w:alias w:val="27 str. 2 d. 1 p."/>
                        <w:tag w:val="part_cc29cb05baa34fd5bc603baa5e208c5a"/>
                        <w:lock w:val="sdtLocked"/>
                        <w:richText/>
                      </w:sdtPr>
                      <w:sdtContent>
                        <w:p>
                          <w:pPr>
                            <w:ind w:firstLine="708"/>
                            <w:jc w:val="both"/>
                            <w:rPr>
                              <w:color w:val="000000"/>
                            </w:rPr>
                          </w:pPr>
                          <w:sdt>
                            <w:sdtPr>
                              <w:alias w:val="Numeris"/>
                              <w:tag w:val="nr_cc29cb05baa34fd5bc603baa5e208c5a"/>
                              <w:lock w:val="sdtLocked"/>
                              <w:richText/>
                            </w:sdtPr>
                            <w:sdtContent>
                              <w:r>
                                <w:rPr>
                                  <w:color w:val="000000"/>
                                </w:rPr>
                                <w:t>1</w:t>
                              </w:r>
                            </w:sdtContent>
                          </w:sdt>
                          <w:r>
                            <w:rPr>
                              <w:color w:val="000000"/>
                            </w:rPr>
                            <w:t>) ji iš esmės išskirta iš pirminės veislės arba iš kitos veislės, kuri pati yra iš esmės išskirta iš pirminės veislės, išsaugant pagrindines pirminės veislės savybes, nulemtas jos genotipo arba genotipų kombinacijos;</w:t>
                          </w:r>
                        </w:p>
                      </w:sdtContent>
                    </w:sdt>
                    <w:sdt>
                      <w:sdtPr>
                        <w:alias w:val="27 str. 2 d. 2 p."/>
                        <w:tag w:val="part_5e2d4c9e75af4b6aae08dceab0a30a67"/>
                        <w:lock w:val="sdtLocked"/>
                        <w:richText/>
                      </w:sdtPr>
                      <w:sdtContent>
                        <w:p>
                          <w:pPr>
                            <w:ind w:firstLine="708"/>
                            <w:jc w:val="both"/>
                            <w:rPr>
                              <w:color w:val="000000"/>
                            </w:rPr>
                          </w:pPr>
                          <w:sdt>
                            <w:sdtPr>
                              <w:alias w:val="Numeris"/>
                              <w:tag w:val="nr_5e2d4c9e75af4b6aae08dceab0a30a67"/>
                              <w:lock w:val="sdtLocked"/>
                              <w:richText/>
                            </w:sdtPr>
                            <w:sdtContent>
                              <w:r>
                                <w:rPr>
                                  <w:color w:val="000000"/>
                                </w:rPr>
                                <w:t>2</w:t>
                              </w:r>
                            </w:sdtContent>
                          </w:sdt>
                          <w:r>
                            <w:rPr>
                              <w:color w:val="000000"/>
                            </w:rPr>
                            <w:t>) ji aiškiai skiriasi nuo pirminės veislės, bet atitinka pirminę veislę pagal pagrindinius požymius, nulemtus šios veislės genotipo ar genotipų kombinacijos, nors turi išimtinių skirtumų, atsiradusių išskiriant šią veislę.</w:t>
                          </w:r>
                        </w:p>
                      </w:sdtContent>
                    </w:sdt>
                  </w:sdtContent>
                </w:sdt>
                <w:sdt>
                  <w:sdtPr>
                    <w:alias w:val="27 str. 3 d."/>
                    <w:tag w:val="part_217861c7df904a0e9d722517488dc8c5"/>
                    <w:lock w:val="sdtLocked"/>
                    <w:richText/>
                  </w:sdtPr>
                  <w:sdtContent>
                    <w:p>
                      <w:pPr>
                        <w:ind w:firstLine="708"/>
                        <w:jc w:val="both"/>
                        <w:rPr>
                          <w:color w:val="000000"/>
                        </w:rPr>
                      </w:pPr>
                      <w:sdt>
                        <w:sdtPr>
                          <w:alias w:val="Numeris"/>
                          <w:tag w:val="nr_217861c7df904a0e9d722517488dc8c5"/>
                          <w:lock w:val="sdtLocked"/>
                          <w:richText/>
                        </w:sdtPr>
                        <w:sdtContent>
                          <w:r>
                            <w:rPr>
                              <w:color w:val="000000"/>
                            </w:rPr>
                            <w:t>3</w:t>
                          </w:r>
                        </w:sdtContent>
                      </w:sdt>
                      <w:r>
                        <w:rPr>
                          <w:color w:val="000000"/>
                        </w:rPr>
                        <w:t>. Iš esmės išskirtos veislės gali būti gaunamos, pavyzdžiui, atrenkant natūralų arba indukuotą mutantą ar somatinį klonuotą variantą, darant pirminės veislės augalų atranką, grįžtamuosius kryžminimus arba taikant genų inžinerijos metodus.</w:t>
                      </w:r>
                    </w:p>
                    <w:p/>
                  </w:sdtContent>
                </w:sdt>
              </w:sdtContent>
            </w:sdt>
            <w:sdt>
              <w:sdtPr>
                <w:alias w:val="28 str."/>
                <w:tag w:val="part_255d626f68294afab6d2b9c27db1acbb"/>
                <w:lock w:val="sdtLocked"/>
                <w:richText/>
              </w:sdtPr>
              <w:sdtContent>
                <w:p>
                  <w:pPr>
                    <w:widowControl w:val="0"/>
                    <w:ind w:firstLine="720"/>
                    <w:jc w:val="both"/>
                    <w:rPr>
                      <w:rFonts w:eastAsia="Calibri"/>
                      <w:szCs w:val="24"/>
                    </w:rPr>
                  </w:pPr>
                  <w:sdt>
                    <w:sdtPr>
                      <w:alias w:val="Numeris"/>
                      <w:tag w:val="nr_255d626f68294afab6d2b9c27db1acbb"/>
                      <w:lock w:val="sdtLocked"/>
                      <w:richText/>
                    </w:sdtPr>
                    <w:sdtContent>
                      <w:r>
                        <w:rPr>
                          <w:b/>
                          <w:bCs/>
                          <w:color w:val="000000"/>
                          <w:szCs w:val="24"/>
                        </w:rPr>
                        <w:t>28</w:t>
                      </w:r>
                    </w:sdtContent>
                  </w:sdt>
                  <w:r>
                    <w:rPr>
                      <w:b/>
                      <w:bCs/>
                      <w:color w:val="000000"/>
                      <w:szCs w:val="24"/>
                    </w:rPr>
                    <w:t xml:space="preserve"> straipsnis. </w:t>
                  </w:r>
                  <w:sdt>
                    <w:sdtPr>
                      <w:alias w:val="Pavadinimas"/>
                      <w:tag w:val="title_255d626f68294afab6d2b9c27db1acbb"/>
                      <w:lock w:val="sdtLocked"/>
                      <w:richText/>
                    </w:sdtPr>
                    <w:sdtContent>
                      <w:r>
                        <w:rPr>
                          <w:b/>
                          <w:bCs/>
                          <w:color w:val="000000"/>
                          <w:szCs w:val="24"/>
                        </w:rPr>
                        <w:t>Selekcininko teisių išimtys</w:t>
                      </w:r>
                    </w:sdtContent>
                  </w:sdt>
                </w:p>
                <w:sdt>
                  <w:sdtPr>
                    <w:alias w:val="28 str. 1 d."/>
                    <w:tag w:val="part_0ac102052f4a4e7aa53f475c4576adfc"/>
                    <w:lock w:val="sdtLocked"/>
                    <w:richText/>
                  </w:sdtPr>
                  <w:sdtContent>
                    <w:p>
                      <w:pPr>
                        <w:ind w:firstLine="720"/>
                        <w:rPr>
                          <w:color w:val="000000"/>
                          <w:szCs w:val="24"/>
                          <w:lang w:eastAsia="lt-LT"/>
                        </w:rPr>
                      </w:pPr>
                      <w:sdt>
                        <w:sdtPr>
                          <w:alias w:val="Numeris"/>
                          <w:tag w:val="nr_0ac102052f4a4e7aa53f475c4576adfc"/>
                          <w:lock w:val="sdtLocked"/>
                          <w:richText/>
                        </w:sdtPr>
                        <w:sdtContent>
                          <w:r>
                            <w:rPr>
                              <w:color w:val="000000"/>
                              <w:szCs w:val="24"/>
                              <w:lang w:eastAsia="lt-LT"/>
                            </w:rPr>
                            <w:t>1</w:t>
                          </w:r>
                        </w:sdtContent>
                      </w:sdt>
                      <w:r>
                        <w:rPr>
                          <w:color w:val="000000"/>
                          <w:szCs w:val="24"/>
                          <w:lang w:eastAsia="lt-LT"/>
                        </w:rPr>
                        <w:t>. Veislė gali būti naudojama be selekcininko sutikimo:</w:t>
                      </w:r>
                    </w:p>
                    <w:sdt>
                      <w:sdtPr>
                        <w:alias w:val="28 str. 1 d. 1 p."/>
                        <w:tag w:val="part_66979bfef94d48b890e23907069ee69f"/>
                        <w:lock w:val="sdtLocked"/>
                        <w:richText/>
                      </w:sdtPr>
                      <w:sdtContent>
                        <w:p>
                          <w:pPr>
                            <w:ind w:firstLine="720"/>
                            <w:rPr>
                              <w:color w:val="000000"/>
                              <w:szCs w:val="24"/>
                              <w:lang w:eastAsia="lt-LT"/>
                            </w:rPr>
                          </w:pPr>
                          <w:sdt>
                            <w:sdtPr>
                              <w:alias w:val="Numeris"/>
                              <w:tag w:val="nr_66979bfef94d48b890e23907069ee69f"/>
                              <w:lock w:val="sdtLocked"/>
                              <w:richText/>
                            </w:sdtPr>
                            <w:sdtContent>
                              <w:r>
                                <w:rPr>
                                  <w:color w:val="000000"/>
                                  <w:szCs w:val="24"/>
                                  <w:lang w:eastAsia="lt-LT"/>
                                </w:rPr>
                                <w:t>1</w:t>
                              </w:r>
                            </w:sdtContent>
                          </w:sdt>
                          <w:r>
                            <w:rPr>
                              <w:color w:val="000000"/>
                              <w:szCs w:val="24"/>
                              <w:lang w:eastAsia="lt-LT"/>
                            </w:rPr>
                            <w:t>) asmeniniams poreikiams, nesiekiant komercinių tikslų;</w:t>
                          </w:r>
                        </w:p>
                      </w:sdtContent>
                    </w:sdt>
                    <w:sdt>
                      <w:sdtPr>
                        <w:alias w:val="28 str. 1 d. 2 p."/>
                        <w:tag w:val="part_9762df5719164edfb8f6acfc6589f72d"/>
                        <w:lock w:val="sdtLocked"/>
                        <w:richText/>
                      </w:sdtPr>
                      <w:sdtContent>
                        <w:p>
                          <w:pPr>
                            <w:ind w:firstLine="720"/>
                            <w:jc w:val="both"/>
                            <w:rPr>
                              <w:color w:val="000000"/>
                              <w:szCs w:val="24"/>
                              <w:lang w:eastAsia="lt-LT"/>
                            </w:rPr>
                          </w:pPr>
                          <w:sdt>
                            <w:sdtPr>
                              <w:alias w:val="Numeris"/>
                              <w:tag w:val="nr_9762df5719164edfb8f6acfc6589f72d"/>
                              <w:lock w:val="sdtLocked"/>
                              <w:richText/>
                            </w:sdtPr>
                            <w:sdtContent>
                              <w:r>
                                <w:rPr>
                                  <w:color w:val="000000"/>
                                  <w:szCs w:val="24"/>
                                  <w:lang w:eastAsia="lt-LT"/>
                                </w:rPr>
                                <w:t>2</w:t>
                              </w:r>
                            </w:sdtContent>
                          </w:sdt>
                          <w:r>
                            <w:rPr>
                              <w:color w:val="000000"/>
                              <w:szCs w:val="24"/>
                              <w:lang w:eastAsia="lt-LT"/>
                            </w:rPr>
                            <w:t>) moksliniams tikslams;</w:t>
                          </w:r>
                        </w:p>
                      </w:sdtContent>
                    </w:sdt>
                    <w:sdt>
                      <w:sdtPr>
                        <w:alias w:val="28 str. 1 d. 3 p."/>
                        <w:tag w:val="part_c249bdf5a9ab43eb92d5f4032ccbe505"/>
                        <w:lock w:val="sdtLocked"/>
                        <w:richText/>
                      </w:sdtPr>
                      <w:sdtContent>
                        <w:p>
                          <w:pPr>
                            <w:ind w:firstLine="720"/>
                            <w:jc w:val="both"/>
                            <w:rPr>
                              <w:color w:val="000000"/>
                              <w:szCs w:val="24"/>
                              <w:lang w:eastAsia="lt-LT"/>
                            </w:rPr>
                          </w:pPr>
                          <w:sdt>
                            <w:sdtPr>
                              <w:alias w:val="Numeris"/>
                              <w:tag w:val="nr_c249bdf5a9ab43eb92d5f4032ccbe505"/>
                              <w:lock w:val="sdtLocked"/>
                              <w:richText/>
                            </w:sdtPr>
                            <w:sdtContent>
                              <w:r>
                                <w:rPr>
                                  <w:color w:val="000000"/>
                                  <w:szCs w:val="24"/>
                                  <w:lang w:eastAsia="lt-LT"/>
                                </w:rPr>
                                <w:t>3</w:t>
                              </w:r>
                            </w:sdtContent>
                          </w:sdt>
                          <w:r>
                            <w:rPr>
                              <w:color w:val="000000"/>
                              <w:szCs w:val="24"/>
                              <w:lang w:eastAsia="lt-LT"/>
                            </w:rPr>
                            <w:t>) naujoms veislėms kurti ir šio Įstatymo 26 straipsnyje nurodytiems veiksmams su šiomis veislėmis atlikti, išskyrus atvejus, kai taikomos šio Įstatymo 27 straipsnio nuostatos.</w:t>
                          </w:r>
                        </w:p>
                      </w:sdtContent>
                    </w:sdt>
                  </w:sdtContent>
                </w:sdt>
                <w:sdt>
                  <w:sdtPr>
                    <w:alias w:val="28 str. 2 d."/>
                    <w:tag w:val="part_0e7bda943774435a9eb02af465ccce9d"/>
                    <w:lock w:val="sdtLocked"/>
                    <w:richText/>
                  </w:sdtPr>
                  <w:sdtContent>
                    <w:p>
                      <w:pPr>
                        <w:ind w:firstLine="720"/>
                        <w:jc w:val="both"/>
                        <w:rPr>
                          <w:color w:val="000000"/>
                          <w:szCs w:val="24"/>
                          <w:lang w:eastAsia="lt-LT"/>
                        </w:rPr>
                      </w:pPr>
                      <w:sdt>
                        <w:sdtPr>
                          <w:alias w:val="Numeris"/>
                          <w:tag w:val="nr_0e7bda943774435a9eb02af465ccce9d"/>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Žemės</w:t>
                      </w:r>
                      <w:r>
                        <w:rPr>
                          <w:color w:val="000000"/>
                          <w:szCs w:val="24"/>
                          <w:lang w:eastAsia="lt-LT"/>
                        </w:rPr>
                        <w:t xml:space="preserve"> naudotojai gali naudoti saugomą veislę be selekcininko sutikimo, kai:</w:t>
                      </w:r>
                    </w:p>
                    <w:sdt>
                      <w:sdtPr>
                        <w:alias w:val="28 str. 2 d. 1 p."/>
                        <w:tag w:val="part_c2b202ba222246009b016f3003da8d22"/>
                        <w:lock w:val="sdtLocked"/>
                        <w:richText/>
                      </w:sdtPr>
                      <w:sdtContent>
                        <w:p>
                          <w:pPr>
                            <w:ind w:firstLine="720"/>
                            <w:jc w:val="both"/>
                            <w:rPr>
                              <w:color w:val="000000"/>
                              <w:szCs w:val="24"/>
                              <w:lang w:eastAsia="lt-LT"/>
                            </w:rPr>
                          </w:pPr>
                          <w:sdt>
                            <w:sdtPr>
                              <w:alias w:val="Numeris"/>
                              <w:tag w:val="nr_c2b202ba222246009b016f3003da8d22"/>
                              <w:lock w:val="sdtLocked"/>
                              <w:richText/>
                            </w:sdtPr>
                            <w:sdtContent>
                              <w:r>
                                <w:rPr>
                                  <w:color w:val="000000"/>
                                  <w:szCs w:val="24"/>
                                  <w:lang w:eastAsia="lt-LT"/>
                                </w:rPr>
                                <w:t>1</w:t>
                              </w:r>
                            </w:sdtContent>
                          </w:sdt>
                          <w:r>
                            <w:rPr>
                              <w:color w:val="000000"/>
                              <w:szCs w:val="24"/>
                              <w:lang w:eastAsia="lt-LT"/>
                            </w:rPr>
                            <w:t>) savo naudojamoje žemėje išaugintos saugomos veislės derliaus dauginamąją medžiagą naudoja savo reikmėms;</w:t>
                          </w:r>
                        </w:p>
                      </w:sdtContent>
                    </w:sdt>
                    <w:sdt>
                      <w:sdtPr>
                        <w:alias w:val="28 str. 2 d. 2 p."/>
                        <w:tag w:val="part_6b19d94855f1466bbc358ad93c100d97"/>
                        <w:lock w:val="sdtLocked"/>
                        <w:richText/>
                      </w:sdtPr>
                      <w:sdtContent>
                        <w:p>
                          <w:pPr>
                            <w:widowControl w:val="0"/>
                            <w:ind w:firstLine="720"/>
                            <w:jc w:val="both"/>
                            <w:rPr>
                              <w:color w:val="000000"/>
                              <w:szCs w:val="24"/>
                            </w:rPr>
                          </w:pPr>
                          <w:sdt>
                            <w:sdtPr>
                              <w:alias w:val="Numeris"/>
                              <w:tag w:val="nr_6b19d94855f1466bbc358ad93c100d97"/>
                              <w:lock w:val="sdtLocked"/>
                              <w:richText/>
                            </w:sdtPr>
                            <w:sdtContent>
                              <w:r>
                                <w:rPr>
                                  <w:color w:val="000000"/>
                                  <w:szCs w:val="24"/>
                                </w:rPr>
                                <w:t>2</w:t>
                              </w:r>
                            </w:sdtContent>
                          </w:sdt>
                          <w:r>
                            <w:rPr>
                              <w:color w:val="000000"/>
                              <w:szCs w:val="24"/>
                            </w:rPr>
                            <w:t>) moka selekcinį užmokestį selekcininkui. Šio užmokesčio dydis ir mokėjimo tvarka nustatomi pareiškėjo ir žemės naudotojo tarpusavio susitarimu. Jei tokio susitarimo nėra, užmokestis turi sudaryti 50 proc. vidutinio licencinio užmokesčio, mokamo Lietuvoje už tos pačios augalų rūšies sertifikuojamos žemiausios kategorijos dauginamąją medžiagą.</w:t>
                          </w:r>
                        </w:p>
                      </w:sdtContent>
                    </w:sdt>
                  </w:sdtContent>
                </w:sdt>
                <w:sdt>
                  <w:sdtPr>
                    <w:alias w:val="28 str. 3 d."/>
                    <w:tag w:val="part_5e0ba7226f424b6cadf78855865d141f"/>
                    <w:lock w:val="sdtLocked"/>
                    <w:richText/>
                  </w:sdtPr>
                  <w:sdtContent>
                    <w:p>
                      <w:pPr>
                        <w:ind w:firstLine="720"/>
                        <w:jc w:val="both"/>
                        <w:rPr>
                          <w:color w:val="000000"/>
                          <w:szCs w:val="24"/>
                          <w:lang w:eastAsia="lt-LT"/>
                        </w:rPr>
                      </w:pPr>
                      <w:sdt>
                        <w:sdtPr>
                          <w:alias w:val="Numeris"/>
                          <w:tag w:val="nr_5e0ba7226f424b6cadf78855865d141f"/>
                          <w:lock w:val="sdtLocked"/>
                          <w:richText/>
                        </w:sdtPr>
                        <w:sdtContent>
                          <w:r>
                            <w:rPr>
                              <w:color w:val="000000"/>
                              <w:szCs w:val="24"/>
                              <w:lang w:eastAsia="lt-LT"/>
                            </w:rPr>
                            <w:t>3</w:t>
                          </w:r>
                        </w:sdtContent>
                      </w:sdt>
                      <w:r>
                        <w:rPr>
                          <w:color w:val="000000"/>
                          <w:szCs w:val="24"/>
                          <w:lang w:eastAsia="lt-LT"/>
                        </w:rPr>
                        <w:t>. Šio straipsnio 2 dalies nuostatos taikomos žemės naudotojams tik tais atvejais, kai jie:</w:t>
                      </w:r>
                    </w:p>
                    <w:sdt>
                      <w:sdtPr>
                        <w:alias w:val="28 str. 3 d. 1 p."/>
                        <w:tag w:val="part_11c0ffd04a46438493a14f108c86da9e"/>
                        <w:lock w:val="sdtLocked"/>
                        <w:richText/>
                      </w:sdtPr>
                      <w:sdtContent>
                        <w:p>
                          <w:pPr>
                            <w:ind w:firstLine="720"/>
                            <w:jc w:val="both"/>
                            <w:rPr>
                              <w:color w:val="000000"/>
                              <w:szCs w:val="24"/>
                              <w:lang w:eastAsia="lt-LT"/>
                            </w:rPr>
                          </w:pPr>
                          <w:sdt>
                            <w:sdtPr>
                              <w:alias w:val="Numeris"/>
                              <w:tag w:val="nr_11c0ffd04a46438493a14f108c86da9e"/>
                              <w:lock w:val="sdtLocked"/>
                              <w:richText/>
                            </w:sdtPr>
                            <w:sdtContent>
                              <w:r>
                                <w:rPr>
                                  <w:color w:val="000000"/>
                                  <w:szCs w:val="24"/>
                                  <w:lang w:eastAsia="lt-LT"/>
                                </w:rPr>
                                <w:t>1</w:t>
                              </w:r>
                            </w:sdtContent>
                          </w:sdt>
                          <w:r>
                            <w:rPr>
                              <w:color w:val="000000"/>
                              <w:szCs w:val="24"/>
                              <w:lang w:eastAsia="lt-LT"/>
                            </w:rPr>
                            <w:t xml:space="preserve">) augina </w:t>
                          </w:r>
                          <w:r>
                            <w:rPr>
                              <w:bCs/>
                              <w:color w:val="000000"/>
                              <w:szCs w:val="24"/>
                              <w:lang w:eastAsia="lt-LT"/>
                            </w:rPr>
                            <w:t>savo</w:t>
                          </w:r>
                          <w:r>
                            <w:rPr>
                              <w:color w:val="000000"/>
                              <w:szCs w:val="24"/>
                              <w:lang w:eastAsia="lt-LT"/>
                            </w:rPr>
                            <w:t xml:space="preserve"> naudojamoje žemėje šių rūšių augalus: avižas, miežius, rugius, minkštuosius ir kietuosius kviečius, kvietrugius, rapsus, linus (išskyrus pluoštinius), žirnius, pupas, vikius, lubinus, liucernas, bulves;</w:t>
                          </w:r>
                        </w:p>
                      </w:sdtContent>
                    </w:sdt>
                    <w:sdt>
                      <w:sdtPr>
                        <w:alias w:val="28 str. 3 d. 2 p."/>
                        <w:tag w:val="part_02066eff959844718b80b07f5925d131"/>
                        <w:lock w:val="sdtLocked"/>
                        <w:richText/>
                      </w:sdtPr>
                      <w:sdtContent>
                        <w:p>
                          <w:pPr>
                            <w:ind w:firstLine="720"/>
                            <w:jc w:val="both"/>
                            <w:rPr>
                              <w:color w:val="000000"/>
                              <w:szCs w:val="24"/>
                              <w:lang w:eastAsia="lt-LT"/>
                            </w:rPr>
                          </w:pPr>
                          <w:sdt>
                            <w:sdtPr>
                              <w:alias w:val="Numeris"/>
                              <w:tag w:val="nr_02066eff959844718b80b07f5925d131"/>
                              <w:lock w:val="sdtLocked"/>
                              <w:richText/>
                            </w:sdtPr>
                            <w:sdtContent>
                              <w:r>
                                <w:rPr>
                                  <w:color w:val="000000"/>
                                  <w:szCs w:val="24"/>
                                  <w:lang w:eastAsia="lt-LT"/>
                                </w:rPr>
                                <w:t>2</w:t>
                              </w:r>
                            </w:sdtContent>
                          </w:sdt>
                          <w:r>
                            <w:rPr>
                              <w:color w:val="000000"/>
                              <w:szCs w:val="24"/>
                              <w:lang w:eastAsia="lt-LT"/>
                            </w:rPr>
                            <w:t>) savo naudojamoje žemėje išaugintos šios dalies 1 punkte nurodytų rūšių Lietuvoje saugomos veislės (išskyrus hibridinę ar sintetinę veislę) dauginamąją medžiagą naudoja tolesniam dauginimui savo naudojamoje žemėje.</w:t>
                          </w:r>
                        </w:p>
                      </w:sdtContent>
                    </w:sdt>
                  </w:sdtContent>
                </w:sdt>
                <w:sdt>
                  <w:sdtPr>
                    <w:alias w:val="28 str. 4 d."/>
                    <w:tag w:val="part_12287e496f104e15aee6d9abf769103d"/>
                    <w:lock w:val="sdtLocked"/>
                    <w:richText/>
                  </w:sdtPr>
                  <w:sdtContent>
                    <w:p>
                      <w:pPr>
                        <w:widowControl w:val="0"/>
                        <w:ind w:firstLine="720"/>
                        <w:jc w:val="both"/>
                        <w:rPr>
                          <w:color w:val="000000"/>
                          <w:szCs w:val="24"/>
                        </w:rPr>
                      </w:pPr>
                      <w:sdt>
                        <w:sdtPr>
                          <w:alias w:val="Numeris"/>
                          <w:tag w:val="nr_12287e496f104e15aee6d9abf769103d"/>
                          <w:lock w:val="sdtLocked"/>
                          <w:richText/>
                        </w:sdtPr>
                        <w:sdtContent>
                          <w:r>
                            <w:rPr>
                              <w:color w:val="000000"/>
                              <w:szCs w:val="24"/>
                            </w:rPr>
                            <w:t>4</w:t>
                          </w:r>
                        </w:sdtContent>
                      </w:sdt>
                      <w:r>
                        <w:rPr>
                          <w:color w:val="000000"/>
                          <w:szCs w:val="24"/>
                        </w:rPr>
                        <w:t xml:space="preserve">. </w:t>
                      </w:r>
                      <w:r>
                        <w:rPr>
                          <w:bCs/>
                          <w:color w:val="000000"/>
                          <w:szCs w:val="24"/>
                        </w:rPr>
                        <w:t>Žemės</w:t>
                      </w:r>
                      <w:r>
                        <w:rPr>
                          <w:color w:val="000000"/>
                          <w:szCs w:val="24"/>
                        </w:rPr>
                        <w:t xml:space="preserve"> naudotojai gali nemokėti šio straipsnio 2 dalies 2 punkte nurodyto užmokesčio, jeigu jų naudojamos žemės </w:t>
                      </w:r>
                      <w:r>
                        <w:rPr>
                          <w:bCs/>
                          <w:color w:val="000000"/>
                          <w:szCs w:val="24"/>
                        </w:rPr>
                        <w:t>plotas</w:t>
                      </w:r>
                      <w:r>
                        <w:rPr>
                          <w:b/>
                          <w:bCs/>
                          <w:color w:val="000000"/>
                          <w:szCs w:val="24"/>
                        </w:rPr>
                        <w:t xml:space="preserve"> </w:t>
                      </w:r>
                      <w:r>
                        <w:rPr>
                          <w:color w:val="000000"/>
                          <w:szCs w:val="24"/>
                        </w:rPr>
                        <w:t>neviršija žemės ūkio ministro nustatyto dydžio.</w:t>
                      </w:r>
                    </w:p>
                  </w:sdtContent>
                </w:sdt>
                <w:sdt>
                  <w:sdtPr>
                    <w:alias w:val="28 str. 5 d."/>
                    <w:tag w:val="part_9272af53d78a4330a1712fc1176a8a1a"/>
                    <w:lock w:val="sdtLocked"/>
                    <w:richText/>
                  </w:sdtPr>
                  <w:sdtContent>
                    <w:p>
                      <w:pPr>
                        <w:widowControl w:val="0"/>
                        <w:ind w:firstLine="720"/>
                        <w:jc w:val="both"/>
                      </w:pPr>
                      <w:sdt>
                        <w:sdtPr>
                          <w:alias w:val="Numeris"/>
                          <w:tag w:val="nr_9272af53d78a4330a1712fc1176a8a1a"/>
                          <w:lock w:val="sdtLocked"/>
                          <w:richText/>
                        </w:sdtPr>
                        <w:sdtContent>
                          <w:r>
                            <w:rPr>
                              <w:color w:val="000000"/>
                              <w:szCs w:val="24"/>
                            </w:rPr>
                            <w:t>5</w:t>
                          </w:r>
                        </w:sdtContent>
                      </w:sdt>
                      <w:r>
                        <w:rPr>
                          <w:color w:val="000000"/>
                          <w:szCs w:val="24"/>
                        </w:rPr>
                        <w:t xml:space="preserve">. </w:t>
                      </w:r>
                      <w:r>
                        <w:rPr>
                          <w:bCs/>
                          <w:color w:val="000000"/>
                          <w:szCs w:val="24"/>
                        </w:rPr>
                        <w:t>Žemės</w:t>
                      </w:r>
                      <w:r>
                        <w:rPr>
                          <w:color w:val="000000"/>
                          <w:szCs w:val="24"/>
                        </w:rPr>
                        <w:t xml:space="preserve"> naudotojai, dauginantys saugomų veislių dauginamąją medžiagą, pareiškėjų reikalavimu privalo jiems pateikti duomenis apie saugomos veislės dauginamosios medžiagos naudojimą.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
              <w:sdtPr>
                <w:alias w:val="29 str."/>
                <w:tag w:val="part_4a4caff2ef0248b89b39330169e87230"/>
                <w:lock w:val="sdtLocked"/>
                <w:richText/>
              </w:sdtPr>
              <w:sdtContent>
                <w:p>
                  <w:pPr>
                    <w:widowControl w:val="0"/>
                    <w:ind w:firstLine="708"/>
                    <w:jc w:val="both"/>
                    <w:rPr>
                      <w:color w:val="000000"/>
                    </w:rPr>
                  </w:pPr>
                  <w:sdt>
                    <w:sdtPr>
                      <w:alias w:val="Numeris"/>
                      <w:tag w:val="nr_4a4caff2ef0248b89b39330169e87230"/>
                      <w:lock w:val="sdtLocked"/>
                      <w:richText/>
                    </w:sdtPr>
                    <w:sdtContent>
                      <w:r>
                        <w:rPr>
                          <w:b/>
                          <w:bCs/>
                          <w:color w:val="000000"/>
                        </w:rPr>
                        <w:t>29</w:t>
                      </w:r>
                    </w:sdtContent>
                  </w:sdt>
                  <w:r>
                    <w:rPr>
                      <w:b/>
                      <w:bCs/>
                      <w:color w:val="000000"/>
                    </w:rPr>
                    <w:t xml:space="preserve"> straipsnis. </w:t>
                  </w:r>
                  <w:sdt>
                    <w:sdtPr>
                      <w:alias w:val="Pavadinimas"/>
                      <w:tag w:val="title_4a4caff2ef0248b89b39330169e87230"/>
                      <w:lock w:val="sdtLocked"/>
                      <w:richText/>
                    </w:sdtPr>
                    <w:sdtContent>
                      <w:r>
                        <w:rPr>
                          <w:b/>
                          <w:bCs/>
                          <w:color w:val="000000"/>
                        </w:rPr>
                        <w:t>Veiksmai, kai netaikoma veislės apsauga</w:t>
                      </w:r>
                    </w:sdtContent>
                  </w:sdt>
                </w:p>
                <w:sdt>
                  <w:sdtPr>
                    <w:alias w:val="29 str. 1 d."/>
                    <w:tag w:val="part_f961eed9b14c4688bcdf6a6b5ce0eb88"/>
                    <w:lock w:val="sdtLocked"/>
                    <w:richText/>
                  </w:sdtPr>
                  <w:sdtContent>
                    <w:p>
                      <w:pPr>
                        <w:widowControl w:val="0"/>
                        <w:ind w:firstLine="708"/>
                        <w:jc w:val="both"/>
                        <w:rPr>
                          <w:color w:val="000000"/>
                        </w:rPr>
                      </w:pPr>
                      <w:r>
                        <w:rPr>
                          <w:color w:val="000000"/>
                        </w:rPr>
                        <w:t>Veislės apsauga netaikoma, jei atliekami veiksmai yra susiję su bet kuria saugomos veislės dauginamąja ar augalų medžiaga arba 27 straipsnyje nurodyta veisle, kuri buvo parduota ar kitokiu būdu realizuota valstybėje, priklausančioje Tarptautinei naujų augalų veislių apsaugos sąjungai, paties selekcininko arba jo sutikimu, ar su bet kokia augalų medžiaga, gauta iš minėtos dauginamosios medžiagos, jeigu šie veiksmai:</w:t>
                      </w:r>
                    </w:p>
                    <w:sdt>
                      <w:sdtPr>
                        <w:alias w:val="29 str. 1 d. 1 p."/>
                        <w:tag w:val="part_75fa2eb56b254a878cb49b3d442b2284"/>
                        <w:lock w:val="sdtLocked"/>
                        <w:richText/>
                      </w:sdtPr>
                      <w:sdtContent>
                        <w:p>
                          <w:pPr>
                            <w:widowControl w:val="0"/>
                            <w:ind w:firstLine="708"/>
                            <w:jc w:val="both"/>
                            <w:rPr>
                              <w:color w:val="000000"/>
                            </w:rPr>
                          </w:pPr>
                          <w:sdt>
                            <w:sdtPr>
                              <w:alias w:val="Numeris"/>
                              <w:tag w:val="nr_75fa2eb56b254a878cb49b3d442b2284"/>
                              <w:lock w:val="sdtLocked"/>
                              <w:richText/>
                            </w:sdtPr>
                            <w:sdtContent>
                              <w:r>
                                <w:rPr>
                                  <w:color w:val="000000"/>
                                </w:rPr>
                                <w:t>1</w:t>
                              </w:r>
                            </w:sdtContent>
                          </w:sdt>
                          <w:r>
                            <w:rPr>
                              <w:color w:val="000000"/>
                            </w:rPr>
                            <w:t>) nesusiję su tolesniu tos veislės dauginamosios medžiagos dauginimu;</w:t>
                          </w:r>
                        </w:p>
                      </w:sdtContent>
                    </w:sdt>
                    <w:sdt>
                      <w:sdtPr>
                        <w:alias w:val="29 str. 1 d. 2 p."/>
                        <w:tag w:val="part_8cc2666c470e4cb58a376fb31479d555"/>
                        <w:lock w:val="sdtLocked"/>
                        <w:richText/>
                      </w:sdtPr>
                      <w:sdtContent>
                        <w:p>
                          <w:pPr>
                            <w:widowControl w:val="0"/>
                            <w:ind w:firstLine="708"/>
                            <w:jc w:val="both"/>
                          </w:pPr>
                          <w:sdt>
                            <w:sdtPr>
                              <w:alias w:val="Numeris"/>
                              <w:tag w:val="nr_8cc2666c470e4cb58a376fb31479d555"/>
                              <w:lock w:val="sdtLocked"/>
                              <w:richText/>
                            </w:sdtPr>
                            <w:sdtContent>
                              <w:r>
                                <w:rPr>
                                  <w:color w:val="000000"/>
                                </w:rPr>
                                <w:t>2</w:t>
                              </w:r>
                            </w:sdtContent>
                          </w:sdt>
                          <w:r>
                            <w:rPr>
                              <w:color w:val="000000"/>
                            </w:rPr>
                            <w:t>) nesusiję su dauginamosios ar augalų medžiagos išvežimu į valstybes, kuriose teisiškai nesaugomos šių augalų genčių ar rūšių veislės, išskyrus augalų medžiagos išvežimą galutinai suvartoti.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sdtContent>
            </w:sdt>
            <w:sdt>
              <w:sdtPr>
                <w:alias w:val="30 str."/>
                <w:tag w:val="part_cb19d7c2321d4a999ea0b67307f4d030"/>
                <w:lock w:val="sdtLocked"/>
                <w:richText/>
              </w:sdtPr>
              <w:sdtContent>
                <w:p>
                  <w:pPr>
                    <w:ind w:firstLine="708"/>
                    <w:jc w:val="both"/>
                    <w:rPr>
                      <w:b/>
                      <w:color w:val="000000"/>
                    </w:rPr>
                  </w:pPr>
                  <w:sdt>
                    <w:sdtPr>
                      <w:alias w:val="Numeris"/>
                      <w:tag w:val="nr_cb19d7c2321d4a999ea0b67307f4d030"/>
                      <w:lock w:val="sdtLocked"/>
                      <w:richText/>
                    </w:sdtPr>
                    <w:sdtContent>
                      <w:r>
                        <w:rPr>
                          <w:b/>
                          <w:color w:val="000000"/>
                        </w:rPr>
                        <w:t>30</w:t>
                      </w:r>
                    </w:sdtContent>
                  </w:sdt>
                  <w:r>
                    <w:rPr>
                      <w:b/>
                      <w:color w:val="000000"/>
                    </w:rPr>
                    <w:t xml:space="preserve"> straipsnis. </w:t>
                  </w:r>
                  <w:sdt>
                    <w:sdtPr>
                      <w:alias w:val="Pavadinimas"/>
                      <w:tag w:val="title_cb19d7c2321d4a999ea0b67307f4d030"/>
                      <w:lock w:val="sdtLocked"/>
                      <w:richText/>
                    </w:sdtPr>
                    <w:sdtContent>
                      <w:r>
                        <w:rPr>
                          <w:b/>
                          <w:color w:val="000000"/>
                        </w:rPr>
                        <w:t xml:space="preserve">Selekcininko teisių perėjimas </w:t>
                      </w:r>
                    </w:sdtContent>
                  </w:sdt>
                </w:p>
                <w:sdt>
                  <w:sdtPr>
                    <w:alias w:val="30 str. 1 d."/>
                    <w:tag w:val="part_c64febd99501404ab77c626030892f1c"/>
                    <w:lock w:val="sdtLocked"/>
                    <w:richText/>
                  </w:sdtPr>
                  <w:sdtContent>
                    <w:p>
                      <w:pPr>
                        <w:ind w:firstLine="708"/>
                        <w:jc w:val="both"/>
                        <w:rPr>
                          <w:color w:val="000000"/>
                        </w:rPr>
                      </w:pPr>
                      <w:sdt>
                        <w:sdtPr>
                          <w:alias w:val="Numeris"/>
                          <w:tag w:val="nr_c64febd99501404ab77c626030892f1c"/>
                          <w:lock w:val="sdtLocked"/>
                          <w:richText/>
                        </w:sdtPr>
                        <w:sdtContent>
                          <w:r>
                            <w:rPr>
                              <w:color w:val="000000"/>
                            </w:rPr>
                            <w:t>1</w:t>
                          </w:r>
                        </w:sdtContent>
                      </w:sdt>
                      <w:r>
                        <w:rPr>
                          <w:color w:val="000000"/>
                        </w:rPr>
                        <w:t>. Fiziniai ir juridiniai asmenys, nuosavybės teise įgiję veislę, privalo pateikti Saugomų veislių sąrašo tvarkytojui šį faktą patvirtinančius dokumentus.</w:t>
                      </w:r>
                    </w:p>
                  </w:sdtContent>
                </w:sdt>
                <w:sdt>
                  <w:sdtPr>
                    <w:alias w:val="30 str. 2 d."/>
                    <w:tag w:val="part_ec7e16748cf74c5b9bbc588516c64efc"/>
                    <w:lock w:val="sdtLocked"/>
                    <w:richText/>
                  </w:sdtPr>
                  <w:sdtContent>
                    <w:p>
                      <w:pPr>
                        <w:ind w:firstLine="708"/>
                        <w:jc w:val="both"/>
                        <w:rPr>
                          <w:color w:val="000000"/>
                        </w:rPr>
                      </w:pPr>
                      <w:sdt>
                        <w:sdtPr>
                          <w:alias w:val="Numeris"/>
                          <w:tag w:val="nr_ec7e16748cf74c5b9bbc588516c64efc"/>
                          <w:lock w:val="sdtLocked"/>
                          <w:richText/>
                        </w:sdtPr>
                        <w:sdtContent>
                          <w:r>
                            <w:rPr>
                              <w:color w:val="000000"/>
                            </w:rPr>
                            <w:t>2</w:t>
                          </w:r>
                        </w:sdtContent>
                      </w:sdt>
                      <w:r>
                        <w:rPr>
                          <w:color w:val="000000"/>
                        </w:rPr>
                        <w:t>. Saugomų veislių sąrašo tvarkytojas patikrina gautus dokumentus ir per vieną mėnesį nuo prašymo gavimo įregistruoja naują selekcininką.</w:t>
                      </w:r>
                    </w:p>
                    <w:p>
                      <w:pPr>
                        <w:ind w:firstLine="708"/>
                      </w:pPr>
                    </w:p>
                    <w:p/>
                  </w:sdtContent>
                </w:sdt>
              </w:sdtContent>
            </w:sdt>
            <w:sdt>
              <w:sdtPr>
                <w:alias w:val="31 str."/>
                <w:tag w:val="part_3421432a450c4dd4b3506031b0415c8c"/>
                <w:lock w:val="sdtLocked"/>
                <w:richText/>
              </w:sdtPr>
              <w:sdtContent>
                <w:p>
                  <w:pPr>
                    <w:ind w:firstLine="708"/>
                    <w:jc w:val="both"/>
                    <w:rPr>
                      <w:b/>
                      <w:color w:val="000000"/>
                    </w:rPr>
                  </w:pPr>
                  <w:sdt>
                    <w:sdtPr>
                      <w:alias w:val="Numeris"/>
                      <w:tag w:val="nr_3421432a450c4dd4b3506031b0415c8c"/>
                      <w:lock w:val="sdtLocked"/>
                      <w:richText/>
                    </w:sdtPr>
                    <w:sdtContent>
                      <w:r>
                        <w:rPr>
                          <w:b/>
                          <w:color w:val="000000"/>
                        </w:rPr>
                        <w:t>31</w:t>
                      </w:r>
                    </w:sdtContent>
                  </w:sdt>
                  <w:r>
                    <w:rPr>
                      <w:b/>
                      <w:color w:val="000000"/>
                    </w:rPr>
                    <w:t xml:space="preserve"> straipsnis. </w:t>
                  </w:r>
                  <w:sdt>
                    <w:sdtPr>
                      <w:alias w:val="Pavadinimas"/>
                      <w:tag w:val="title_3421432a450c4dd4b3506031b0415c8c"/>
                      <w:lock w:val="sdtLocked"/>
                      <w:richText/>
                    </w:sdtPr>
                    <w:sdtContent>
                      <w:r>
                        <w:rPr>
                          <w:b/>
                          <w:color w:val="000000"/>
                        </w:rPr>
                        <w:t>Selekcininko pareigos</w:t>
                      </w:r>
                    </w:sdtContent>
                  </w:sdt>
                </w:p>
                <w:sdt>
                  <w:sdtPr>
                    <w:alias w:val="31 str. 1 d."/>
                    <w:tag w:val="part_8e043106418643deb75f11781186816b"/>
                    <w:lock w:val="sdtLocked"/>
                    <w:richText/>
                  </w:sdtPr>
                  <w:sdtContent>
                    <w:p>
                      <w:pPr>
                        <w:ind w:firstLine="708"/>
                        <w:jc w:val="both"/>
                        <w:rPr>
                          <w:color w:val="000000"/>
                        </w:rPr>
                      </w:pPr>
                      <w:r>
                        <w:rPr>
                          <w:color w:val="000000"/>
                        </w:rPr>
                        <w:t>Saugomų veislių sąrašo tvarkytojo nurodymu selekcininkas privalo pateikti saugomos veislės dauginamosios medžiagos pavyzdžius veislės kontroliniam pavyzdžiui atnaujinti arba platinamos veislės tapatumui ir kitoms savybėms patikrinti.</w:t>
                      </w:r>
                    </w:p>
                    <w:p/>
                  </w:sdtContent>
                </w:sdt>
              </w:sdtContent>
            </w:sdt>
          </w:sdtContent>
        </w:sdt>
        <w:sdt>
          <w:sdtPr>
            <w:alias w:val="skirsnis"/>
            <w:tag w:val="part_f677bf66327a4d87864c8b588595fe1e"/>
            <w:lock w:val="sdtLocked"/>
            <w:richText/>
          </w:sdtPr>
          <w:sdtContent>
            <w:p>
              <w:pPr>
                <w:jc w:val="center"/>
                <w:rPr>
                  <w:b/>
                  <w:color w:val="000000"/>
                </w:rPr>
              </w:pPr>
              <w:sdt>
                <w:sdtPr>
                  <w:alias w:val="Numeris"/>
                  <w:tag w:val="nr_f677bf66327a4d87864c8b588595fe1e"/>
                  <w:lock w:val="sdtLocked"/>
                  <w:richText/>
                </w:sdtPr>
                <w:sdtContent>
                  <w:r>
                    <w:rPr>
                      <w:b/>
                      <w:color w:val="000000"/>
                    </w:rPr>
                    <w:t>SEPTINTASIS</w:t>
                  </w:r>
                </w:sdtContent>
              </w:sdt>
              <w:r>
                <w:rPr>
                  <w:b/>
                  <w:color w:val="000000"/>
                </w:rPr>
                <w:t xml:space="preserve"> SKIRSNIS</w:t>
              </w:r>
            </w:p>
            <w:p>
              <w:pPr>
                <w:keepNext/>
                <w:jc w:val="center"/>
                <w:outlineLvl w:val="3"/>
                <w:rPr>
                  <w:b/>
                  <w:color w:val="000000"/>
                </w:rPr>
              </w:pPr>
              <w:sdt>
                <w:sdtPr>
                  <w:alias w:val="Pavadinimas"/>
                  <w:tag w:val="title_f677bf66327a4d87864c8b588595fe1e"/>
                  <w:lock w:val="sdtLocked"/>
                  <w:richText/>
                </w:sdtPr>
                <w:sdtContent>
                  <w:r>
                    <w:rPr>
                      <w:b/>
                      <w:color w:val="000000"/>
                    </w:rPr>
                    <w:t>LICENCINĖS SUTARTYS</w:t>
                  </w:r>
                </w:sdtContent>
              </w:sdt>
            </w:p>
            <w:p>
              <w:pPr>
                <w:ind w:firstLine="708"/>
                <w:jc w:val="both"/>
                <w:rPr>
                  <w:b/>
                  <w:color w:val="000000"/>
                </w:rPr>
              </w:pPr>
            </w:p>
            <w:sdt>
              <w:sdtPr>
                <w:alias w:val="32 str."/>
                <w:tag w:val="part_91559d3745164af99fea7a4f14438aff"/>
                <w:lock w:val="sdtLocked"/>
                <w:richText/>
              </w:sdtPr>
              <w:sdtContent>
                <w:p>
                  <w:pPr>
                    <w:ind w:firstLine="708"/>
                    <w:jc w:val="both"/>
                    <w:rPr>
                      <w:b/>
                      <w:color w:val="000000"/>
                    </w:rPr>
                  </w:pPr>
                  <w:sdt>
                    <w:sdtPr>
                      <w:alias w:val="Numeris"/>
                      <w:tag w:val="nr_91559d3745164af99fea7a4f14438aff"/>
                      <w:lock w:val="sdtLocked"/>
                      <w:richText/>
                    </w:sdtPr>
                    <w:sdtContent>
                      <w:r>
                        <w:rPr>
                          <w:b/>
                          <w:color w:val="000000"/>
                        </w:rPr>
                        <w:t>32</w:t>
                      </w:r>
                    </w:sdtContent>
                  </w:sdt>
                  <w:r>
                    <w:rPr>
                      <w:b/>
                      <w:color w:val="000000"/>
                    </w:rPr>
                    <w:t xml:space="preserve"> straipsnis. </w:t>
                  </w:r>
                  <w:sdt>
                    <w:sdtPr>
                      <w:alias w:val="Pavadinimas"/>
                      <w:tag w:val="title_91559d3745164af99fea7a4f14438aff"/>
                      <w:lock w:val="sdtLocked"/>
                      <w:richText/>
                    </w:sdtPr>
                    <w:sdtContent>
                      <w:r>
                        <w:rPr>
                          <w:b/>
                          <w:color w:val="000000"/>
                        </w:rPr>
                        <w:t>Licencinių sutarčių sudarymas</w:t>
                      </w:r>
                    </w:sdtContent>
                  </w:sdt>
                </w:p>
                <w:sdt>
                  <w:sdtPr>
                    <w:alias w:val="32 str. 1 d."/>
                    <w:tag w:val="part_c999f4d28fbe428496a818ea487a9add"/>
                    <w:lock w:val="sdtLocked"/>
                    <w:richText/>
                  </w:sdtPr>
                  <w:sdtContent>
                    <w:p>
                      <w:pPr>
                        <w:ind w:firstLine="708"/>
                        <w:jc w:val="both"/>
                        <w:rPr>
                          <w:color w:val="000000"/>
                        </w:rPr>
                      </w:pPr>
                      <w:sdt>
                        <w:sdtPr>
                          <w:alias w:val="Numeris"/>
                          <w:tag w:val="nr_c999f4d28fbe428496a818ea487a9add"/>
                          <w:lock w:val="sdtLocked"/>
                          <w:richText/>
                        </w:sdtPr>
                        <w:sdtContent>
                          <w:r>
                            <w:rPr>
                              <w:color w:val="000000"/>
                            </w:rPr>
                            <w:t>1</w:t>
                          </w:r>
                        </w:sdtContent>
                      </w:sdt>
                      <w:r>
                        <w:rPr>
                          <w:color w:val="000000"/>
                        </w:rPr>
                        <w:t>. Saugomos veislės selekcininkas (licenciaras) gali duoti sutikimą, kad šio Įstatymo 26 straipsnyje išvardytus veiksmus atliktų kitas asmuo (licenciatas). Tam sudaroma licencinė sutartis.</w:t>
                      </w:r>
                    </w:p>
                  </w:sdtContent>
                </w:sdt>
                <w:sdt>
                  <w:sdtPr>
                    <w:alias w:val="32 str. 2 d."/>
                    <w:tag w:val="part_4b4f309504bd4aeea2902d5d9f601faf"/>
                    <w:lock w:val="sdtLocked"/>
                    <w:richText/>
                  </w:sdtPr>
                  <w:sdtContent>
                    <w:p>
                      <w:pPr>
                        <w:ind w:firstLine="708"/>
                        <w:jc w:val="both"/>
                        <w:rPr>
                          <w:color w:val="000000"/>
                        </w:rPr>
                      </w:pPr>
                      <w:sdt>
                        <w:sdtPr>
                          <w:alias w:val="Numeris"/>
                          <w:tag w:val="nr_4b4f309504bd4aeea2902d5d9f601faf"/>
                          <w:lock w:val="sdtLocked"/>
                          <w:richText/>
                        </w:sdtPr>
                        <w:sdtContent>
                          <w:r>
                            <w:rPr>
                              <w:color w:val="000000"/>
                            </w:rPr>
                            <w:t>2</w:t>
                          </w:r>
                        </w:sdtContent>
                      </w:sdt>
                      <w:r>
                        <w:rPr>
                          <w:color w:val="000000"/>
                        </w:rPr>
                        <w:t>. Licenciatas negali perduoti trečiajam asmeniui teisių atlikti 26 straipsnyje išvardytus veiksmus, jeigu licencinėje sutartyje nenumatyta kitaip.</w:t>
                      </w:r>
                    </w:p>
                  </w:sdtContent>
                </w:sdt>
                <w:sdt>
                  <w:sdtPr>
                    <w:alias w:val="32 str. 3 d."/>
                    <w:tag w:val="part_59a4f5eb709949f29f787357e0b865a9"/>
                    <w:lock w:val="sdtLocked"/>
                    <w:richText/>
                  </w:sdtPr>
                  <w:sdtContent>
                    <w:p>
                      <w:pPr>
                        <w:widowControl w:val="0"/>
                        <w:ind w:firstLine="720"/>
                        <w:jc w:val="both"/>
                      </w:pPr>
                      <w:sdt>
                        <w:sdtPr>
                          <w:alias w:val="Numeris"/>
                          <w:tag w:val="nr_59a4f5eb709949f29f787357e0b865a9"/>
                          <w:lock w:val="sdtLocked"/>
                          <w:richText/>
                        </w:sdtPr>
                        <w:sdtContent>
                          <w:r>
                            <w:rPr>
                              <w:szCs w:val="24"/>
                            </w:rPr>
                            <w:t>3</w:t>
                          </w:r>
                        </w:sdtContent>
                      </w:sdt>
                      <w:r>
                        <w:rPr>
                          <w:szCs w:val="24"/>
                        </w:rPr>
                        <w:t>. Š</w:t>
                      </w:r>
                      <w:r>
                        <w:rPr>
                          <w:color w:val="000000"/>
                          <w:szCs w:val="24"/>
                        </w:rPr>
                        <w:t xml:space="preserve">io Įstatymo 34 straipsnyje nurodyti licencinės sutarties duomenys </w:t>
                      </w:r>
                      <w:r>
                        <w:rPr>
                          <w:rFonts w:eastAsia="Calibri"/>
                          <w:szCs w:val="24"/>
                        </w:rPr>
                        <w:t>įrašomi Licencinių sutarčių registravimo žurnale</w:t>
                      </w:r>
                      <w:r>
                        <w:rPr>
                          <w:bCs/>
                          <w:szCs w:val="24"/>
                        </w:rPr>
                        <w:t xml:space="preserve"> Saugomų </w:t>
                      </w:r>
                      <w:r>
                        <w:rPr>
                          <w:rFonts w:eastAsia="Calibri"/>
                          <w:bCs/>
                          <w:szCs w:val="24"/>
                        </w:rPr>
                        <w:t>veislių sąrašo tvarkytojo nustatyta tvarka</w:t>
                      </w:r>
                      <w:r>
                        <w:rPr>
                          <w:rFonts w:eastAsia="Calibri"/>
                          <w:szCs w:val="24"/>
                        </w:rPr>
                        <w:t xml:space="preserve">. </w:t>
                      </w:r>
                      <w:r>
                        <w:rPr>
                          <w:rFonts w:eastAsia="Calibri"/>
                          <w:bCs/>
                          <w:szCs w:val="24"/>
                        </w:rPr>
                        <w:t>Prieš trečiuosius asmenis licencinė sutartis gali būti panaudota ir jiems sukelia teisines pasekmes tik tuo atveju, kai jos duomenys įrašyti į Licencinių sutarčių registravimo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Content>
            </w:sdt>
            <w:sdt>
              <w:sdtPr>
                <w:alias w:val="33 str."/>
                <w:tag w:val="part_51be3576757f46fb8c4bb17b9d3a7b3c"/>
                <w:lock w:val="sdtLocked"/>
                <w:richText/>
              </w:sdtPr>
              <w:sdtContent>
                <w:p>
                  <w:pPr>
                    <w:ind w:firstLine="708"/>
                    <w:jc w:val="both"/>
                    <w:rPr>
                      <w:b/>
                      <w:color w:val="000000"/>
                    </w:rPr>
                  </w:pPr>
                  <w:sdt>
                    <w:sdtPr>
                      <w:alias w:val="Numeris"/>
                      <w:tag w:val="nr_51be3576757f46fb8c4bb17b9d3a7b3c"/>
                      <w:lock w:val="sdtLocked"/>
                      <w:richText/>
                    </w:sdtPr>
                    <w:sdtContent>
                      <w:r>
                        <w:rPr>
                          <w:b/>
                          <w:color w:val="000000"/>
                        </w:rPr>
                        <w:t>33</w:t>
                      </w:r>
                    </w:sdtContent>
                  </w:sdt>
                  <w:r>
                    <w:rPr>
                      <w:b/>
                      <w:color w:val="000000"/>
                    </w:rPr>
                    <w:t xml:space="preserve"> straipsnis. </w:t>
                  </w:r>
                  <w:sdt>
                    <w:sdtPr>
                      <w:alias w:val="Pavadinimas"/>
                      <w:tag w:val="title_51be3576757f46fb8c4bb17b9d3a7b3c"/>
                      <w:lock w:val="sdtLocked"/>
                      <w:richText/>
                    </w:sdtPr>
                    <w:sdtContent>
                      <w:r>
                        <w:rPr>
                          <w:b/>
                          <w:color w:val="000000"/>
                        </w:rPr>
                        <w:t xml:space="preserve">Licencinių sutarčių rūšys </w:t>
                      </w:r>
                    </w:sdtContent>
                  </w:sdt>
                </w:p>
                <w:sdt>
                  <w:sdtPr>
                    <w:alias w:val="33 str. 1 d."/>
                    <w:tag w:val="part_9a7a3c1caf524c7cbc65907e39155e2d"/>
                    <w:lock w:val="sdtLocked"/>
                    <w:richText/>
                  </w:sdtPr>
                  <w:sdtContent>
                    <w:p>
                      <w:pPr>
                        <w:ind w:firstLine="708"/>
                        <w:jc w:val="both"/>
                        <w:rPr>
                          <w:color w:val="000000"/>
                        </w:rPr>
                      </w:pPr>
                      <w:sdt>
                        <w:sdtPr>
                          <w:alias w:val="Numeris"/>
                          <w:tag w:val="nr_9a7a3c1caf524c7cbc65907e39155e2d"/>
                          <w:lock w:val="sdtLocked"/>
                          <w:richText/>
                        </w:sdtPr>
                        <w:sdtContent>
                          <w:r>
                            <w:rPr>
                              <w:color w:val="000000"/>
                            </w:rPr>
                            <w:t>1</w:t>
                          </w:r>
                        </w:sdtContent>
                      </w:sdt>
                      <w:r>
                        <w:rPr>
                          <w:color w:val="000000"/>
                        </w:rPr>
                        <w:t>. Selekcininkas turi teisę sudaryti:</w:t>
                      </w:r>
                    </w:p>
                    <w:sdt>
                      <w:sdtPr>
                        <w:alias w:val="33 str. 1 d. 1 p."/>
                        <w:tag w:val="part_892bb74e55ea4558b2b742a86107d52f"/>
                        <w:lock w:val="sdtLocked"/>
                        <w:richText/>
                      </w:sdtPr>
                      <w:sdtContent>
                        <w:p>
                          <w:pPr>
                            <w:ind w:firstLine="708"/>
                            <w:jc w:val="both"/>
                            <w:rPr>
                              <w:color w:val="000000"/>
                            </w:rPr>
                          </w:pPr>
                          <w:sdt>
                            <w:sdtPr>
                              <w:alias w:val="Numeris"/>
                              <w:tag w:val="nr_892bb74e55ea4558b2b742a86107d52f"/>
                              <w:lock w:val="sdtLocked"/>
                              <w:richText/>
                            </w:sdtPr>
                            <w:sdtContent>
                              <w:r>
                                <w:rPr>
                                  <w:color w:val="000000"/>
                                </w:rPr>
                                <w:t>1</w:t>
                              </w:r>
                            </w:sdtContent>
                          </w:sdt>
                          <w:r>
                            <w:rPr>
                              <w:color w:val="000000"/>
                            </w:rPr>
                            <w:t>) išimtinę licencinę sutartį;</w:t>
                          </w:r>
                        </w:p>
                      </w:sdtContent>
                    </w:sdt>
                    <w:sdt>
                      <w:sdtPr>
                        <w:alias w:val="33 str. 1 d. 2 p."/>
                        <w:tag w:val="part_56ded7095784410086213c8fd6b1893c"/>
                        <w:lock w:val="sdtLocked"/>
                        <w:richText/>
                      </w:sdtPr>
                      <w:sdtContent>
                        <w:p>
                          <w:pPr>
                            <w:ind w:firstLine="708"/>
                            <w:jc w:val="both"/>
                            <w:rPr>
                              <w:color w:val="000000"/>
                            </w:rPr>
                          </w:pPr>
                          <w:sdt>
                            <w:sdtPr>
                              <w:alias w:val="Numeris"/>
                              <w:tag w:val="nr_56ded7095784410086213c8fd6b1893c"/>
                              <w:lock w:val="sdtLocked"/>
                              <w:richText/>
                            </w:sdtPr>
                            <w:sdtContent>
                              <w:r>
                                <w:rPr>
                                  <w:color w:val="000000"/>
                                </w:rPr>
                                <w:t>2</w:t>
                              </w:r>
                            </w:sdtContent>
                          </w:sdt>
                          <w:r>
                            <w:rPr>
                              <w:color w:val="000000"/>
                            </w:rPr>
                            <w:t>) paprastą licencinę sutartį.</w:t>
                          </w:r>
                        </w:p>
                      </w:sdtContent>
                    </w:sdt>
                  </w:sdtContent>
                </w:sdt>
                <w:sdt>
                  <w:sdtPr>
                    <w:alias w:val="33 str. 2 d."/>
                    <w:tag w:val="part_81977cfc809a4a98aed9f347e8e07791"/>
                    <w:lock w:val="sdtLocked"/>
                    <w:richText/>
                  </w:sdtPr>
                  <w:sdtContent>
                    <w:p>
                      <w:pPr>
                        <w:ind w:firstLine="708"/>
                        <w:jc w:val="both"/>
                        <w:rPr>
                          <w:color w:val="000000"/>
                        </w:rPr>
                      </w:pPr>
                      <w:sdt>
                        <w:sdtPr>
                          <w:alias w:val="Numeris"/>
                          <w:tag w:val="nr_81977cfc809a4a98aed9f347e8e07791"/>
                          <w:lock w:val="sdtLocked"/>
                          <w:richText/>
                        </w:sdtPr>
                        <w:sdtContent>
                          <w:r>
                            <w:rPr>
                              <w:color w:val="000000"/>
                            </w:rPr>
                            <w:t>2</w:t>
                          </w:r>
                        </w:sdtContent>
                      </w:sdt>
                      <w:r>
                        <w:rPr>
                          <w:color w:val="000000"/>
                        </w:rPr>
                        <w:t>. Išimtinės licencinės sutarties sudarymas apriboja selekcininko teisę naudoti veislę pagal perduotas licenciatui teises.</w:t>
                      </w:r>
                    </w:p>
                  </w:sdtContent>
                </w:sdt>
                <w:sdt>
                  <w:sdtPr>
                    <w:alias w:val="33 str. 3 d."/>
                    <w:tag w:val="part_6a6f653ae34e4f1db0c82a22210945dc"/>
                    <w:lock w:val="sdtLocked"/>
                    <w:richText/>
                  </w:sdtPr>
                  <w:sdtContent>
                    <w:p>
                      <w:pPr>
                        <w:ind w:firstLine="708"/>
                        <w:jc w:val="both"/>
                        <w:rPr>
                          <w:color w:val="000000"/>
                        </w:rPr>
                      </w:pPr>
                      <w:sdt>
                        <w:sdtPr>
                          <w:alias w:val="Numeris"/>
                          <w:tag w:val="nr_6a6f653ae34e4f1db0c82a22210945dc"/>
                          <w:lock w:val="sdtLocked"/>
                          <w:richText/>
                        </w:sdtPr>
                        <w:sdtContent>
                          <w:r>
                            <w:rPr>
                              <w:color w:val="000000"/>
                            </w:rPr>
                            <w:t>3</w:t>
                          </w:r>
                        </w:sdtContent>
                      </w:sdt>
                      <w:r>
                        <w:rPr>
                          <w:color w:val="000000"/>
                        </w:rPr>
                        <w:t>. Paprastos licencinės sutarties sudarymas neapriboja šio Įstatymo nustatytų selekcininko teisių.</w:t>
                      </w:r>
                    </w:p>
                    <w:p/>
                  </w:sdtContent>
                </w:sdt>
              </w:sdtContent>
            </w:sdt>
            <w:sdt>
              <w:sdtPr>
                <w:alias w:val="34 str."/>
                <w:tag w:val="part_e77efaad67d04da6812b051dc7460055"/>
                <w:lock w:val="sdtLocked"/>
                <w:richText/>
              </w:sdtPr>
              <w:sdtContent>
                <w:p>
                  <w:pPr>
                    <w:ind w:firstLine="708"/>
                    <w:jc w:val="both"/>
                    <w:rPr>
                      <w:b/>
                      <w:color w:val="000000"/>
                    </w:rPr>
                  </w:pPr>
                  <w:sdt>
                    <w:sdtPr>
                      <w:alias w:val="Numeris"/>
                      <w:tag w:val="nr_e77efaad67d04da6812b051dc7460055"/>
                      <w:lock w:val="sdtLocked"/>
                      <w:richText/>
                    </w:sdtPr>
                    <w:sdtContent>
                      <w:r>
                        <w:rPr>
                          <w:b/>
                          <w:color w:val="000000"/>
                        </w:rPr>
                        <w:t>34</w:t>
                      </w:r>
                    </w:sdtContent>
                  </w:sdt>
                  <w:r>
                    <w:rPr>
                      <w:b/>
                      <w:color w:val="000000"/>
                    </w:rPr>
                    <w:t xml:space="preserve"> straipsnis. </w:t>
                  </w:r>
                  <w:sdt>
                    <w:sdtPr>
                      <w:alias w:val="Pavadinimas"/>
                      <w:tag w:val="title_e77efaad67d04da6812b051dc7460055"/>
                      <w:lock w:val="sdtLocked"/>
                      <w:richText/>
                    </w:sdtPr>
                    <w:sdtContent>
                      <w:r>
                        <w:rPr>
                          <w:b/>
                          <w:color w:val="000000"/>
                        </w:rPr>
                        <w:t>Licencinių sutarčių reikalavimai</w:t>
                      </w:r>
                    </w:sdtContent>
                  </w:sdt>
                </w:p>
                <w:sdt>
                  <w:sdtPr>
                    <w:alias w:val="34 str. 1 d."/>
                    <w:tag w:val="part_97a38dcb4e9c43f299ae722b891adeb5"/>
                    <w:lock w:val="sdtLocked"/>
                    <w:richText/>
                  </w:sdtPr>
                  <w:sdtContent>
                    <w:p>
                      <w:pPr>
                        <w:ind w:firstLine="708"/>
                        <w:jc w:val="both"/>
                        <w:rPr>
                          <w:color w:val="000000"/>
                        </w:rPr>
                      </w:pPr>
                      <w:r>
                        <w:rPr>
                          <w:color w:val="000000"/>
                        </w:rPr>
                        <w:t>Licencinė sutartis turi būti sudaryta raštu. Joje nurodoma:</w:t>
                      </w:r>
                    </w:p>
                    <w:sdt>
                      <w:sdtPr>
                        <w:alias w:val="34 str. 1 d. 1 p."/>
                        <w:tag w:val="part_09454a775e1b4c6c9e8acbb51d3538d1"/>
                        <w:lock w:val="sdtLocked"/>
                        <w:richText/>
                      </w:sdtPr>
                      <w:sdtContent>
                        <w:p>
                          <w:pPr>
                            <w:ind w:firstLine="708"/>
                            <w:jc w:val="both"/>
                            <w:rPr>
                              <w:color w:val="000000"/>
                            </w:rPr>
                          </w:pPr>
                          <w:sdt>
                            <w:sdtPr>
                              <w:alias w:val="Numeris"/>
                              <w:tag w:val="nr_09454a775e1b4c6c9e8acbb51d3538d1"/>
                              <w:lock w:val="sdtLocked"/>
                              <w:richText/>
                            </w:sdtPr>
                            <w:sdtContent>
                              <w:r>
                                <w:rPr>
                                  <w:color w:val="000000"/>
                                </w:rPr>
                                <w:t>1</w:t>
                              </w:r>
                            </w:sdtContent>
                          </w:sdt>
                          <w:r>
                            <w:rPr>
                              <w:color w:val="000000"/>
                            </w:rPr>
                            <w:t>) šalių rekvizitai;</w:t>
                          </w:r>
                        </w:p>
                      </w:sdtContent>
                    </w:sdt>
                    <w:sdt>
                      <w:sdtPr>
                        <w:alias w:val="34 str. 1 d. 2 p."/>
                        <w:tag w:val="part_91d36c28ec134d9ebed27244a6aab86e"/>
                        <w:lock w:val="sdtLocked"/>
                        <w:richText/>
                      </w:sdtPr>
                      <w:sdtContent>
                        <w:p>
                          <w:pPr>
                            <w:ind w:firstLine="708"/>
                            <w:jc w:val="both"/>
                            <w:rPr>
                              <w:color w:val="000000"/>
                            </w:rPr>
                          </w:pPr>
                          <w:sdt>
                            <w:sdtPr>
                              <w:alias w:val="Numeris"/>
                              <w:tag w:val="nr_91d36c28ec134d9ebed27244a6aab86e"/>
                              <w:lock w:val="sdtLocked"/>
                              <w:richText/>
                            </w:sdtPr>
                            <w:sdtContent>
                              <w:r>
                                <w:rPr>
                                  <w:color w:val="000000"/>
                                </w:rPr>
                                <w:t>2</w:t>
                              </w:r>
                            </w:sdtContent>
                          </w:sdt>
                          <w:r>
                            <w:rPr>
                              <w:color w:val="000000"/>
                            </w:rPr>
                            <w:t>) augalo rūšies ir veislės pavadinimas;</w:t>
                          </w:r>
                        </w:p>
                      </w:sdtContent>
                    </w:sdt>
                    <w:sdt>
                      <w:sdtPr>
                        <w:alias w:val="34 str. 1 d. 3 p."/>
                        <w:tag w:val="part_528365e8054e4ce3841d67a1e015cd44"/>
                        <w:lock w:val="sdtLocked"/>
                        <w:richText/>
                      </w:sdtPr>
                      <w:sdtContent>
                        <w:p>
                          <w:pPr>
                            <w:ind w:firstLine="708"/>
                            <w:jc w:val="both"/>
                            <w:rPr>
                              <w:color w:val="000000"/>
                            </w:rPr>
                          </w:pPr>
                          <w:sdt>
                            <w:sdtPr>
                              <w:alias w:val="Numeris"/>
                              <w:tag w:val="nr_528365e8054e4ce3841d67a1e015cd44"/>
                              <w:lock w:val="sdtLocked"/>
                              <w:richText/>
                            </w:sdtPr>
                            <w:sdtContent>
                              <w:r>
                                <w:rPr>
                                  <w:color w:val="000000"/>
                                </w:rPr>
                                <w:t>3</w:t>
                              </w:r>
                            </w:sdtContent>
                          </w:sdt>
                          <w:r>
                            <w:rPr>
                              <w:color w:val="000000"/>
                            </w:rPr>
                            <w:t>) veislės naudojimo tikslai, būdai ar metodai;</w:t>
                          </w:r>
                        </w:p>
                      </w:sdtContent>
                    </w:sdt>
                    <w:sdt>
                      <w:sdtPr>
                        <w:alias w:val="34 str. 1 d. 4 p."/>
                        <w:tag w:val="part_c55bf85ef7db4324a5e0bab23f44c9dc"/>
                        <w:lock w:val="sdtLocked"/>
                        <w:richText/>
                      </w:sdtPr>
                      <w:sdtContent>
                        <w:p>
                          <w:pPr>
                            <w:ind w:firstLine="708"/>
                            <w:jc w:val="both"/>
                            <w:rPr>
                              <w:color w:val="000000"/>
                            </w:rPr>
                          </w:pPr>
                          <w:sdt>
                            <w:sdtPr>
                              <w:alias w:val="Numeris"/>
                              <w:tag w:val="nr_c55bf85ef7db4324a5e0bab23f44c9dc"/>
                              <w:lock w:val="sdtLocked"/>
                              <w:richText/>
                            </w:sdtPr>
                            <w:sdtContent>
                              <w:r>
                                <w:rPr>
                                  <w:color w:val="000000"/>
                                </w:rPr>
                                <w:t>4</w:t>
                              </w:r>
                            </w:sdtContent>
                          </w:sdt>
                          <w:r>
                            <w:rPr>
                              <w:color w:val="000000"/>
                            </w:rPr>
                            <w:t>) veislės naudojimo teritorija;</w:t>
                          </w:r>
                        </w:p>
                      </w:sdtContent>
                    </w:sdt>
                    <w:sdt>
                      <w:sdtPr>
                        <w:alias w:val="34 str. 1 d. 5 p."/>
                        <w:tag w:val="part_5eb2834989294f839a59faf51f55bf19"/>
                        <w:lock w:val="sdtLocked"/>
                        <w:richText/>
                      </w:sdtPr>
                      <w:sdtContent>
                        <w:p>
                          <w:pPr>
                            <w:ind w:firstLine="708"/>
                            <w:jc w:val="both"/>
                            <w:rPr>
                              <w:color w:val="000000"/>
                            </w:rPr>
                          </w:pPr>
                          <w:sdt>
                            <w:sdtPr>
                              <w:alias w:val="Numeris"/>
                              <w:tag w:val="nr_5eb2834989294f839a59faf51f55bf19"/>
                              <w:lock w:val="sdtLocked"/>
                              <w:richText/>
                            </w:sdtPr>
                            <w:sdtContent>
                              <w:r>
                                <w:rPr>
                                  <w:color w:val="000000"/>
                                </w:rPr>
                                <w:t>5</w:t>
                              </w:r>
                            </w:sdtContent>
                          </w:sdt>
                          <w:r>
                            <w:rPr>
                              <w:color w:val="000000"/>
                            </w:rPr>
                            <w:t>) licencinės sutarties galiojimo terminas;</w:t>
                          </w:r>
                        </w:p>
                      </w:sdtContent>
                    </w:sdt>
                    <w:sdt>
                      <w:sdtPr>
                        <w:alias w:val="34 str. 1 d. 6 p."/>
                        <w:tag w:val="part_77c5d17435294489a4af44816d593efd"/>
                        <w:lock w:val="sdtLocked"/>
                        <w:richText/>
                      </w:sdtPr>
                      <w:sdtContent>
                        <w:p>
                          <w:pPr>
                            <w:ind w:firstLine="708"/>
                            <w:jc w:val="both"/>
                            <w:rPr>
                              <w:color w:val="000000"/>
                            </w:rPr>
                          </w:pPr>
                          <w:sdt>
                            <w:sdtPr>
                              <w:alias w:val="Numeris"/>
                              <w:tag w:val="nr_77c5d17435294489a4af44816d593efd"/>
                              <w:lock w:val="sdtLocked"/>
                              <w:richText/>
                            </w:sdtPr>
                            <w:sdtContent>
                              <w:r>
                                <w:rPr>
                                  <w:color w:val="000000"/>
                                </w:rPr>
                                <w:t>6</w:t>
                              </w:r>
                            </w:sdtContent>
                          </w:sdt>
                          <w:r>
                            <w:rPr>
                              <w:color w:val="000000"/>
                            </w:rPr>
                            <w:t>) šalių teisės ir pareigos, atsakomybė;</w:t>
                          </w:r>
                        </w:p>
                      </w:sdtContent>
                    </w:sdt>
                    <w:sdt>
                      <w:sdtPr>
                        <w:alias w:val="34 str. 1 d. 7 p."/>
                        <w:tag w:val="part_342d52fc4ccc4e528f740b1aa60b95dd"/>
                        <w:lock w:val="sdtLocked"/>
                        <w:richText/>
                      </w:sdtPr>
                      <w:sdtContent>
                        <w:p>
                          <w:pPr>
                            <w:ind w:firstLine="708"/>
                            <w:jc w:val="both"/>
                            <w:rPr>
                              <w:color w:val="000000"/>
                            </w:rPr>
                          </w:pPr>
                          <w:sdt>
                            <w:sdtPr>
                              <w:alias w:val="Numeris"/>
                              <w:tag w:val="nr_342d52fc4ccc4e528f740b1aa60b95dd"/>
                              <w:lock w:val="sdtLocked"/>
                              <w:richText/>
                            </w:sdtPr>
                            <w:sdtContent>
                              <w:r>
                                <w:rPr>
                                  <w:color w:val="000000"/>
                                </w:rPr>
                                <w:t>7</w:t>
                              </w:r>
                            </w:sdtContent>
                          </w:sdt>
                          <w:r>
                            <w:rPr>
                              <w:color w:val="000000"/>
                            </w:rPr>
                            <w:t>) licencinio užmokesčio dydis, mokėjimo terminai ir tvarka;</w:t>
                          </w:r>
                        </w:p>
                      </w:sdtContent>
                    </w:sdt>
                    <w:sdt>
                      <w:sdtPr>
                        <w:alias w:val="34 str. 1 d. 8 p."/>
                        <w:tag w:val="part_477a20229c6740968577b0356a592581"/>
                        <w:lock w:val="sdtLocked"/>
                        <w:richText/>
                      </w:sdtPr>
                      <w:sdtContent>
                        <w:p>
                          <w:pPr>
                            <w:ind w:firstLine="708"/>
                            <w:jc w:val="both"/>
                            <w:rPr>
                              <w:color w:val="000000"/>
                            </w:rPr>
                          </w:pPr>
                          <w:sdt>
                            <w:sdtPr>
                              <w:alias w:val="Numeris"/>
                              <w:tag w:val="nr_477a20229c6740968577b0356a592581"/>
                              <w:lock w:val="sdtLocked"/>
                              <w:richText/>
                            </w:sdtPr>
                            <w:sdtContent>
                              <w:r>
                                <w:rPr>
                                  <w:color w:val="000000"/>
                                </w:rPr>
                                <w:t>8</w:t>
                              </w:r>
                            </w:sdtContent>
                          </w:sdt>
                          <w:r>
                            <w:rPr>
                              <w:color w:val="000000"/>
                            </w:rPr>
                            <w:t>) ginčų sprendimo tvarka;</w:t>
                          </w:r>
                        </w:p>
                      </w:sdtContent>
                    </w:sdt>
                    <w:sdt>
                      <w:sdtPr>
                        <w:alias w:val="34 str. 1 d. 9 p."/>
                        <w:tag w:val="part_f034bd79dd7746eb831031d6bade0b8e"/>
                        <w:lock w:val="sdtLocked"/>
                        <w:richText/>
                      </w:sdtPr>
                      <w:sdtContent>
                        <w:p>
                          <w:pPr>
                            <w:ind w:firstLine="708"/>
                            <w:jc w:val="both"/>
                            <w:rPr>
                              <w:color w:val="000000"/>
                            </w:rPr>
                          </w:pPr>
                          <w:sdt>
                            <w:sdtPr>
                              <w:alias w:val="Numeris"/>
                              <w:tag w:val="nr_f034bd79dd7746eb831031d6bade0b8e"/>
                              <w:lock w:val="sdtLocked"/>
                              <w:richText/>
                            </w:sdtPr>
                            <w:sdtContent>
                              <w:r>
                                <w:rPr>
                                  <w:color w:val="000000"/>
                                </w:rPr>
                                <w:t>9</w:t>
                              </w:r>
                            </w:sdtContent>
                          </w:sdt>
                          <w:r>
                            <w:rPr>
                              <w:color w:val="000000"/>
                            </w:rPr>
                            <w:t>) kitos įstatymams ir kitiems teisės aktams neprieštaraujančios sąlygos.</w:t>
                          </w:r>
                        </w:p>
                        <w:p/>
                      </w:sdtContent>
                    </w:sdt>
                  </w:sdtContent>
                </w:sdt>
              </w:sdtContent>
            </w:sdt>
            <w:sdt>
              <w:sdtPr>
                <w:alias w:val="35 str."/>
                <w:tag w:val="part_d47a9523f4fa4cabbb3738a76ab4e85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35</w:t>
                  </w:r>
                  <w:r>
                    <w:rPr>
                      <w:rFonts w:ascii="Times New Roman" w:hAnsi="Times New Roman"/>
                      <w:b/>
                      <w:sz w:val="22"/>
                    </w:rPr>
                    <w:t xml:space="preserve"> straipsnis.</w:t>
                  </w:r>
                  <w:r>
                    <w:rPr>
                      <w:rFonts w:ascii="Times New Roman" w:eastAsia="MS Mincho" w:hAnsi="Times New Roman"/>
                      <w:sz w:val="20"/>
                      <w:i/>
                      <w:iCs/>
                    </w:rPr>
                    <w:t xml:space="preserve"> Neteko galios nuo 2021-09-01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Content>
        </w:sdt>
        <w:sdt>
          <w:sdtPr>
            <w:alias w:val="skirsnis"/>
            <w:tag w:val="part_3e681e4353df47ea9818cdea5fbfb890"/>
            <w:lock w:val="sdtLocked"/>
            <w:richText/>
          </w:sdtPr>
          <w:sdtContent>
            <w:p>
              <w:pPr>
                <w:keepNext/>
                <w:jc w:val="center"/>
                <w:outlineLvl w:val="1"/>
                <w:rPr>
                  <w:b/>
                  <w:color w:val="000000"/>
                </w:rPr>
              </w:pPr>
              <w:sdt>
                <w:sdtPr>
                  <w:alias w:val="Numeris"/>
                  <w:tag w:val="nr_3e681e4353df47ea9818cdea5fbfb890"/>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3e681e4353df47ea9818cdea5fbfb890"/>
                  <w:lock w:val="sdtLocked"/>
                  <w:richText/>
                </w:sdtPr>
                <w:sdtContent>
                  <w:r>
                    <w:rPr>
                      <w:b/>
                      <w:color w:val="000000"/>
                    </w:rPr>
                    <w:t>SPRENDIMŲ PRIĖMIMAS, APSKUNDIMAS BEI SKUNDŲ NAGRINĖJIMAS</w:t>
                  </w:r>
                </w:sdtContent>
              </w:sdt>
            </w:p>
            <w:p>
              <w:pPr>
                <w:ind w:firstLine="708"/>
                <w:jc w:val="center"/>
                <w:rPr>
                  <w:b/>
                  <w:color w:val="000000"/>
                </w:rPr>
              </w:pPr>
            </w:p>
            <w:sdt>
              <w:sdtPr>
                <w:alias w:val="36 str."/>
                <w:tag w:val="part_e8f4a14df30445be9c4dbb91d86f6577"/>
                <w:lock w:val="sdtLocked"/>
                <w:richText/>
              </w:sdtPr>
              <w:sdtContent>
                <w:p>
                  <w:pPr>
                    <w:ind w:firstLine="708"/>
                    <w:jc w:val="both"/>
                    <w:rPr>
                      <w:b/>
                      <w:color w:val="000000"/>
                    </w:rPr>
                  </w:pPr>
                  <w:sdt>
                    <w:sdtPr>
                      <w:alias w:val="Numeris"/>
                      <w:tag w:val="nr_e8f4a14df30445be9c4dbb91d86f6577"/>
                      <w:lock w:val="sdtLocked"/>
                      <w:richText/>
                    </w:sdtPr>
                    <w:sdtContent>
                      <w:r>
                        <w:rPr>
                          <w:b/>
                          <w:color w:val="000000"/>
                        </w:rPr>
                        <w:t>36</w:t>
                      </w:r>
                    </w:sdtContent>
                  </w:sdt>
                  <w:r>
                    <w:rPr>
                      <w:b/>
                      <w:color w:val="000000"/>
                    </w:rPr>
                    <w:t xml:space="preserve"> straipsnis. </w:t>
                  </w:r>
                  <w:sdt>
                    <w:sdtPr>
                      <w:alias w:val="Pavadinimas"/>
                      <w:tag w:val="title_e8f4a14df30445be9c4dbb91d86f6577"/>
                      <w:lock w:val="sdtLocked"/>
                      <w:richText/>
                    </w:sdtPr>
                    <w:sdtContent>
                      <w:r>
                        <w:rPr>
                          <w:b/>
                          <w:color w:val="000000"/>
                        </w:rPr>
                        <w:t>Paraiškos apskundimas</w:t>
                      </w:r>
                    </w:sdtContent>
                  </w:sdt>
                </w:p>
                <w:sdt>
                  <w:sdtPr>
                    <w:alias w:val="36 str. 1 d."/>
                    <w:tag w:val="part_83a7c360988e4cb9bec2bb1768649082"/>
                    <w:lock w:val="sdtLocked"/>
                    <w:richText/>
                  </w:sdtPr>
                  <w:sdtContent>
                    <w:p>
                      <w:pPr>
                        <w:ind w:firstLine="708"/>
                        <w:jc w:val="both"/>
                        <w:rPr>
                          <w:color w:val="000000"/>
                        </w:rPr>
                      </w:pPr>
                      <w:sdt>
                        <w:sdtPr>
                          <w:alias w:val="Numeris"/>
                          <w:tag w:val="nr_83a7c360988e4cb9bec2bb1768649082"/>
                          <w:lock w:val="sdtLocked"/>
                          <w:richText/>
                        </w:sdtPr>
                        <w:sdtContent>
                          <w:r>
                            <w:rPr>
                              <w:color w:val="000000"/>
                            </w:rPr>
                            <w:t>1</w:t>
                          </w:r>
                        </w:sdtContent>
                      </w:sdt>
                      <w:r>
                        <w:rPr>
                          <w:color w:val="000000"/>
                        </w:rPr>
                        <w:t>. Apie paraiškos įregistravimą paskelbus viešai, kiekvienas suinteresuotas asmuo turi teisę susipažinti su paraiškos dokumentais, veislės techninio patikrinimo rezultatais bei veislės aprašymu.</w:t>
                      </w:r>
                    </w:p>
                  </w:sdtContent>
                </w:sdt>
                <w:sdt>
                  <w:sdtPr>
                    <w:alias w:val="36 str. 2 d."/>
                    <w:tag w:val="part_e923145aa59e4a25b74b6d96cffe58c6"/>
                    <w:lock w:val="sdtLocked"/>
                    <w:richText/>
                  </w:sdtPr>
                  <w:sdtContent>
                    <w:p>
                      <w:pPr>
                        <w:ind w:firstLine="708"/>
                        <w:jc w:val="both"/>
                        <w:rPr>
                          <w:color w:val="000000"/>
                        </w:rPr>
                      </w:pPr>
                      <w:sdt>
                        <w:sdtPr>
                          <w:alias w:val="Numeris"/>
                          <w:tag w:val="nr_e923145aa59e4a25b74b6d96cffe58c6"/>
                          <w:lock w:val="sdtLocked"/>
                          <w:richText/>
                        </w:sdtPr>
                        <w:sdtContent>
                          <w:r>
                            <w:rPr>
                              <w:color w:val="000000"/>
                            </w:rPr>
                            <w:t>2</w:t>
                          </w:r>
                        </w:sdtContent>
                      </w:sdt>
                      <w:r>
                        <w:rPr>
                          <w:color w:val="000000"/>
                        </w:rPr>
                        <w:t>. Suinteresuoti asmenys iki sprendimo dėl veislės apsaugos suteikimo arba nesuteikimo dienos gali kreiptis į Saugomų veislių sąrašo tvarkytoją su skundu dėl netinkamo pareiškėjo, taip pat dėl to, kad veislė neatitinka šio Įstatymo 3 straipsnyje nurodytų apsaugos sąlygų. Skundai dėl veislės pavadinimo gali būti pateikti per 3 mėnesius nuo paraiškos paskelbimo dienos. Kartu su skundu turi būti pateikti skundą pagrindžiantys dokumentai ar kita medžiaga. Skundą pateikęs asmuo turi teisę bet kada jį atsiimti.</w:t>
                      </w:r>
                    </w:p>
                  </w:sdtContent>
                </w:sdt>
                <w:sdt>
                  <w:sdtPr>
                    <w:alias w:val="36 str. 3 d."/>
                    <w:tag w:val="part_ee8dccf33bf04380bdeab7d8303b6163"/>
                    <w:lock w:val="sdtLocked"/>
                    <w:richText/>
                  </w:sdtPr>
                  <w:sdtContent>
                    <w:p>
                      <w:pPr>
                        <w:ind w:firstLine="708"/>
                        <w:jc w:val="both"/>
                        <w:rPr>
                          <w:color w:val="000000"/>
                        </w:rPr>
                      </w:pPr>
                      <w:sdt>
                        <w:sdtPr>
                          <w:alias w:val="Numeris"/>
                          <w:tag w:val="nr_ee8dccf33bf04380bdeab7d8303b6163"/>
                          <w:lock w:val="sdtLocked"/>
                          <w:richText/>
                        </w:sdtPr>
                        <w:sdtContent>
                          <w:r>
                            <w:rPr>
                              <w:color w:val="000000"/>
                            </w:rPr>
                            <w:t>3</w:t>
                          </w:r>
                        </w:sdtContent>
                      </w:sdt>
                      <w:r>
                        <w:rPr>
                          <w:color w:val="000000"/>
                        </w:rPr>
                        <w:t xml:space="preserve">. Saugomų veislių sąrašo tvarkytojas apie gautą skundą ar jo atsiėmimą privalo raštu pranešti pareiškėjui. </w:t>
                      </w:r>
                    </w:p>
                    <w:p>
                      <w:pPr>
                        <w:ind w:firstLine="708"/>
                      </w:pPr>
                    </w:p>
                  </w:sdtContent>
                </w:sdt>
              </w:sdtContent>
            </w:sdt>
            <w:sdt>
              <w:sdtPr>
                <w:alias w:val="37 str."/>
                <w:tag w:val="part_4a382589b03b484fa2029ed3b55ab82d"/>
                <w:lock w:val="sdtLocked"/>
                <w:richText/>
              </w:sdtPr>
              <w:sdtContent>
                <w:p>
                  <w:pPr>
                    <w:ind w:firstLine="708"/>
                    <w:jc w:val="both"/>
                    <w:rPr>
                      <w:b/>
                      <w:color w:val="000000"/>
                    </w:rPr>
                  </w:pPr>
                  <w:sdt>
                    <w:sdtPr>
                      <w:alias w:val="Numeris"/>
                      <w:tag w:val="nr_4a382589b03b484fa2029ed3b55ab82d"/>
                      <w:lock w:val="sdtLocked"/>
                      <w:richText/>
                    </w:sdtPr>
                    <w:sdtContent>
                      <w:r>
                        <w:rPr>
                          <w:b/>
                          <w:color w:val="000000"/>
                        </w:rPr>
                        <w:t>37</w:t>
                      </w:r>
                    </w:sdtContent>
                  </w:sdt>
                  <w:r>
                    <w:rPr>
                      <w:b/>
                      <w:color w:val="000000"/>
                    </w:rPr>
                    <w:t xml:space="preserve"> straipsnis. </w:t>
                  </w:r>
                  <w:sdt>
                    <w:sdtPr>
                      <w:alias w:val="Pavadinimas"/>
                      <w:tag w:val="title_4a382589b03b484fa2029ed3b55ab82d"/>
                      <w:lock w:val="sdtLocked"/>
                      <w:richText/>
                    </w:sdtPr>
                    <w:sdtContent>
                      <w:r>
                        <w:rPr>
                          <w:b/>
                          <w:color w:val="000000"/>
                        </w:rPr>
                        <w:t>Apeliacinė taryba</w:t>
                      </w:r>
                    </w:sdtContent>
                  </w:sdt>
                </w:p>
                <w:sdt>
                  <w:sdtPr>
                    <w:alias w:val="37 str. 1 d."/>
                    <w:tag w:val="part_cc9042279ed24c8aaabf19b6f786a69c"/>
                    <w:lock w:val="sdtLocked"/>
                    <w:richText/>
                  </w:sdtPr>
                  <w:sdtContent>
                    <w:p>
                      <w:pPr>
                        <w:widowControl w:val="0"/>
                        <w:ind w:firstLine="708"/>
                        <w:jc w:val="both"/>
                        <w:rPr>
                          <w:color w:val="000000"/>
                        </w:rPr>
                      </w:pPr>
                      <w:sdt>
                        <w:sdtPr>
                          <w:alias w:val="Numeris"/>
                          <w:tag w:val="nr_cc9042279ed24c8aaabf19b6f786a69c"/>
                          <w:lock w:val="sdtLocked"/>
                          <w:richText/>
                        </w:sdtPr>
                        <w:sdtContent>
                          <w:r>
                            <w:rPr>
                              <w:color w:val="000000"/>
                            </w:rPr>
                            <w:t>1</w:t>
                          </w:r>
                        </w:sdtContent>
                      </w:sdt>
                      <w:r>
                        <w:rPr>
                          <w:color w:val="000000"/>
                        </w:rPr>
                        <w:t>. Pareiškėjų skundams dėl Saugomų veislių sąrašo tvarkytojo sprendimų, taip pat skundams dėl nepatenkinamo paraiškų ekspertizių ir veislių techninio patikrinimo atlikimo bei kitiems su veislių teisine apsauga susijusiems klausimams nagrinėti ir spręsti žemės ūkio ministras sudaro penkių narių Apeliacinę tarybą ir paskiria jos pirmininką. Apeliacinė taryba sudaroma 3 metams iš Žemės ūkio ministerijos, ūkininkų, žemdirbių ne pelno organizacijų ir mokslo įstaigų atstovų.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sdtContent>
                </w:sdt>
                <w:sdt>
                  <w:sdtPr>
                    <w:alias w:val="37 str. 2 d."/>
                    <w:tag w:val="part_0d55af8167be469085abbe078bf86995"/>
                    <w:lock w:val="sdtLocked"/>
                    <w:richText/>
                  </w:sdtPr>
                  <w:sdtContent>
                    <w:p>
                      <w:pPr>
                        <w:ind w:firstLine="708"/>
                        <w:jc w:val="both"/>
                        <w:rPr>
                          <w:color w:val="000000"/>
                        </w:rPr>
                      </w:pPr>
                      <w:sdt>
                        <w:sdtPr>
                          <w:alias w:val="Numeris"/>
                          <w:tag w:val="nr_0d55af8167be469085abbe078bf86995"/>
                          <w:lock w:val="sdtLocked"/>
                          <w:richText/>
                        </w:sdtPr>
                        <w:sdtContent>
                          <w:r>
                            <w:rPr>
                              <w:color w:val="000000"/>
                            </w:rPr>
                            <w:t>2</w:t>
                          </w:r>
                        </w:sdtContent>
                      </w:sdt>
                      <w:r>
                        <w:rPr>
                          <w:color w:val="000000"/>
                        </w:rPr>
                        <w:t>. Apeliacinė taryba veikia pagal žemės ūkio ministro patvirtintus nuostatus.</w:t>
                      </w:r>
                    </w:p>
                  </w:sdtContent>
                </w:sdt>
                <w:sdt>
                  <w:sdtPr>
                    <w:alias w:val="37 str. 3 d."/>
                    <w:tag w:val="part_20358af0b66e40518d47a6babc58be9f"/>
                    <w:lock w:val="sdtLocked"/>
                    <w:richText/>
                  </w:sdtPr>
                  <w:sdtContent>
                    <w:p>
                      <w:pPr>
                        <w:ind w:firstLine="708"/>
                        <w:jc w:val="both"/>
                        <w:rPr>
                          <w:color w:val="000000"/>
                        </w:rPr>
                      </w:pPr>
                      <w:sdt>
                        <w:sdtPr>
                          <w:alias w:val="Numeris"/>
                          <w:tag w:val="nr_20358af0b66e40518d47a6babc58be9f"/>
                          <w:lock w:val="sdtLocked"/>
                          <w:richText/>
                        </w:sdtPr>
                        <w:sdtContent>
                          <w:r>
                            <w:rPr>
                              <w:color w:val="000000"/>
                            </w:rPr>
                            <w:t>3</w:t>
                          </w:r>
                        </w:sdtContent>
                      </w:sdt>
                      <w:r>
                        <w:rPr>
                          <w:color w:val="000000"/>
                        </w:rPr>
                        <w:t>. Apeliacinės tarybos sprendimai Saugomų veislių sąrašo tvarkytojui yra privalomi.</w:t>
                      </w:r>
                    </w:p>
                    <w:p/>
                  </w:sdtContent>
                </w:sdt>
              </w:sdtContent>
            </w:sdt>
            <w:sdt>
              <w:sdtPr>
                <w:alias w:val="38 str."/>
                <w:tag w:val="part_294ea347793c42cabdb2dfb74ec03668"/>
                <w:lock w:val="sdtLocked"/>
                <w:richText/>
              </w:sdtPr>
              <w:sdtContent>
                <w:p>
                  <w:pPr>
                    <w:widowControl w:val="0"/>
                    <w:ind w:left="2268" w:hanging="1548"/>
                    <w:jc w:val="both"/>
                    <w:rPr>
                      <w:rFonts w:eastAsia="Calibri"/>
                      <w:b/>
                      <w:szCs w:val="24"/>
                    </w:rPr>
                  </w:pPr>
                  <w:sdt>
                    <w:sdtPr>
                      <w:alias w:val="Numeris"/>
                      <w:tag w:val="nr_294ea347793c42cabdb2dfb74ec03668"/>
                      <w:lock w:val="sdtLocked"/>
                      <w:richText/>
                    </w:sdtPr>
                    <w:sdtContent>
                      <w:r>
                        <w:rPr>
                          <w:rFonts w:eastAsia="Calibri"/>
                          <w:b/>
                          <w:szCs w:val="24"/>
                        </w:rPr>
                        <w:t>38</w:t>
                      </w:r>
                    </w:sdtContent>
                  </w:sdt>
                  <w:r>
                    <w:rPr>
                      <w:rFonts w:eastAsia="Calibri"/>
                      <w:b/>
                      <w:szCs w:val="24"/>
                    </w:rPr>
                    <w:t xml:space="preserve"> straipsnis.</w:t>
                  </w:r>
                  <w:r>
                    <w:rPr>
                      <w:b/>
                      <w:color w:val="000000"/>
                      <w:szCs w:val="24"/>
                    </w:rPr>
                    <w:t xml:space="preserve"> </w:t>
                  </w:r>
                  <w:sdt>
                    <w:sdtPr>
                      <w:alias w:val="Pavadinimas"/>
                      <w:tag w:val="title_294ea347793c42cabdb2dfb74ec03668"/>
                      <w:lock w:val="sdtLocked"/>
                      <w:richText/>
                    </w:sdtPr>
                    <w:sdtContent>
                      <w:r>
                        <w:rPr>
                          <w:b/>
                          <w:color w:val="000000"/>
                          <w:szCs w:val="24"/>
                        </w:rPr>
                        <w:t>Paraiškų ekspertizių, sprendimų priėmimo, apskundimo ir skundų nagrinėjimo</w:t>
                      </w:r>
                      <w:r>
                        <w:rPr>
                          <w:rFonts w:eastAsia="Calibri"/>
                          <w:b/>
                          <w:szCs w:val="24"/>
                        </w:rPr>
                        <w:t xml:space="preserve"> tvarka</w:t>
                      </w:r>
                    </w:sdtContent>
                  </w:sdt>
                </w:p>
                <w:sdt>
                  <w:sdtPr>
                    <w:alias w:val="38 str. 1 d."/>
                    <w:tag w:val="part_baf5d2e1ba8a458c9a0077c0115de2ec"/>
                    <w:lock w:val="sdtLocked"/>
                    <w:richText/>
                  </w:sdtPr>
                  <w:sdtContent>
                    <w:p>
                      <w:pPr>
                        <w:widowControl w:val="0"/>
                        <w:ind w:firstLine="720"/>
                        <w:jc w:val="both"/>
                        <w:rPr>
                          <w:szCs w:val="24"/>
                        </w:rPr>
                      </w:pPr>
                      <w:sdt>
                        <w:sdtPr>
                          <w:alias w:val="Numeris"/>
                          <w:tag w:val="nr_baf5d2e1ba8a458c9a0077c0115de2ec"/>
                          <w:lock w:val="sdtLocked"/>
                          <w:richText/>
                        </w:sdtPr>
                        <w:sdtContent>
                          <w:r>
                            <w:rPr>
                              <w:color w:val="000000"/>
                              <w:szCs w:val="24"/>
                            </w:rPr>
                            <w:t>1</w:t>
                          </w:r>
                        </w:sdtContent>
                      </w:sdt>
                      <w:r>
                        <w:rPr>
                          <w:color w:val="000000"/>
                          <w:szCs w:val="24"/>
                        </w:rPr>
                        <w:t xml:space="preserve">. </w:t>
                      </w:r>
                      <w:r>
                        <w:rPr>
                          <w:bCs/>
                          <w:color w:val="000000"/>
                          <w:szCs w:val="24"/>
                        </w:rPr>
                        <w:t>Paraiškos ekspertizės, veislės pavadinimo patvirtinimo ir keitimo, veislės teisinės apsaugos suteikimo, pripažinimo negaliojančia ir panaikinimo procedūros,</w:t>
                      </w:r>
                      <w:r>
                        <w:rPr>
                          <w:color w:val="000000"/>
                          <w:szCs w:val="24"/>
                        </w:rPr>
                        <w:t xml:space="preserve"> Saugomų veislių sąrašo tvarkytojo sprendimų priėmimo tvarka ir terminai, pranešimų apie priimtus sprendimus pateikimo terminai ir sprendimų apskundimo terminai ir tvarka nustatomi Saugomų veislių sąrašo nuostatuose. Šiuos nuostatus</w:t>
                      </w:r>
                      <w:r>
                        <w:rPr>
                          <w:szCs w:val="24"/>
                        </w:rPr>
                        <w:t xml:space="preserve"> tvirtina Saugomų veislių sąrašo tvarkytojas. </w:t>
                      </w:r>
                    </w:p>
                  </w:sdtContent>
                </w:sdt>
                <w:sdt>
                  <w:sdtPr>
                    <w:alias w:val="38 str. 2 d."/>
                    <w:tag w:val="part_d6496305d7f943408935426d963e92e4"/>
                    <w:lock w:val="sdtLocked"/>
                    <w:richText/>
                  </w:sdtPr>
                  <w:sdtContent>
                    <w:p>
                      <w:pPr>
                        <w:ind w:firstLine="720"/>
                        <w:jc w:val="both"/>
                      </w:pPr>
                      <w:sdt>
                        <w:sdtPr>
                          <w:alias w:val="Numeris"/>
                          <w:tag w:val="nr_d6496305d7f943408935426d963e92e4"/>
                          <w:lock w:val="sdtLocked"/>
                          <w:richText/>
                        </w:sdtPr>
                        <w:sdtContent>
                          <w:r>
                            <w:rPr>
                              <w:szCs w:val="24"/>
                            </w:rPr>
                            <w:t>2</w:t>
                          </w:r>
                        </w:sdtContent>
                      </w:sdt>
                      <w:r>
                        <w:rPr>
                          <w:szCs w:val="24"/>
                        </w:rPr>
                        <w:t>.</w:t>
                      </w:r>
                      <w:r>
                        <w:rPr>
                          <w:color w:val="000000"/>
                          <w:szCs w:val="24"/>
                        </w:rPr>
                        <w:t xml:space="preserve"> Saugomų veislių sąrašo tvarkytojo sprendimai skundžiami Apeliacinei tarybai, o Apeliacinės tarybos sprendimai – teismui</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Content>
        </w:sdt>
        <w:sdt>
          <w:sdtPr>
            <w:alias w:val="skirsnis"/>
            <w:tag w:val="part_6c14c430badd4b4481f3d80a5eab6334"/>
            <w:lock w:val="sdtLocked"/>
            <w:richText/>
          </w:sdtPr>
          <w:sdtContent>
            <w:p>
              <w:pPr>
                <w:keepNext/>
                <w:jc w:val="center"/>
                <w:outlineLvl w:val="1"/>
                <w:rPr>
                  <w:b/>
                  <w:color w:val="000000"/>
                </w:rPr>
              </w:pPr>
              <w:sdt>
                <w:sdtPr>
                  <w:alias w:val="Numeris"/>
                  <w:tag w:val="nr_6c14c430badd4b4481f3d80a5eab6334"/>
                  <w:lock w:val="sdtLocked"/>
                  <w:richText/>
                </w:sdtPr>
                <w:sdtContent>
                  <w:r>
                    <w:rPr>
                      <w:b/>
                      <w:color w:val="000000"/>
                    </w:rPr>
                    <w:t>DEVINTASIS</w:t>
                  </w:r>
                </w:sdtContent>
              </w:sdt>
              <w:r>
                <w:rPr>
                  <w:b/>
                  <w:color w:val="000000"/>
                </w:rPr>
                <w:t xml:space="preserve"> SKIRSNIS</w:t>
              </w:r>
            </w:p>
            <w:p>
              <w:pPr>
                <w:keepNext/>
                <w:jc w:val="center"/>
                <w:outlineLvl w:val="1"/>
                <w:rPr>
                  <w:b/>
                  <w:color w:val="000000"/>
                </w:rPr>
              </w:pPr>
              <w:sdt>
                <w:sdtPr>
                  <w:alias w:val="Pavadinimas"/>
                  <w:tag w:val="title_6c14c430badd4b4481f3d80a5eab6334"/>
                  <w:lock w:val="sdtLocked"/>
                  <w:richText/>
                </w:sdtPr>
                <w:sdtContent>
                  <w:r>
                    <w:rPr>
                      <w:b/>
                      <w:color w:val="000000"/>
                    </w:rPr>
                    <w:t>TARPTAUTINIS BENDRADARBIAVIMAS</w:t>
                  </w:r>
                </w:sdtContent>
              </w:sdt>
            </w:p>
            <w:p>
              <w:pPr>
                <w:ind w:firstLine="708"/>
                <w:jc w:val="both"/>
                <w:rPr>
                  <w:color w:val="000000"/>
                </w:rPr>
              </w:pPr>
            </w:p>
            <w:sdt>
              <w:sdtPr>
                <w:alias w:val="39 str."/>
                <w:tag w:val="part_6d84b72cd391499cbba75ecff78b8a08"/>
                <w:lock w:val="sdtLocked"/>
                <w:richText/>
              </w:sdtPr>
              <w:sdtContent>
                <w:p>
                  <w:pPr>
                    <w:ind w:firstLine="708"/>
                    <w:jc w:val="both"/>
                    <w:rPr>
                      <w:b/>
                      <w:color w:val="000000"/>
                    </w:rPr>
                  </w:pPr>
                  <w:sdt>
                    <w:sdtPr>
                      <w:alias w:val="Numeris"/>
                      <w:tag w:val="nr_6d84b72cd391499cbba75ecff78b8a08"/>
                      <w:lock w:val="sdtLocked"/>
                      <w:richText/>
                    </w:sdtPr>
                    <w:sdtContent>
                      <w:r>
                        <w:rPr>
                          <w:b/>
                          <w:color w:val="000000"/>
                        </w:rPr>
                        <w:t>39</w:t>
                      </w:r>
                    </w:sdtContent>
                  </w:sdt>
                  <w:r>
                    <w:rPr>
                      <w:b/>
                      <w:color w:val="000000"/>
                    </w:rPr>
                    <w:t xml:space="preserve"> straipsnis. </w:t>
                  </w:r>
                  <w:sdt>
                    <w:sdtPr>
                      <w:alias w:val="Pavadinimas"/>
                      <w:tag w:val="title_6d84b72cd391499cbba75ecff78b8a08"/>
                      <w:lock w:val="sdtLocked"/>
                      <w:richText/>
                    </w:sdtPr>
                    <w:sdtContent>
                      <w:r>
                        <w:rPr>
                          <w:b/>
                          <w:color w:val="000000"/>
                        </w:rPr>
                        <w:t>Tarptautinės sutartys</w:t>
                      </w:r>
                    </w:sdtContent>
                  </w:sdt>
                </w:p>
                <w:sdt>
                  <w:sdtPr>
                    <w:alias w:val="39 str. 1 d."/>
                    <w:tag w:val="part_adfd07b461694fc090494a350162722b"/>
                    <w:lock w:val="sdtLocked"/>
                    <w:richText/>
                  </w:sdtPr>
                  <w:sdtContent>
                    <w:p>
                      <w:pPr>
                        <w:ind w:firstLine="708"/>
                        <w:jc w:val="both"/>
                        <w:rPr>
                          <w:color w:val="000000"/>
                        </w:rPr>
                      </w:pPr>
                      <w:r>
                        <w:rPr>
                          <w:color w:val="000000"/>
                        </w:rPr>
                        <w:t>Jeigu Lietuvos Respublikos tarptautinės sutartys nustato kitokius negu šis Įstatymas augalų veislių apsaugos reikalavimus, taikomos Lietuvos Respublikos tarptautinių sutarčių normos.</w:t>
                      </w:r>
                    </w:p>
                    <w:p/>
                  </w:sdtContent>
                </w:sdt>
              </w:sdtContent>
            </w:sdt>
            <w:sdt>
              <w:sdtPr>
                <w:alias w:val="40 str."/>
                <w:tag w:val="part_02771ea1f5aa4a2f8fc6722ab24f9d3e"/>
                <w:lock w:val="sdtLocked"/>
                <w:richText/>
              </w:sdtPr>
              <w:sdtContent>
                <w:p>
                  <w:pPr>
                    <w:ind w:firstLine="708"/>
                    <w:jc w:val="both"/>
                    <w:rPr>
                      <w:b/>
                      <w:color w:val="000000"/>
                    </w:rPr>
                  </w:pPr>
                  <w:sdt>
                    <w:sdtPr>
                      <w:alias w:val="Numeris"/>
                      <w:tag w:val="nr_02771ea1f5aa4a2f8fc6722ab24f9d3e"/>
                      <w:lock w:val="sdtLocked"/>
                      <w:richText/>
                    </w:sdtPr>
                    <w:sdtContent>
                      <w:r>
                        <w:rPr>
                          <w:b/>
                          <w:color w:val="000000"/>
                        </w:rPr>
                        <w:t>40</w:t>
                      </w:r>
                    </w:sdtContent>
                  </w:sdt>
                  <w:r>
                    <w:rPr>
                      <w:b/>
                      <w:color w:val="000000"/>
                    </w:rPr>
                    <w:t xml:space="preserve"> straipsnis. </w:t>
                  </w:r>
                  <w:sdt>
                    <w:sdtPr>
                      <w:alias w:val="Pavadinimas"/>
                      <w:tag w:val="title_02771ea1f5aa4a2f8fc6722ab24f9d3e"/>
                      <w:lock w:val="sdtLocked"/>
                      <w:richText/>
                    </w:sdtPr>
                    <w:sdtContent>
                      <w:r>
                        <w:rPr>
                          <w:b/>
                          <w:color w:val="000000"/>
                        </w:rPr>
                        <w:t>Tarptautinis bendradarbiavimas</w:t>
                      </w:r>
                    </w:sdtContent>
                  </w:sdt>
                </w:p>
                <w:sdt>
                  <w:sdtPr>
                    <w:alias w:val="40 str. 1 d."/>
                    <w:tag w:val="part_9b703806639141f2a39a6d2b96d719d9"/>
                    <w:lock w:val="sdtLocked"/>
                    <w:richText/>
                  </w:sdtPr>
                  <w:sdtContent>
                    <w:p>
                      <w:pPr>
                        <w:ind w:firstLine="708"/>
                        <w:jc w:val="both"/>
                        <w:rPr>
                          <w:color w:val="000000"/>
                        </w:rPr>
                      </w:pPr>
                      <w:r>
                        <w:rPr>
                          <w:color w:val="000000"/>
                        </w:rPr>
                        <w:t xml:space="preserve">Saugomų veislių sąrašo tvarkytojas bendradarbiauja su kitų valstybių institucijomis, keičiasi informacija ir dokumentais dėl veislių apsaugos, atlieka kitus veiksmus tarptautiniams įsipareigojimams vykdyti. </w:t>
                      </w:r>
                    </w:p>
                    <w:p>
                      <w:pPr>
                        <w:ind w:firstLine="708"/>
                      </w:pPr>
                    </w:p>
                    <w:p/>
                    <w:p/>
                  </w:sdtContent>
                </w:sdt>
              </w:sdtContent>
            </w:sdt>
          </w:sdtContent>
        </w:sdt>
        <w:sdt>
          <w:sdtPr>
            <w:alias w:val="skirsnis"/>
            <w:tag w:val="part_05ce44a4f568459fac366d21f6565b69"/>
            <w:lock w:val="sdtLocked"/>
            <w:richText/>
          </w:sdtPr>
          <w:sdtContent>
            <w:p>
              <w:pPr>
                <w:widowControl w:val="0"/>
                <w:jc w:val="center"/>
                <w:rPr>
                  <w:color w:val="000000"/>
                </w:rPr>
              </w:pPr>
              <w:sdt>
                <w:sdtPr>
                  <w:alias w:val="Numeris"/>
                  <w:tag w:val="nr_05ce44a4f568459fac366d21f6565b69"/>
                  <w:lock w:val="sdtLocked"/>
                  <w:richText/>
                </w:sdtPr>
                <w:sdtContent>
                  <w:r>
                    <w:rPr>
                      <w:b/>
                      <w:bCs/>
                      <w:color w:val="000000"/>
                    </w:rPr>
                    <w:t>DEŠIMTASIS</w:t>
                  </w:r>
                </w:sdtContent>
              </w:sdt>
              <w:r>
                <w:rPr>
                  <w:b/>
                  <w:bCs/>
                  <w:color w:val="000000"/>
                </w:rPr>
                <w:t xml:space="preserve"> SKIRSNIS</w:t>
              </w:r>
            </w:p>
            <w:p>
              <w:pPr>
                <w:widowControl w:val="0"/>
                <w:jc w:val="center"/>
                <w:rPr>
                  <w:color w:val="000000"/>
                </w:rPr>
              </w:pPr>
              <w:sdt>
                <w:sdtPr>
                  <w:alias w:val="Pavadinimas"/>
                  <w:tag w:val="title_05ce44a4f568459fac366d21f6565b69"/>
                  <w:lock w:val="sdtLocked"/>
                  <w:richText/>
                </w:sdtPr>
                <w:sdtContent>
                  <w:r>
                    <w:rPr>
                      <w:b/>
                      <w:bCs/>
                      <w:color w:val="000000"/>
                    </w:rPr>
                    <w:t>SELEKCININKO TEISIŲ GYNIMO BUDAI IR ATSAKOMYBĖ UŽ AUGALŲ VEISLIŲ APSAUGOS ĮSTATYMO PAŽEIDIMUS</w:t>
                  </w:r>
                </w:sdtContent>
              </w:sdt>
            </w:p>
            <w:p/>
            <w:sdt>
              <w:sdtPr>
                <w:alias w:val="41 str."/>
                <w:tag w:val="part_7af3b34f0fd64c9590f3421e4ed306ca"/>
                <w:lock w:val="sdtLocked"/>
                <w:richText/>
              </w:sdtPr>
              <w:sdtContent>
                <w:p>
                  <w:pPr>
                    <w:widowControl w:val="0"/>
                    <w:ind w:firstLine="708"/>
                    <w:jc w:val="both"/>
                    <w:rPr>
                      <w:color w:val="000000"/>
                    </w:rPr>
                  </w:pPr>
                  <w:sdt>
                    <w:sdtPr>
                      <w:alias w:val="Numeris"/>
                      <w:tag w:val="nr_7af3b34f0fd64c9590f3421e4ed306ca"/>
                      <w:lock w:val="sdtLocked"/>
                      <w:richText/>
                    </w:sdtPr>
                    <w:sdtContent>
                      <w:r>
                        <w:rPr>
                          <w:b/>
                          <w:bCs/>
                          <w:color w:val="000000"/>
                        </w:rPr>
                        <w:t>41</w:t>
                      </w:r>
                    </w:sdtContent>
                  </w:sdt>
                  <w:r>
                    <w:rPr>
                      <w:b/>
                      <w:bCs/>
                      <w:color w:val="000000"/>
                    </w:rPr>
                    <w:t xml:space="preserve"> straipsnis. </w:t>
                  </w:r>
                  <w:sdt>
                    <w:sdtPr>
                      <w:alias w:val="Pavadinimas"/>
                      <w:tag w:val="title_7af3b34f0fd64c9590f3421e4ed306ca"/>
                      <w:lock w:val="sdtLocked"/>
                      <w:richText/>
                    </w:sdtPr>
                    <w:sdtContent>
                      <w:r>
                        <w:rPr>
                          <w:b/>
                          <w:bCs/>
                          <w:color w:val="000000"/>
                        </w:rPr>
                        <w:t>Teisių gynimo būdai</w:t>
                      </w:r>
                    </w:sdtContent>
                  </w:sdt>
                </w:p>
                <w:sdt>
                  <w:sdtPr>
                    <w:alias w:val="41 str. 1 d."/>
                    <w:tag w:val="part_8442222f124b44e0a85dc53c70be4b80"/>
                    <w:lock w:val="sdtLocked"/>
                    <w:richText/>
                  </w:sdtPr>
                  <w:sdtContent>
                    <w:p>
                      <w:pPr>
                        <w:widowControl w:val="0"/>
                        <w:ind w:firstLine="708"/>
                        <w:jc w:val="both"/>
                        <w:rPr>
                          <w:color w:val="000000"/>
                        </w:rPr>
                      </w:pPr>
                      <w:sdt>
                        <w:sdtPr>
                          <w:alias w:val="Numeris"/>
                          <w:tag w:val="nr_8442222f124b44e0a85dc53c70be4b80"/>
                          <w:lock w:val="sdtLocked"/>
                          <w:richText/>
                        </w:sdtPr>
                        <w:sdtContent>
                          <w:r>
                            <w:rPr>
                              <w:szCs w:val="24"/>
                              <w:lang w:eastAsia="lt-LT"/>
                            </w:rPr>
                            <w:t>1</w:t>
                          </w:r>
                        </w:sdtContent>
                      </w:sdt>
                      <w:r>
                        <w:rPr>
                          <w:szCs w:val="24"/>
                          <w:lang w:eastAsia="lt-LT"/>
                        </w:rPr>
                        <w:t>. Pareiškėjai, gindami savo teises, taip pat licenciatai, gindami jiems suteiktas teises, įstatymų nustatyta tvarka turi teisę kreiptis į teismą ir reikalauti: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sdt>
                      <w:sdtPr>
                        <w:alias w:val="41 str. 1 d. 1 p."/>
                        <w:tag w:val="part_d9eff91b5d244f9bb9e8f84c135000b3"/>
                        <w:lock w:val="sdtLocked"/>
                        <w:richText/>
                      </w:sdtPr>
                      <w:sdtContent>
                        <w:p>
                          <w:pPr>
                            <w:widowControl w:val="0"/>
                            <w:ind w:firstLine="708"/>
                            <w:jc w:val="both"/>
                            <w:rPr>
                              <w:color w:val="000000"/>
                            </w:rPr>
                          </w:pPr>
                          <w:sdt>
                            <w:sdtPr>
                              <w:alias w:val="Numeris"/>
                              <w:tag w:val="nr_d9eff91b5d244f9bb9e8f84c135000b3"/>
                              <w:lock w:val="sdtLocked"/>
                              <w:richText/>
                            </w:sdtPr>
                            <w:sdtContent>
                              <w:r>
                                <w:rPr>
                                  <w:color w:val="000000"/>
                                </w:rPr>
                                <w:t>1</w:t>
                              </w:r>
                            </w:sdtContent>
                          </w:sdt>
                          <w:r>
                            <w:rPr>
                              <w:color w:val="000000"/>
                            </w:rPr>
                            <w:t>) pripažinti teises;</w:t>
                          </w:r>
                        </w:p>
                      </w:sdtContent>
                    </w:sdt>
                    <w:sdt>
                      <w:sdtPr>
                        <w:alias w:val="41 str. 1 d. 2 p."/>
                        <w:tag w:val="part_0c76070d64d8444eb73f4775a82cf24f"/>
                        <w:lock w:val="sdtLocked"/>
                        <w:richText/>
                      </w:sdtPr>
                      <w:sdtContent>
                        <w:p>
                          <w:pPr>
                            <w:widowControl w:val="0"/>
                            <w:ind w:firstLine="708"/>
                            <w:jc w:val="both"/>
                            <w:rPr>
                              <w:color w:val="000000"/>
                            </w:rPr>
                          </w:pPr>
                          <w:sdt>
                            <w:sdtPr>
                              <w:alias w:val="Numeris"/>
                              <w:tag w:val="nr_0c76070d64d8444eb73f4775a82cf24f"/>
                              <w:lock w:val="sdtLocked"/>
                              <w:richText/>
                            </w:sdtPr>
                            <w:sdtContent>
                              <w:r>
                                <w:rPr>
                                  <w:color w:val="000000"/>
                                </w:rPr>
                                <w:t>2</w:t>
                              </w:r>
                            </w:sdtContent>
                          </w:sdt>
                          <w:r>
                            <w:rPr>
                              <w:color w:val="000000"/>
                            </w:rPr>
                            <w:t>) įpareigoti nutraukti neteisėtus veiksmus;</w:t>
                          </w:r>
                        </w:p>
                      </w:sdtContent>
                    </w:sdt>
                    <w:sdt>
                      <w:sdtPr>
                        <w:alias w:val="41 str. 1 d. 3 p."/>
                        <w:tag w:val="part_d651bbf14ecd4003b0dba3d3361e7538"/>
                        <w:lock w:val="sdtLocked"/>
                        <w:richText/>
                      </w:sdtPr>
                      <w:sdtContent>
                        <w:p>
                          <w:pPr>
                            <w:widowControl w:val="0"/>
                            <w:ind w:firstLine="708"/>
                            <w:jc w:val="both"/>
                            <w:rPr>
                              <w:color w:val="000000"/>
                            </w:rPr>
                          </w:pPr>
                          <w:sdt>
                            <w:sdtPr>
                              <w:alias w:val="Numeris"/>
                              <w:tag w:val="nr_d651bbf14ecd4003b0dba3d3361e7538"/>
                              <w:lock w:val="sdtLocked"/>
                              <w:richText/>
                            </w:sdtPr>
                            <w:sdtContent>
                              <w:r>
                                <w:rPr>
                                  <w:color w:val="000000"/>
                                </w:rPr>
                                <w:t>3</w:t>
                              </w:r>
                            </w:sdtContent>
                          </w:sdt>
                          <w:r>
                            <w:rPr>
                              <w:color w:val="000000"/>
                            </w:rPr>
                            <w:t>) uždrausti atlikti veiksmus, dėl kurių gali būti realiai pažeistos teisės arba atsirasti žala;</w:t>
                          </w:r>
                        </w:p>
                      </w:sdtContent>
                    </w:sdt>
                    <w:sdt>
                      <w:sdtPr>
                        <w:alias w:val="41 str. 1 d. 4 p."/>
                        <w:tag w:val="part_d08cedc9641340229e91072c91e27373"/>
                        <w:lock w:val="sdtLocked"/>
                        <w:richText/>
                      </w:sdtPr>
                      <w:sdtContent>
                        <w:p>
                          <w:pPr>
                            <w:widowControl w:val="0"/>
                            <w:ind w:firstLine="708"/>
                            <w:jc w:val="both"/>
                            <w:rPr>
                              <w:color w:val="000000"/>
                            </w:rPr>
                          </w:pPr>
                          <w:sdt>
                            <w:sdtPr>
                              <w:alias w:val="Numeris"/>
                              <w:tag w:val="nr_d08cedc9641340229e91072c91e27373"/>
                              <w:lock w:val="sdtLocked"/>
                              <w:richText/>
                            </w:sdtPr>
                            <w:sdtContent>
                              <w:r>
                                <w:rPr>
                                  <w:color w:val="000000"/>
                                </w:rPr>
                                <w:t>4</w:t>
                              </w:r>
                            </w:sdtContent>
                          </w:sdt>
                          <w:r>
                            <w:rPr>
                              <w:color w:val="000000"/>
                            </w:rPr>
                            <w:t>) atlyginti turtinę žalą, įskaitant negautas pajamas ir kitas turėtas išlaidas;</w:t>
                          </w:r>
                        </w:p>
                      </w:sdtContent>
                    </w:sdt>
                    <w:sdt>
                      <w:sdtPr>
                        <w:alias w:val="41 str. 1 d. 5 p."/>
                        <w:tag w:val="part_56913565878941d08e9fe27751d13b0c"/>
                        <w:lock w:val="sdtLocked"/>
                        <w:richText/>
                      </w:sdtPr>
                      <w:sdtContent>
                        <w:p>
                          <w:pPr>
                            <w:widowControl w:val="0"/>
                            <w:ind w:firstLine="708"/>
                            <w:jc w:val="both"/>
                            <w:rPr>
                              <w:color w:val="000000"/>
                            </w:rPr>
                          </w:pPr>
                          <w:sdt>
                            <w:sdtPr>
                              <w:alias w:val="Numeris"/>
                              <w:tag w:val="nr_56913565878941d08e9fe27751d13b0c"/>
                              <w:lock w:val="sdtLocked"/>
                              <w:richText/>
                            </w:sdtPr>
                            <w:sdtContent>
                              <w:r>
                                <w:rPr>
                                  <w:color w:val="000000"/>
                                </w:rPr>
                                <w:t>5</w:t>
                              </w:r>
                            </w:sdtContent>
                          </w:sdt>
                          <w:r>
                            <w:rPr>
                              <w:color w:val="000000"/>
                            </w:rPr>
                            <w:t>) taikyti kitus šio Įstatymo ir kitų įstatymų nustatytus teisių gynimo būdus.</w:t>
                          </w:r>
                        </w:p>
                      </w:sdtContent>
                    </w:sdt>
                  </w:sdtContent>
                </w:sdt>
                <w:sdt>
                  <w:sdtPr>
                    <w:alias w:val="41 str. 2 d."/>
                    <w:tag w:val="part_52548322dd11476eb2c2c46120fd8a09"/>
                    <w:lock w:val="sdtLocked"/>
                    <w:richText/>
                  </w:sdtPr>
                  <w:sdtContent>
                    <w:p>
                      <w:pPr>
                        <w:widowControl w:val="0"/>
                        <w:ind w:firstLine="708"/>
                        <w:jc w:val="both"/>
                        <w:rPr>
                          <w:color w:val="000000"/>
                        </w:rPr>
                      </w:pPr>
                      <w:sdt>
                        <w:sdtPr>
                          <w:alias w:val="Numeris"/>
                          <w:tag w:val="nr_52548322dd11476eb2c2c46120fd8a09"/>
                          <w:lock w:val="sdtLocked"/>
                          <w:richText/>
                        </w:sdtPr>
                        <w:sdtContent>
                          <w:r>
                            <w:rPr>
                              <w:color w:val="000000"/>
                            </w:rPr>
                            <w:t>2</w:t>
                          </w:r>
                        </w:sdtContent>
                      </w:sdt>
                      <w:r>
                        <w:rPr>
                          <w:color w:val="000000"/>
                        </w:rPr>
                        <w:t>. Siekdamas užtikrinti įpareigojimo nutraukti neteisėtus veiksmus, taip pat draudimo atlikti veiksmus, dėl kurių gali būti realiai pažeistos teisės arba atsirasti žala, vykdymą, teismas šio straipsnio 1 dalyje nurodytų asmenų prašymu gali taikyti laikinąsias apsaugos priemones.</w:t>
                      </w:r>
                    </w:p>
                  </w:sdtContent>
                </w:sdt>
                <w:sdt>
                  <w:sdtPr>
                    <w:alias w:val="41 str. 3 d."/>
                    <w:tag w:val="part_fc736831ff7c4acdb551e76840fac247"/>
                    <w:lock w:val="sdtLocked"/>
                    <w:richText/>
                  </w:sdtPr>
                  <w:sdtContent>
                    <w:p>
                      <w:pPr>
                        <w:widowControl w:val="0"/>
                        <w:ind w:firstLine="708"/>
                        <w:jc w:val="both"/>
                        <w:rPr>
                          <w:color w:val="000000"/>
                        </w:rPr>
                      </w:pPr>
                      <w:sdt>
                        <w:sdtPr>
                          <w:alias w:val="Numeris"/>
                          <w:tag w:val="nr_fc736831ff7c4acdb551e76840fac247"/>
                          <w:lock w:val="sdtLocked"/>
                          <w:richText/>
                        </w:sdtPr>
                        <w:sdtContent>
                          <w:r>
                            <w:rPr>
                              <w:color w:val="000000"/>
                            </w:rPr>
                            <w:t>3</w:t>
                          </w:r>
                        </w:sdtContent>
                      </w:sdt>
                      <w:r>
                        <w:rPr>
                          <w:color w:val="000000"/>
                        </w:rPr>
                        <w:t>. Kai asmens, kuriam priimamas įpareigojimas nutraukti neteisėtus veiksmus ar taikomos 41</w:t>
                      </w:r>
                      <w:r>
                        <w:rPr>
                          <w:color w:val="000000"/>
                          <w:vertAlign w:val="superscript"/>
                        </w:rPr>
                        <w:t>4</w:t>
                      </w:r>
                      <w:r>
                        <w:rPr>
                          <w:color w:val="000000"/>
                        </w:rPr>
                        <w:t xml:space="preserve"> straipsnyje nurodytos atkuriamosios priemonės, veiksmuose dėl šio Įstatymo nustatytų teisių pažeidimo nėra kaltės, teismas šio asmens prašymu gali įpareigoti jį sumokėti nukentėjusiai šaliai piniginę kompensaciją, jeigu taikant šioje straipsnio dalyje nurodytus teisių gynimo būdus atsirastų neproporcingai didelė žala tam asmeniui ir jeigu piniginė kompensacija nukentėjusiai šaliai yra priimtina ir pakankama.</w:t>
                      </w:r>
                    </w:p>
                    <w:p/>
                  </w:sdtContent>
                </w:sdt>
              </w:sdtContent>
            </w:sdt>
            <w:sdt>
              <w:sdtPr>
                <w:alias w:val="41-1 str."/>
                <w:tag w:val="part_56d466a6f9784a85ab781a8ae79a98ee"/>
                <w:lock w:val="sdtLocked"/>
                <w:richText/>
              </w:sdtPr>
              <w:sdtContent>
                <w:p>
                  <w:pPr>
                    <w:widowControl w:val="0"/>
                    <w:ind w:firstLine="708"/>
                    <w:jc w:val="both"/>
                    <w:rPr>
                      <w:color w:val="000000"/>
                    </w:rPr>
                  </w:pPr>
                  <w:sdt>
                    <w:sdtPr>
                      <w:alias w:val="Numeris"/>
                      <w:tag w:val="nr_56d466a6f9784a85ab781a8ae79a98ee"/>
                      <w:lock w:val="sdtLocked"/>
                      <w:richText/>
                    </w:sdtPr>
                    <w:sdtContent>
                      <w:r>
                        <w:rPr>
                          <w:b/>
                          <w:bCs/>
                          <w:color w:val="000000"/>
                        </w:rPr>
                        <w:t>41</w:t>
                      </w:r>
                      <w:r>
                        <w:rPr>
                          <w:b/>
                          <w:bCs/>
                          <w:color w:val="000000"/>
                          <w:vertAlign w:val="superscript"/>
                        </w:rPr>
                        <w:t>1</w:t>
                      </w:r>
                    </w:sdtContent>
                  </w:sdt>
                  <w:r>
                    <w:rPr>
                      <w:b/>
                      <w:bCs/>
                      <w:color w:val="000000"/>
                      <w:vertAlign w:val="superscript"/>
                    </w:rPr>
                    <w:t xml:space="preserve"> </w:t>
                  </w:r>
                  <w:r>
                    <w:rPr>
                      <w:b/>
                      <w:bCs/>
                      <w:color w:val="000000"/>
                    </w:rPr>
                    <w:t xml:space="preserve">straipsnis. </w:t>
                  </w:r>
                  <w:sdt>
                    <w:sdtPr>
                      <w:alias w:val="Pavadinimas"/>
                      <w:tag w:val="title_56d466a6f9784a85ab781a8ae79a98ee"/>
                      <w:lock w:val="sdtLocked"/>
                      <w:richText/>
                    </w:sdtPr>
                    <w:sdtContent>
                      <w:r>
                        <w:rPr>
                          <w:b/>
                          <w:bCs/>
                          <w:color w:val="000000"/>
                        </w:rPr>
                        <w:t>Teisė gauti informaciją</w:t>
                      </w:r>
                    </w:sdtContent>
                  </w:sdt>
                </w:p>
                <w:sdt>
                  <w:sdtPr>
                    <w:alias w:val="41-1 str. 1 d."/>
                    <w:tag w:val="part_66953c62eee741f1aa4c23c06652deb4"/>
                    <w:lock w:val="sdtLocked"/>
                    <w:richText/>
                  </w:sdtPr>
                  <w:sdtContent>
                    <w:p>
                      <w:pPr>
                        <w:widowControl w:val="0"/>
                        <w:ind w:firstLine="708"/>
                        <w:jc w:val="both"/>
                        <w:rPr>
                          <w:color w:val="000000"/>
                        </w:rPr>
                      </w:pPr>
                      <w:r>
                        <w:rPr>
                          <w:color w:val="000000"/>
                        </w:rPr>
                        <w:t>Nagrinėdamas ginčą dėl šio Įstatymo nustatytų teisių pažeidimo, teismas, remdamasis ieškovo pagrįstu prašymu, teismo proceso metu gali įpareigoti asmenis nedelsiant pateikti informaciją apie šio Įstatymo nustatytų ieškovo teisių pažeidimą ir apie augalų veislių, kurioms suteikta teisinė apsauga, kilmę ir platinimo būdus bei panaudotos tų veislių dauginamosios medžiagos kiekius ir kainas.</w:t>
                      </w:r>
                    </w:p>
                    <w:p/>
                  </w:sdtContent>
                </w:sdt>
              </w:sdtContent>
            </w:sdt>
            <w:sdt>
              <w:sdtPr>
                <w:alias w:val="41-2 str."/>
                <w:tag w:val="part_ceb0c87c182b471f98c863063b1d4aa4"/>
                <w:lock w:val="sdtLocked"/>
                <w:richText/>
              </w:sdtPr>
              <w:sdtContent>
                <w:p>
                  <w:pPr>
                    <w:widowControl w:val="0"/>
                    <w:ind w:firstLine="708"/>
                    <w:jc w:val="both"/>
                    <w:rPr>
                      <w:color w:val="000000"/>
                    </w:rPr>
                  </w:pPr>
                  <w:sdt>
                    <w:sdtPr>
                      <w:alias w:val="Numeris"/>
                      <w:tag w:val="nr_ceb0c87c182b471f98c863063b1d4aa4"/>
                      <w:lock w:val="sdtLocked"/>
                      <w:richText/>
                    </w:sdtPr>
                    <w:sdtContent>
                      <w:r>
                        <w:rPr>
                          <w:b/>
                          <w:bCs/>
                          <w:color w:val="000000"/>
                        </w:rPr>
                        <w:t>41</w:t>
                      </w:r>
                      <w:r>
                        <w:rPr>
                          <w:b/>
                          <w:bCs/>
                          <w:color w:val="000000"/>
                          <w:vertAlign w:val="superscript"/>
                        </w:rPr>
                        <w:t>2</w:t>
                      </w:r>
                    </w:sdtContent>
                  </w:sdt>
                  <w:r>
                    <w:rPr>
                      <w:b/>
                      <w:bCs/>
                      <w:color w:val="000000"/>
                      <w:vertAlign w:val="superscript"/>
                    </w:rPr>
                    <w:t xml:space="preserve"> </w:t>
                  </w:r>
                  <w:r>
                    <w:rPr>
                      <w:b/>
                      <w:bCs/>
                      <w:color w:val="000000"/>
                    </w:rPr>
                    <w:t xml:space="preserve">straipsnis. </w:t>
                  </w:r>
                  <w:sdt>
                    <w:sdtPr>
                      <w:alias w:val="Pavadinimas"/>
                      <w:tag w:val="title_ceb0c87c182b471f98c863063b1d4aa4"/>
                      <w:lock w:val="sdtLocked"/>
                      <w:richText/>
                    </w:sdtPr>
                    <w:sdtContent>
                      <w:r>
                        <w:rPr>
                          <w:b/>
                          <w:bCs/>
                          <w:color w:val="000000"/>
                        </w:rPr>
                        <w:t>Įrodymai</w:t>
                      </w:r>
                    </w:sdtContent>
                  </w:sdt>
                </w:p>
                <w:sdt>
                  <w:sdtPr>
                    <w:alias w:val="41-2 str. 1 d."/>
                    <w:tag w:val="part_a61193c1cd124d8ba526bf5c42e9d4a3"/>
                    <w:lock w:val="sdtLocked"/>
                    <w:richText/>
                  </w:sdtPr>
                  <w:sdtContent>
                    <w:p>
                      <w:pPr>
                        <w:widowControl w:val="0"/>
                        <w:ind w:firstLine="708"/>
                        <w:jc w:val="both"/>
                        <w:rPr>
                          <w:color w:val="000000"/>
                        </w:rPr>
                      </w:pPr>
                      <w:sdt>
                        <w:sdtPr>
                          <w:alias w:val="Numeris"/>
                          <w:tag w:val="nr_a61193c1cd124d8ba526bf5c42e9d4a3"/>
                          <w:lock w:val="sdtLocked"/>
                          <w:richText/>
                        </w:sdtPr>
                        <w:sdtContent>
                          <w:r>
                            <w:rPr>
                              <w:color w:val="000000"/>
                            </w:rPr>
                            <w:t>1</w:t>
                          </w:r>
                        </w:sdtContent>
                      </w:sdt>
                      <w:r>
                        <w:rPr>
                          <w:color w:val="000000"/>
                        </w:rPr>
                        <w:t>. Teismas šalies, kuri pateikė visus pagrįstai turimus ir jos reikalavimus pakankamai pagrindžiančius įrodymus ir kuri nurodė priešingos šalies turimus ir jos reikalavimus pagrindžiančius įrodymus, prašymu Civilinio proceso kodekso nustatyta tvarka gali išreikalauti iš priešingos šalies šios turimus prašomus įrodymus, jeigu garantuojama konfidencialios informacijos apsauga. Teismas pakankamą augalo veislės, kuriai suteikta teisinė apsauga, dauginamosios medžiagos atrankinę dalį laiko įtikinamu įrodymu, kad buvo šio Įstatymo nustatytų teisių pažeidimas.</w:t>
                      </w:r>
                    </w:p>
                  </w:sdtContent>
                </w:sdt>
                <w:sdt>
                  <w:sdtPr>
                    <w:alias w:val="41-2 str. 2 d."/>
                    <w:tag w:val="part_e3dbd45ff54a4109b804a63fec5f2be8"/>
                    <w:lock w:val="sdtLocked"/>
                    <w:richText/>
                  </w:sdtPr>
                  <w:sdtContent>
                    <w:p>
                      <w:pPr>
                        <w:widowControl w:val="0"/>
                        <w:ind w:firstLine="708"/>
                        <w:jc w:val="both"/>
                        <w:rPr>
                          <w:color w:val="000000"/>
                        </w:rPr>
                      </w:pPr>
                      <w:sdt>
                        <w:sdtPr>
                          <w:alias w:val="Numeris"/>
                          <w:tag w:val="nr_e3dbd45ff54a4109b804a63fec5f2be8"/>
                          <w:lock w:val="sdtLocked"/>
                          <w:richText/>
                        </w:sdtPr>
                        <w:sdtContent>
                          <w:r>
                            <w:rPr>
                              <w:color w:val="000000"/>
                            </w:rPr>
                            <w:t>2</w:t>
                          </w:r>
                        </w:sdtContent>
                      </w:sdt>
                      <w:r>
                        <w:rPr>
                          <w:color w:val="000000"/>
                        </w:rPr>
                        <w:t>. Jeigu šio Įstatymo nustatytų teisių pažeidimas padarytas komerciniais tikslais ir yra šio straipsnio 1 dalyje nurodytos sąlygos, teismas Civilinio proceso kodekso nustatyta tvarka gali išreikalauti iš priešingos šalies banko finansinius ar komercinius dokumentus, jei garantuojama konfidencialios informacijos apsauga. Jeigu tokie įrodymai per teismo nustatytą terminą nepateikiami be svarbių priežasčių arba atsisakoma leisti jais pasinaudoti, teismas turi teisę priimti sprendimą remdamasis jam pateiktais įrodymais.</w:t>
                      </w:r>
                    </w:p>
                    <w:p/>
                  </w:sdtContent>
                </w:sdt>
              </w:sdtContent>
            </w:sdt>
            <w:sdt>
              <w:sdtPr>
                <w:alias w:val="41-3 str."/>
                <w:tag w:val="part_67a94d0b6c774c66ba319b778b2f972a"/>
                <w:lock w:val="sdtLocked"/>
                <w:richText/>
              </w:sdtPr>
              <w:sdtContent>
                <w:p>
                  <w:pPr>
                    <w:widowControl w:val="0"/>
                    <w:ind w:firstLine="708"/>
                    <w:jc w:val="both"/>
                    <w:rPr>
                      <w:color w:val="000000"/>
                    </w:rPr>
                  </w:pPr>
                  <w:sdt>
                    <w:sdtPr>
                      <w:alias w:val="Numeris"/>
                      <w:tag w:val="nr_67a94d0b6c774c66ba319b778b2f972a"/>
                      <w:lock w:val="sdtLocked"/>
                      <w:richText/>
                    </w:sdtPr>
                    <w:sdtContent>
                      <w:r>
                        <w:rPr>
                          <w:b/>
                          <w:bCs/>
                          <w:color w:val="000000"/>
                        </w:rPr>
                        <w:t>41</w:t>
                      </w:r>
                      <w:r>
                        <w:rPr>
                          <w:b/>
                          <w:bCs/>
                          <w:color w:val="000000"/>
                          <w:vertAlign w:val="superscript"/>
                        </w:rPr>
                        <w:t>3</w:t>
                      </w:r>
                    </w:sdtContent>
                  </w:sdt>
                  <w:r>
                    <w:rPr>
                      <w:b/>
                      <w:bCs/>
                      <w:color w:val="000000"/>
                      <w:vertAlign w:val="superscript"/>
                    </w:rPr>
                    <w:t xml:space="preserve"> </w:t>
                  </w:r>
                  <w:r>
                    <w:rPr>
                      <w:b/>
                      <w:bCs/>
                      <w:color w:val="000000"/>
                    </w:rPr>
                    <w:t xml:space="preserve">straipsnis. </w:t>
                  </w:r>
                  <w:sdt>
                    <w:sdtPr>
                      <w:alias w:val="Pavadinimas"/>
                      <w:tag w:val="title_67a94d0b6c774c66ba319b778b2f972a"/>
                      <w:lock w:val="sdtLocked"/>
                      <w:richText/>
                    </w:sdtPr>
                    <w:sdtContent>
                      <w:r>
                        <w:rPr>
                          <w:b/>
                          <w:bCs/>
                          <w:color w:val="000000"/>
                        </w:rPr>
                        <w:t>Laikinosios apsaugos ir įrodymų užtikrinimo priemonės</w:t>
                      </w:r>
                    </w:sdtContent>
                  </w:sdt>
                </w:p>
                <w:sdt>
                  <w:sdtPr>
                    <w:alias w:val="41-3 str. 1 d."/>
                    <w:tag w:val="part_c0c74e0efb2041aa8e21a896e015f565"/>
                    <w:lock w:val="sdtLocked"/>
                    <w:richText/>
                  </w:sdtPr>
                  <w:sdtContent>
                    <w:p>
                      <w:pPr>
                        <w:widowControl w:val="0"/>
                        <w:ind w:firstLine="708"/>
                        <w:jc w:val="both"/>
                        <w:rPr>
                          <w:color w:val="000000"/>
                        </w:rPr>
                      </w:pPr>
                      <w:sdt>
                        <w:sdtPr>
                          <w:alias w:val="Numeris"/>
                          <w:tag w:val="nr_c0c74e0efb2041aa8e21a896e015f565"/>
                          <w:lock w:val="sdtLocked"/>
                          <w:richText/>
                        </w:sdtPr>
                        <w:sdtContent>
                          <w:r>
                            <w:rPr>
                              <w:color w:val="000000"/>
                            </w:rPr>
                            <w:t>1</w:t>
                          </w:r>
                        </w:sdtContent>
                      </w:sdt>
                      <w:r>
                        <w:rPr>
                          <w:color w:val="000000"/>
                        </w:rPr>
                        <w:t>. Laikinųjų apsaugos ir įrodymų užtikrinimo priemonių taikymą reglamentuoja Civilinio proceso kodeksas ir šis Įstatymas.</w:t>
                      </w:r>
                    </w:p>
                  </w:sdtContent>
                </w:sdt>
                <w:sdt>
                  <w:sdtPr>
                    <w:alias w:val="41-3 str. 2 d."/>
                    <w:tag w:val="part_cb385261669e4fe0b35a8d1b9fd802a4"/>
                    <w:lock w:val="sdtLocked"/>
                    <w:richText/>
                  </w:sdtPr>
                  <w:sdtContent>
                    <w:p>
                      <w:pPr>
                        <w:widowControl w:val="0"/>
                        <w:ind w:firstLine="708"/>
                        <w:jc w:val="both"/>
                        <w:rPr>
                          <w:color w:val="000000"/>
                        </w:rPr>
                      </w:pPr>
                      <w:sdt>
                        <w:sdtPr>
                          <w:alias w:val="Numeris"/>
                          <w:tag w:val="nr_cb385261669e4fe0b35a8d1b9fd802a4"/>
                          <w:lock w:val="sdtLocked"/>
                          <w:richText/>
                        </w:sdtPr>
                        <w:sdtContent>
                          <w:r>
                            <w:rPr>
                              <w:color w:val="000000"/>
                            </w:rPr>
                            <w:t>2</w:t>
                          </w:r>
                        </w:sdtContent>
                      </w:sdt>
                      <w:r>
                        <w:rPr>
                          <w:color w:val="000000"/>
                        </w:rPr>
                        <w:t>. Kai yra pakankamas pagrindas įtarti, kad buvo šio Įstatymo nustatytų teisių pažeidimas, teismas Civilinio proceso kodekso nustatyta tvarka gali taikyti laikinąsias apsaugos priemones, būtinas užkirsti kelią gresiantiems neteisėtiems veiksmams, neteisėtiems veiksmams skubiai nutraukti ir teismo galutiniam sprendimui įvykdyti, tai yra:</w:t>
                      </w:r>
                    </w:p>
                    <w:sdt>
                      <w:sdtPr>
                        <w:alias w:val="41-3 str. 2 d. 1 p."/>
                        <w:tag w:val="part_ee49b36a8433468b84940398a4ad4c40"/>
                        <w:lock w:val="sdtLocked"/>
                        <w:richText/>
                      </w:sdtPr>
                      <w:sdtContent>
                        <w:p>
                          <w:pPr>
                            <w:widowControl w:val="0"/>
                            <w:ind w:firstLine="708"/>
                            <w:jc w:val="both"/>
                            <w:rPr>
                              <w:color w:val="000000"/>
                            </w:rPr>
                          </w:pPr>
                          <w:sdt>
                            <w:sdtPr>
                              <w:alias w:val="Numeris"/>
                              <w:tag w:val="nr_ee49b36a8433468b84940398a4ad4c40"/>
                              <w:lock w:val="sdtLocked"/>
                              <w:richText/>
                            </w:sdtPr>
                            <w:sdtContent>
                              <w:r>
                                <w:rPr>
                                  <w:color w:val="000000"/>
                                </w:rPr>
                                <w:t>1</w:t>
                              </w:r>
                            </w:sdtContent>
                          </w:sdt>
                          <w:r>
                            <w:rPr>
                              <w:color w:val="000000"/>
                            </w:rPr>
                            <w:t>) uždrausti asmenims daryti gresiantį šio Įstatymo nustatytų teisių pažeidimą;</w:t>
                          </w:r>
                        </w:p>
                      </w:sdtContent>
                    </w:sdt>
                    <w:sdt>
                      <w:sdtPr>
                        <w:alias w:val="41-3 str. 2 d. 2 p."/>
                        <w:tag w:val="part_916f27532a94436dad84a174f01505e0"/>
                        <w:lock w:val="sdtLocked"/>
                        <w:richText/>
                      </w:sdtPr>
                      <w:sdtContent>
                        <w:p>
                          <w:pPr>
                            <w:widowControl w:val="0"/>
                            <w:ind w:firstLine="708"/>
                            <w:jc w:val="both"/>
                            <w:rPr>
                              <w:color w:val="000000"/>
                            </w:rPr>
                          </w:pPr>
                          <w:sdt>
                            <w:sdtPr>
                              <w:alias w:val="Numeris"/>
                              <w:tag w:val="nr_916f27532a94436dad84a174f01505e0"/>
                              <w:lock w:val="sdtLocked"/>
                              <w:richText/>
                            </w:sdtPr>
                            <w:sdtContent>
                              <w:r>
                                <w:rPr>
                                  <w:color w:val="000000"/>
                                </w:rPr>
                                <w:t>2</w:t>
                              </w:r>
                            </w:sdtContent>
                          </w:sdt>
                          <w:r>
                            <w:rPr>
                              <w:color w:val="000000"/>
                            </w:rPr>
                            <w:t>) įpareigoti asmenis laikinai nutraukti šio Įstatymo nustatytų teisių pažeidimą;</w:t>
                          </w:r>
                        </w:p>
                      </w:sdtContent>
                    </w:sdt>
                    <w:sdt>
                      <w:sdtPr>
                        <w:alias w:val="41-3 str. 2 d. 3 p."/>
                        <w:tag w:val="part_8ac83bf59e8e495f96a97af7be4b2e4e"/>
                        <w:lock w:val="sdtLocked"/>
                        <w:richText/>
                      </w:sdtPr>
                      <w:sdtContent>
                        <w:p>
                          <w:pPr>
                            <w:widowControl w:val="0"/>
                            <w:ind w:firstLine="708"/>
                            <w:jc w:val="both"/>
                            <w:rPr>
                              <w:color w:val="000000"/>
                            </w:rPr>
                          </w:pPr>
                          <w:sdt>
                            <w:sdtPr>
                              <w:alias w:val="Numeris"/>
                              <w:tag w:val="nr_8ac83bf59e8e495f96a97af7be4b2e4e"/>
                              <w:lock w:val="sdtLocked"/>
                              <w:richText/>
                            </w:sdtPr>
                            <w:sdtContent>
                              <w:r>
                                <w:rPr>
                                  <w:color w:val="000000"/>
                                </w:rPr>
                                <w:t>3</w:t>
                              </w:r>
                            </w:sdtContent>
                          </w:sdt>
                          <w:r>
                            <w:rPr>
                              <w:color w:val="000000"/>
                            </w:rPr>
                            <w:t>) areštuoti, uždrausti, kad patektų į apyvartą, arba išimti iš apyvartos saugomos veislės dauginamąją medžiagą, jeigu įtariama, kad tai gali pažeisti ar pažeidžia šio Įstatymo nustatytas teises;</w:t>
                          </w:r>
                        </w:p>
                      </w:sdtContent>
                    </w:sdt>
                    <w:sdt>
                      <w:sdtPr>
                        <w:alias w:val="41-3 str. 2 d. 4 p."/>
                        <w:tag w:val="part_d61a27f9a65342bc91845817e313c19c"/>
                        <w:lock w:val="sdtLocked"/>
                        <w:richText/>
                      </w:sdtPr>
                      <w:sdtContent>
                        <w:p>
                          <w:pPr>
                            <w:widowControl w:val="0"/>
                            <w:ind w:firstLine="708"/>
                            <w:jc w:val="both"/>
                            <w:rPr>
                              <w:color w:val="000000"/>
                            </w:rPr>
                          </w:pPr>
                          <w:sdt>
                            <w:sdtPr>
                              <w:alias w:val="Numeris"/>
                              <w:tag w:val="nr_d61a27f9a65342bc91845817e313c19c"/>
                              <w:lock w:val="sdtLocked"/>
                              <w:richText/>
                            </w:sdtPr>
                            <w:sdtContent>
                              <w:r>
                                <w:rPr>
                                  <w:color w:val="000000"/>
                                </w:rPr>
                                <w:t>4</w:t>
                              </w:r>
                            </w:sdtContent>
                          </w:sdt>
                          <w:r>
                            <w:rPr>
                              <w:color w:val="000000"/>
                            </w:rPr>
                            <w:t>) areštuoti šio Įstatymo nustatytų teisių pažeidimu įtariamų asmenų turtą, kurį turi jie arba tretieji asmenys, įskaitant banko ir kitų kredito įstaigų sąskaitas; taip pat reikalauti pateikti banko, finansinius ar komercinius dokumentus ar sudaryti galimybę susipažinti su šiais dokumentais, jeigu pažeidimas padarytas komerciniu tikslu;</w:t>
                          </w:r>
                        </w:p>
                      </w:sdtContent>
                    </w:sdt>
                    <w:sdt>
                      <w:sdtPr>
                        <w:alias w:val="41-3 str. 2 d. 5 p."/>
                        <w:tag w:val="part_652f85ba0c8f473a9c9835a4529e0def"/>
                        <w:lock w:val="sdtLocked"/>
                        <w:richText/>
                      </w:sdtPr>
                      <w:sdtContent>
                        <w:p>
                          <w:pPr>
                            <w:widowControl w:val="0"/>
                            <w:ind w:firstLine="708"/>
                            <w:jc w:val="both"/>
                            <w:rPr>
                              <w:color w:val="000000"/>
                            </w:rPr>
                          </w:pPr>
                          <w:sdt>
                            <w:sdtPr>
                              <w:alias w:val="Numeris"/>
                              <w:tag w:val="nr_652f85ba0c8f473a9c9835a4529e0def"/>
                              <w:lock w:val="sdtLocked"/>
                              <w:richText/>
                            </w:sdtPr>
                            <w:sdtContent>
                              <w:r>
                                <w:rPr>
                                  <w:color w:val="000000"/>
                                </w:rPr>
                                <w:t>5</w:t>
                              </w:r>
                            </w:sdtContent>
                          </w:sdt>
                          <w:r>
                            <w:rPr>
                              <w:color w:val="000000"/>
                            </w:rPr>
                            <w:t>) taikyti kitas Civilinio proceso kodekso nustatytas priemones.</w:t>
                          </w:r>
                        </w:p>
                      </w:sdtContent>
                    </w:sdt>
                  </w:sdtContent>
                </w:sdt>
                <w:sdt>
                  <w:sdtPr>
                    <w:alias w:val="41-3 str. 3 d."/>
                    <w:tag w:val="part_4e60de887d694bf08103f1c36008c8f1"/>
                    <w:lock w:val="sdtLocked"/>
                    <w:richText/>
                  </w:sdtPr>
                  <w:sdtContent>
                    <w:p>
                      <w:pPr>
                        <w:widowControl w:val="0"/>
                        <w:ind w:firstLine="708"/>
                        <w:jc w:val="both"/>
                        <w:rPr>
                          <w:color w:val="000000"/>
                        </w:rPr>
                      </w:pPr>
                      <w:sdt>
                        <w:sdtPr>
                          <w:alias w:val="Numeris"/>
                          <w:tag w:val="nr_4e60de887d694bf08103f1c36008c8f1"/>
                          <w:lock w:val="sdtLocked"/>
                          <w:richText/>
                        </w:sdtPr>
                        <w:sdtContent>
                          <w:r>
                            <w:rPr>
                              <w:color w:val="000000"/>
                            </w:rPr>
                            <w:t>3</w:t>
                          </w:r>
                        </w:sdtContent>
                      </w:sdt>
                      <w:r>
                        <w:rPr>
                          <w:color w:val="000000"/>
                        </w:rPr>
                        <w:t>. Jeigu pritaikytos šio straipsnio 2 dalies 1 ir 2 punktuose nurodytos laikinosios apsaugos priemonės yra pažeidžiamos ir šis pažeidimas tęsiamas, teismas gali įpareigoti pažeidimo darymu įtariamus asmenis užtikrinti tinkamą galimos žalos kompensavimą asmeniui, prašiusiam taikyti laikinąsias apsaugos priemones.</w:t>
                      </w:r>
                    </w:p>
                  </w:sdtContent>
                </w:sdt>
                <w:sdt>
                  <w:sdtPr>
                    <w:alias w:val="41-3 str. 4 d."/>
                    <w:tag w:val="part_6a3d7e9afa194bfea3c87d97bacefd01"/>
                    <w:lock w:val="sdtLocked"/>
                    <w:richText/>
                  </w:sdtPr>
                  <w:sdtContent>
                    <w:p>
                      <w:pPr>
                        <w:widowControl w:val="0"/>
                        <w:ind w:firstLine="708"/>
                        <w:jc w:val="both"/>
                        <w:rPr>
                          <w:color w:val="000000"/>
                        </w:rPr>
                      </w:pPr>
                      <w:sdt>
                        <w:sdtPr>
                          <w:alias w:val="Numeris"/>
                          <w:tag w:val="nr_6a3d7e9afa194bfea3c87d97bacefd01"/>
                          <w:lock w:val="sdtLocked"/>
                          <w:richText/>
                        </w:sdtPr>
                        <w:sdtContent>
                          <w:r>
                            <w:rPr>
                              <w:color w:val="000000"/>
                            </w:rPr>
                            <w:t>4</w:t>
                          </w:r>
                        </w:sdtContent>
                      </w:sdt>
                      <w:r>
                        <w:rPr>
                          <w:color w:val="000000"/>
                        </w:rPr>
                        <w:t>. Teismas turi teisę įpareigoti asmenį, kuris prašo taikyti laikinąsias apsaugos priemones, pateikti visus pagrįstai turimus įrodymus, galinčius pakankamai įtikinti, kad jis ar asmuo, kurio interesais prašoma taikyti laikinąsias apsaugos priemones, yra šio Įstatymo nustatytų teisių turėtojas ar naudotojas ir kad pareiškėjo teisės pažeidžiamos arba kad gresia toks pažeidimas.</w:t>
                      </w:r>
                    </w:p>
                  </w:sdtContent>
                </w:sdt>
                <w:sdt>
                  <w:sdtPr>
                    <w:alias w:val="41-3 str. 5 d."/>
                    <w:tag w:val="part_40dd0b12745649e3a1be63f8e22994c2"/>
                    <w:lock w:val="sdtLocked"/>
                    <w:richText/>
                  </w:sdtPr>
                  <w:sdtContent>
                    <w:p>
                      <w:pPr>
                        <w:widowControl w:val="0"/>
                        <w:ind w:firstLine="708"/>
                        <w:jc w:val="both"/>
                        <w:rPr>
                          <w:color w:val="000000"/>
                        </w:rPr>
                      </w:pPr>
                      <w:sdt>
                        <w:sdtPr>
                          <w:alias w:val="Numeris"/>
                          <w:tag w:val="nr_40dd0b12745649e3a1be63f8e22994c2"/>
                          <w:lock w:val="sdtLocked"/>
                          <w:richText/>
                        </w:sdtPr>
                        <w:sdtContent>
                          <w:r>
                            <w:rPr>
                              <w:color w:val="000000"/>
                            </w:rPr>
                            <w:t>5</w:t>
                          </w:r>
                        </w:sdtContent>
                      </w:sdt>
                      <w:r>
                        <w:rPr>
                          <w:color w:val="000000"/>
                        </w:rPr>
                        <w:t>. Teismas asmens, pateikusio visus pagrįstai turimus ir jo reikalavimus pagrindžiančius įrodymus, kad buvo pažeistos arba gresia, kad bus pažeistos šio Įstatymo nustatytos teisės, prašymu gali taikyti laikinąsias priemones, jeigu garantuojama konfidencialios informacijos apsauga, ir taip užtikrinti su įtariamu pažeidimu susijusius įrodymus, tai yra:</w:t>
                      </w:r>
                    </w:p>
                    <w:sdt>
                      <w:sdtPr>
                        <w:alias w:val="41-3 str. 5 d. 1 p."/>
                        <w:tag w:val="part_857bb1cb76a14b23a226193120e62483"/>
                        <w:lock w:val="sdtLocked"/>
                        <w:richText/>
                      </w:sdtPr>
                      <w:sdtContent>
                        <w:p>
                          <w:pPr>
                            <w:widowControl w:val="0"/>
                            <w:ind w:firstLine="708"/>
                            <w:jc w:val="both"/>
                            <w:rPr>
                              <w:color w:val="000000"/>
                            </w:rPr>
                          </w:pPr>
                          <w:sdt>
                            <w:sdtPr>
                              <w:alias w:val="Numeris"/>
                              <w:tag w:val="nr_857bb1cb76a14b23a226193120e62483"/>
                              <w:lock w:val="sdtLocked"/>
                              <w:richText/>
                            </w:sdtPr>
                            <w:sdtContent>
                              <w:r>
                                <w:rPr>
                                  <w:color w:val="000000"/>
                                </w:rPr>
                                <w:t>1</w:t>
                              </w:r>
                            </w:sdtContent>
                          </w:sdt>
                          <w:r>
                            <w:rPr>
                              <w:color w:val="000000"/>
                            </w:rPr>
                            <w:t>) išsamiai aprašyti šio Įstatymo nustatytas teises pažeidžiančią saugomos veislės dauginamąją medžiagą ir ją sulaikyti arba tik aprašyti;</w:t>
                          </w:r>
                        </w:p>
                      </w:sdtContent>
                    </w:sdt>
                    <w:sdt>
                      <w:sdtPr>
                        <w:alias w:val="41-3 str. 5 d. 2 p."/>
                        <w:tag w:val="part_397e6107880f47c3a3eb687daddb754a"/>
                        <w:lock w:val="sdtLocked"/>
                        <w:richText/>
                      </w:sdtPr>
                      <w:sdtContent>
                        <w:p>
                          <w:pPr>
                            <w:widowControl w:val="0"/>
                            <w:ind w:firstLine="708"/>
                            <w:jc w:val="both"/>
                            <w:rPr>
                              <w:color w:val="000000"/>
                            </w:rPr>
                          </w:pPr>
                          <w:sdt>
                            <w:sdtPr>
                              <w:alias w:val="Numeris"/>
                              <w:tag w:val="nr_397e6107880f47c3a3eb687daddb754a"/>
                              <w:lock w:val="sdtLocked"/>
                              <w:richText/>
                            </w:sdtPr>
                            <w:sdtContent>
                              <w:r>
                                <w:rPr>
                                  <w:color w:val="000000"/>
                                </w:rPr>
                                <w:t>2</w:t>
                              </w:r>
                            </w:sdtContent>
                          </w:sdt>
                          <w:r>
                            <w:rPr>
                              <w:color w:val="000000"/>
                            </w:rPr>
                            <w:t>) areštuoti šio Įstatymo nustatytas teises pažeidžiančią saugomos veislės dauginamąją medžiagą ir su ja susijusius dokumentus ir juos paimti;</w:t>
                          </w:r>
                        </w:p>
                      </w:sdtContent>
                    </w:sdt>
                    <w:sdt>
                      <w:sdtPr>
                        <w:alias w:val="41-3 str. 5 d. 3 p."/>
                        <w:tag w:val="part_ef8d77c5ae654aed88e4f5371e740ccd"/>
                        <w:lock w:val="sdtLocked"/>
                        <w:richText/>
                      </w:sdtPr>
                      <w:sdtContent>
                        <w:p>
                          <w:pPr>
                            <w:widowControl w:val="0"/>
                            <w:ind w:firstLine="708"/>
                            <w:jc w:val="both"/>
                            <w:rPr>
                              <w:color w:val="000000"/>
                            </w:rPr>
                          </w:pPr>
                          <w:sdt>
                            <w:sdtPr>
                              <w:alias w:val="Numeris"/>
                              <w:tag w:val="nr_ef8d77c5ae654aed88e4f5371e740ccd"/>
                              <w:lock w:val="sdtLocked"/>
                              <w:richText/>
                            </w:sdtPr>
                            <w:sdtContent>
                              <w:r>
                                <w:rPr>
                                  <w:color w:val="000000"/>
                                </w:rPr>
                                <w:t>3</w:t>
                              </w:r>
                            </w:sdtContent>
                          </w:sdt>
                          <w:r>
                            <w:rPr>
                              <w:color w:val="000000"/>
                            </w:rPr>
                            <w:t>) taikyti kitas skubias ir veiksmingas laikinąsias priemones, numatytas Civilinio proceso kodekse.</w:t>
                          </w:r>
                        </w:p>
                      </w:sdtContent>
                    </w:sdt>
                  </w:sdtContent>
                </w:sdt>
                <w:sdt>
                  <w:sdtPr>
                    <w:alias w:val="41-3 str. 6 d."/>
                    <w:tag w:val="part_570f59d977b94b999a6e21b3f33601f8"/>
                    <w:lock w:val="sdtLocked"/>
                    <w:richText/>
                  </w:sdtPr>
                  <w:sdtContent>
                    <w:p>
                      <w:pPr>
                        <w:widowControl w:val="0"/>
                        <w:ind w:firstLine="708"/>
                        <w:jc w:val="both"/>
                        <w:rPr>
                          <w:color w:val="000000"/>
                        </w:rPr>
                      </w:pPr>
                      <w:sdt>
                        <w:sdtPr>
                          <w:alias w:val="Numeris"/>
                          <w:tag w:val="nr_570f59d977b94b999a6e21b3f33601f8"/>
                          <w:lock w:val="sdtLocked"/>
                          <w:richText/>
                        </w:sdtPr>
                        <w:sdtContent>
                          <w:r>
                            <w:rPr>
                              <w:color w:val="000000"/>
                            </w:rPr>
                            <w:t>6</w:t>
                          </w:r>
                        </w:sdtContent>
                      </w:sdt>
                      <w:r>
                        <w:rPr>
                          <w:color w:val="000000"/>
                        </w:rPr>
                        <w:t>. Laikinosios apsaugos ir įrodymų užtikrinimo priemonės gali būti taikomos nepranešus atsakovui ir jo neišklausius, ypač tais atvejais, kai delsimas galėtų padaryti nepataisomą žalą pareiškėjui arba kai įrodoma grėsmė, kad įrodymai gali būti sunaikinti. Kad laikinosios priemonės taikomos nepranešus atsakovui ir jo neišklausius, atsakovui turi būti pranešta nedelsiant, t. y. iš karto tas priemones pritaikius. Šalių prašymu, įskaitant teisę būti išklausytam, laikinosios apsaugos ir įrodymų priemonės gali būti peržiūrėtos siekiant per proto kriterijus atitinkantį terminą po pranešimo apie priemonių taikymą nuspręsti, ar šios priemonės turi būti pakeistos, panaikintos ar patvirtintos.</w:t>
                      </w:r>
                    </w:p>
                  </w:sdtContent>
                </w:sdt>
                <w:sdt>
                  <w:sdtPr>
                    <w:alias w:val="41-3 str. 7 d."/>
                    <w:tag w:val="part_849b78812e8b4285bee65ce7d0a9f7fd"/>
                    <w:lock w:val="sdtLocked"/>
                    <w:richText/>
                  </w:sdtPr>
                  <w:sdtContent>
                    <w:p>
                      <w:pPr>
                        <w:widowControl w:val="0"/>
                        <w:ind w:firstLine="708"/>
                        <w:jc w:val="both"/>
                        <w:rPr>
                          <w:color w:val="000000"/>
                        </w:rPr>
                      </w:pPr>
                      <w:sdt>
                        <w:sdtPr>
                          <w:alias w:val="Numeris"/>
                          <w:tag w:val="nr_849b78812e8b4285bee65ce7d0a9f7fd"/>
                          <w:lock w:val="sdtLocked"/>
                          <w:richText/>
                        </w:sdtPr>
                        <w:sdtContent>
                          <w:r>
                            <w:rPr>
                              <w:color w:val="000000"/>
                            </w:rPr>
                            <w:t>7</w:t>
                          </w:r>
                        </w:sdtContent>
                      </w:sdt>
                      <w:r>
                        <w:rPr>
                          <w:color w:val="000000"/>
                        </w:rPr>
                        <w:t>. Jeigu teismas taikytas laikinąsias apsaugos ar įrodymų užtikrinimo priemones panaikina arba jos tampa nepagrįstomis dėl asmens, kuris kreipėsi dėl tų priemonių taikymo, veikimo ar neveikimo, arba įsiteisėja teismo sprendimas, nustatantis, kad šio Įstatymo nustatytų teisių pažeidimo ar pažeidimo grėsmės nebuvo, arba asmuo, kuris kreipėsi dėl laikinųjų apsaugos ar įrodymų užtikrinimo priemonių taikymo, per teismo nustatytą terminą nepareiškia ieškinio, atsakovas turi teisę reikalauti atlyginti žalą, atsiradusią dėl tokių priemonių taikymo.</w:t>
                      </w:r>
                    </w:p>
                    <w:p/>
                  </w:sdtContent>
                </w:sdt>
              </w:sdtContent>
            </w:sdt>
            <w:sdt>
              <w:sdtPr>
                <w:alias w:val="41-4 str."/>
                <w:tag w:val="part_50fafab4a55e48289a86fadb3bb2c8cb"/>
                <w:lock w:val="sdtLocked"/>
                <w:richText/>
              </w:sdtPr>
              <w:sdtContent>
                <w:p>
                  <w:pPr>
                    <w:widowControl w:val="0"/>
                    <w:ind w:firstLine="708"/>
                    <w:jc w:val="both"/>
                    <w:rPr>
                      <w:color w:val="000000"/>
                    </w:rPr>
                  </w:pPr>
                  <w:sdt>
                    <w:sdtPr>
                      <w:alias w:val="Numeris"/>
                      <w:tag w:val="nr_50fafab4a55e48289a86fadb3bb2c8cb"/>
                      <w:lock w:val="sdtLocked"/>
                      <w:richText/>
                    </w:sdtPr>
                    <w:sdtContent>
                      <w:r>
                        <w:rPr>
                          <w:b/>
                          <w:bCs/>
                          <w:color w:val="000000"/>
                        </w:rPr>
                        <w:t>41</w:t>
                      </w:r>
                      <w:r>
                        <w:rPr>
                          <w:b/>
                          <w:bCs/>
                          <w:color w:val="000000"/>
                          <w:vertAlign w:val="superscript"/>
                        </w:rPr>
                        <w:t>4</w:t>
                      </w:r>
                    </w:sdtContent>
                  </w:sdt>
                  <w:r>
                    <w:rPr>
                      <w:b/>
                      <w:bCs/>
                      <w:color w:val="000000"/>
                      <w:vertAlign w:val="superscript"/>
                    </w:rPr>
                    <w:t xml:space="preserve"> </w:t>
                  </w:r>
                  <w:r>
                    <w:rPr>
                      <w:b/>
                      <w:bCs/>
                      <w:color w:val="000000"/>
                    </w:rPr>
                    <w:t xml:space="preserve">straipsnis. </w:t>
                  </w:r>
                  <w:sdt>
                    <w:sdtPr>
                      <w:alias w:val="Pavadinimas"/>
                      <w:tag w:val="title_50fafab4a55e48289a86fadb3bb2c8cb"/>
                      <w:lock w:val="sdtLocked"/>
                      <w:richText/>
                    </w:sdtPr>
                    <w:sdtContent>
                      <w:r>
                        <w:rPr>
                          <w:b/>
                          <w:bCs/>
                          <w:color w:val="000000"/>
                        </w:rPr>
                        <w:t>Atkuriamosios priemonės</w:t>
                      </w:r>
                    </w:sdtContent>
                  </w:sdt>
                </w:p>
                <w:sdt>
                  <w:sdtPr>
                    <w:alias w:val="41-4 str. 1 d."/>
                    <w:tag w:val="part_93b9653f56d74ab7917af7061d851065"/>
                    <w:lock w:val="sdtLocked"/>
                    <w:richText/>
                  </w:sdtPr>
                  <w:sdtContent>
                    <w:p>
                      <w:pPr>
                        <w:widowControl w:val="0"/>
                        <w:ind w:firstLine="708"/>
                        <w:jc w:val="both"/>
                        <w:rPr>
                          <w:color w:val="000000"/>
                        </w:rPr>
                      </w:pPr>
                      <w:sdt>
                        <w:sdtPr>
                          <w:alias w:val="Numeris"/>
                          <w:tag w:val="nr_93b9653f56d74ab7917af7061d851065"/>
                          <w:lock w:val="sdtLocked"/>
                          <w:richText/>
                        </w:sdtPr>
                        <w:sdtContent>
                          <w:r>
                            <w:rPr>
                              <w:color w:val="000000"/>
                            </w:rPr>
                            <w:t>1</w:t>
                          </w:r>
                        </w:sdtContent>
                      </w:sdt>
                      <w:r>
                        <w:rPr>
                          <w:color w:val="000000"/>
                        </w:rPr>
                        <w:t>. Šio Įstatymo 41 straipsnio 1 dalyje nurodyti asmenys turi teisę kreiptis į teismą ir reikalauti atšaukti, išimti iš apyvartos augalų veislių, kurioms suteikta teisinė apsauga, dauginamąją medžiagą taip, kad jiems nebūtų padaryta žala ir būtų užtikrinta jų teisių apsauga, ar sunaikinti augalų veislių dauginamąją medžiagą, kurią teismas nustatė kaip neteisėtai naudojamą.</w:t>
                      </w:r>
                    </w:p>
                  </w:sdtContent>
                </w:sdt>
                <w:sdt>
                  <w:sdtPr>
                    <w:alias w:val="41-4 str. 2 d."/>
                    <w:tag w:val="part_5d451b873ce24ee7af0a51a2e0ccf1c8"/>
                    <w:lock w:val="sdtLocked"/>
                    <w:richText/>
                  </w:sdtPr>
                  <w:sdtContent>
                    <w:p>
                      <w:pPr>
                        <w:widowControl w:val="0"/>
                        <w:ind w:firstLine="708"/>
                        <w:jc w:val="both"/>
                        <w:rPr>
                          <w:color w:val="000000"/>
                        </w:rPr>
                      </w:pPr>
                      <w:sdt>
                        <w:sdtPr>
                          <w:alias w:val="Numeris"/>
                          <w:tag w:val="nr_5d451b873ce24ee7af0a51a2e0ccf1c8"/>
                          <w:lock w:val="sdtLocked"/>
                          <w:richText/>
                        </w:sdtPr>
                        <w:sdtContent>
                          <w:r>
                            <w:rPr>
                              <w:color w:val="000000"/>
                            </w:rPr>
                            <w:t>2</w:t>
                          </w:r>
                        </w:sdtContent>
                      </w:sdt>
                      <w:r>
                        <w:rPr>
                          <w:color w:val="000000"/>
                        </w:rPr>
                        <w:t>. Šio straipsnio 1 dalyje nurodytos priemonės taikomos nepaisant kitų asmens, prašančio taikyti šias priemones, žalos, atsiradusios dėl jo teisių pažeidimo, atlyginimo reikalavimų. Be to, šios priemonės taikomos neatlygintinai, pažeidėjo lėšomis, atsižvelgiant į padaryto pažeidimo sunkumo ir taikomos priemonės santykį bei trečiųjų asmenų teisėtus interesus.</w:t>
                      </w:r>
                    </w:p>
                    <w:p/>
                  </w:sdtContent>
                </w:sdt>
              </w:sdtContent>
            </w:sdt>
            <w:sdt>
              <w:sdtPr>
                <w:alias w:val="41-5 str."/>
                <w:tag w:val="part_f542d6d0ea6848acbb2c325c93c1c3a4"/>
                <w:lock w:val="sdtLocked"/>
                <w:richText/>
              </w:sdtPr>
              <w:sdtContent>
                <w:p>
                  <w:pPr>
                    <w:widowControl w:val="0"/>
                    <w:ind w:firstLine="708"/>
                    <w:jc w:val="both"/>
                    <w:rPr>
                      <w:color w:val="000000"/>
                    </w:rPr>
                  </w:pPr>
                  <w:sdt>
                    <w:sdtPr>
                      <w:alias w:val="Numeris"/>
                      <w:tag w:val="nr_f542d6d0ea6848acbb2c325c93c1c3a4"/>
                      <w:lock w:val="sdtLocked"/>
                      <w:richText/>
                    </w:sdtPr>
                    <w:sdtContent>
                      <w:r>
                        <w:rPr>
                          <w:b/>
                          <w:bCs/>
                          <w:color w:val="000000"/>
                        </w:rPr>
                        <w:t>41</w:t>
                      </w:r>
                      <w:r>
                        <w:rPr>
                          <w:b/>
                          <w:bCs/>
                          <w:color w:val="000000"/>
                          <w:vertAlign w:val="superscript"/>
                        </w:rPr>
                        <w:t>5</w:t>
                      </w:r>
                    </w:sdtContent>
                  </w:sdt>
                  <w:r>
                    <w:rPr>
                      <w:b/>
                      <w:bCs/>
                      <w:color w:val="000000"/>
                      <w:vertAlign w:val="superscript"/>
                    </w:rPr>
                    <w:t xml:space="preserve"> </w:t>
                  </w:r>
                  <w:r>
                    <w:rPr>
                      <w:b/>
                      <w:bCs/>
                      <w:color w:val="000000"/>
                    </w:rPr>
                    <w:t xml:space="preserve">straipsnis. </w:t>
                  </w:r>
                  <w:sdt>
                    <w:sdtPr>
                      <w:alias w:val="Pavadinimas"/>
                      <w:tag w:val="title_f542d6d0ea6848acbb2c325c93c1c3a4"/>
                      <w:lock w:val="sdtLocked"/>
                      <w:richText/>
                    </w:sdtPr>
                    <w:sdtContent>
                      <w:r>
                        <w:rPr>
                          <w:b/>
                          <w:bCs/>
                          <w:color w:val="000000"/>
                        </w:rPr>
                        <w:t>Turtinės žalos atlyginimas</w:t>
                      </w:r>
                    </w:sdtContent>
                  </w:sdt>
                </w:p>
                <w:sdt>
                  <w:sdtPr>
                    <w:alias w:val="41-5 str. 1 d."/>
                    <w:tag w:val="part_831ef27f3b97488d8978207b287da394"/>
                    <w:lock w:val="sdtLocked"/>
                    <w:richText/>
                  </w:sdtPr>
                  <w:sdtContent>
                    <w:p>
                      <w:pPr>
                        <w:widowControl w:val="0"/>
                        <w:ind w:firstLine="708"/>
                        <w:jc w:val="both"/>
                        <w:rPr>
                          <w:color w:val="000000"/>
                        </w:rPr>
                      </w:pPr>
                      <w:sdt>
                        <w:sdtPr>
                          <w:alias w:val="Numeris"/>
                          <w:tag w:val="nr_831ef27f3b97488d8978207b287da394"/>
                          <w:lock w:val="sdtLocked"/>
                          <w:richText/>
                        </w:sdtPr>
                        <w:sdtContent>
                          <w:r>
                            <w:rPr>
                              <w:color w:val="000000"/>
                            </w:rPr>
                            <w:t>1</w:t>
                          </w:r>
                        </w:sdtContent>
                      </w:sdt>
                      <w:r>
                        <w:rPr>
                          <w:color w:val="000000"/>
                        </w:rPr>
                        <w:t>. Turtinės žalos atlyginimo tvarką reglamentuoja Civilinis kodeksas ir šis Įstatymas.</w:t>
                      </w:r>
                    </w:p>
                  </w:sdtContent>
                </w:sdt>
                <w:sdt>
                  <w:sdtPr>
                    <w:alias w:val="41-5 str. 2 d."/>
                    <w:tag w:val="part_abab28f01ea7464fbbb8db0c066700e4"/>
                    <w:lock w:val="sdtLocked"/>
                    <w:richText/>
                  </w:sdtPr>
                  <w:sdtContent>
                    <w:p>
                      <w:pPr>
                        <w:widowControl w:val="0"/>
                        <w:ind w:firstLine="708"/>
                        <w:jc w:val="both"/>
                        <w:rPr>
                          <w:color w:val="000000"/>
                        </w:rPr>
                      </w:pPr>
                      <w:sdt>
                        <w:sdtPr>
                          <w:alias w:val="Numeris"/>
                          <w:tag w:val="nr_abab28f01ea7464fbbb8db0c066700e4"/>
                          <w:lock w:val="sdtLocked"/>
                          <w:richText/>
                        </w:sdtPr>
                        <w:sdtContent>
                          <w:r>
                            <w:rPr>
                              <w:color w:val="000000"/>
                            </w:rPr>
                            <w:t>2</w:t>
                          </w:r>
                        </w:sdtContent>
                      </w:sdt>
                      <w:r>
                        <w:rPr>
                          <w:color w:val="000000"/>
                        </w:rPr>
                        <w:t>. Nustatydamas dėl šio Įstatymo nustatytų teisių pažeidimo faktiškai atsiradusios žalos (nuostolių) dydį, teismas atsižvelgia į pažeidimo esmę, padarytos žalos dydį, negautas pajamas, turėtas išlaidas, kitas svarbias aplinkybes. Pažeidėjo gauta nauda šio Įstatymo 41 straipsnio 1 dalyje nurodytų asmenų reikalavimu gali būti pripažinta nuostoliais. Šio Įstatymo nustatytas teises pažeidžianti saugomos veislės dauginamoji medžiaga gali būti perduota tų teisių turėtojams šių prašymu.</w:t>
                      </w:r>
                    </w:p>
                  </w:sdtContent>
                </w:sdt>
                <w:sdt>
                  <w:sdtPr>
                    <w:alias w:val="41-5 str. 3 d."/>
                    <w:tag w:val="part_bf01c20ce80f43269db788a7ccc3344f"/>
                    <w:lock w:val="sdtLocked"/>
                    <w:richText/>
                  </w:sdtPr>
                  <w:sdtContent>
                    <w:p>
                      <w:pPr>
                        <w:widowControl w:val="0"/>
                        <w:ind w:firstLine="708"/>
                        <w:jc w:val="both"/>
                        <w:rPr>
                          <w:color w:val="000000"/>
                        </w:rPr>
                      </w:pPr>
                      <w:sdt>
                        <w:sdtPr>
                          <w:alias w:val="Numeris"/>
                          <w:tag w:val="nr_bf01c20ce80f43269db788a7ccc3344f"/>
                          <w:lock w:val="sdtLocked"/>
                          <w:richText/>
                        </w:sdtPr>
                        <w:sdtContent>
                          <w:r>
                            <w:rPr>
                              <w:color w:val="000000"/>
                            </w:rPr>
                            <w:t>3</w:t>
                          </w:r>
                        </w:sdtContent>
                      </w:sdt>
                      <w:r>
                        <w:rPr>
                          <w:color w:val="000000"/>
                        </w:rPr>
                        <w:t>. Šio Įstatymo 41 straipsnio 1 dalyje nurodytų asmenų negautų pajamų dydis nustatomas atsižvelgiant į tai, kokios pajamos būtų gautos teisėtai naudojant saugomų augalų veislių dauginamąją medžiagą.</w:t>
                      </w:r>
                    </w:p>
                  </w:sdtContent>
                </w:sdt>
                <w:sdt>
                  <w:sdtPr>
                    <w:alias w:val="41-5 str. 4 d."/>
                    <w:tag w:val="part_4ff17c4b967e4059aecef732fba1689c"/>
                    <w:lock w:val="sdtLocked"/>
                    <w:richText/>
                  </w:sdtPr>
                  <w:sdtContent>
                    <w:p>
                      <w:pPr>
                        <w:widowControl w:val="0"/>
                        <w:ind w:firstLine="708"/>
                        <w:jc w:val="both"/>
                        <w:rPr>
                          <w:color w:val="000000"/>
                        </w:rPr>
                      </w:pPr>
                      <w:sdt>
                        <w:sdtPr>
                          <w:alias w:val="Numeris"/>
                          <w:tag w:val="nr_4ff17c4b967e4059aecef732fba1689c"/>
                          <w:lock w:val="sdtLocked"/>
                          <w:richText/>
                        </w:sdtPr>
                        <w:sdtContent>
                          <w:r>
                            <w:rPr>
                              <w:color w:val="000000"/>
                            </w:rPr>
                            <w:t>4</w:t>
                          </w:r>
                        </w:sdtContent>
                      </w:sdt>
                      <w:r>
                        <w:rPr>
                          <w:color w:val="000000"/>
                        </w:rPr>
                        <w:t>. Vietoj žalos (nuostolių), faktiškai atsiradusios dėl šio Įstatymo nustatytų teisių pažeidimo, atlyginimo šio Įstatymo 41 straipsnio 1 dalyje nurodyti asmenys gali reikalauti atlyginimo, kuris turėjo būti sumokėtas, jeigu pažeidėjas būtų teisėtai naudojęs saugomos veislės dauginamąją medžiagą (t. y. sudaręs licencinę sutartį ar gavęs leidimą), o kai yra pažeidėjo tyčia ar didelis neatsargumas, – iki dviejų kartų didesnio šio atlyginimo.</w:t>
                      </w:r>
                    </w:p>
                  </w:sdtContent>
                </w:sdt>
                <w:sdt>
                  <w:sdtPr>
                    <w:alias w:val="41-5 str. 5 d."/>
                    <w:tag w:val="part_51f5b4763428439da388131fff902aab"/>
                    <w:lock w:val="sdtLocked"/>
                    <w:richText/>
                  </w:sdtPr>
                  <w:sdtContent>
                    <w:p>
                      <w:pPr>
                        <w:widowControl w:val="0"/>
                        <w:ind w:firstLine="708"/>
                        <w:jc w:val="both"/>
                        <w:rPr>
                          <w:color w:val="000000"/>
                        </w:rPr>
                      </w:pPr>
                      <w:sdt>
                        <w:sdtPr>
                          <w:alias w:val="Numeris"/>
                          <w:tag w:val="nr_51f5b4763428439da388131fff902aab"/>
                          <w:lock w:val="sdtLocked"/>
                          <w:richText/>
                        </w:sdtPr>
                        <w:sdtContent>
                          <w:r>
                            <w:rPr>
                              <w:color w:val="000000"/>
                            </w:rPr>
                            <w:t>5</w:t>
                          </w:r>
                        </w:sdtContent>
                      </w:sdt>
                      <w:r>
                        <w:rPr>
                          <w:color w:val="000000"/>
                        </w:rPr>
                        <w:t>. Kai pažeidėjas atlieka veiksmus, nežinodamas ir neturėdamas žinoti, kad jis pažeidžia šio Įstatymo nustatytas teises (t. y. jo veiksmuose nėra kaltės), teismas šio Įstatymo 41 straipsnio 1 dalyje nurodytų asmenų reikalavimu gali išreikalauti pažeidėjo gautą naudą. Pažeidėjo gauta nauda laikoma visa tai, ką pažeidėjas sutaupė ir (ar) gavo pažeisdamas šio Įstatymo nustatytas teises. Pažeidėjo gauta nauda nustatoma ir išieškoma neatsižvelgiant į tai, ar pats teisių turėtojas tokią naudą, kokią gavo pažeidėjas, būtų gavęs, ar ne. Nustatant pažeidėjo gautą naudą, teisių turėtojas turi pateikti tik tuos įrodymus, kurie patvirtintų pažeidėjo gautas bendras pajamas; kokia yra pažeidėjo grynoji nauda (nauda, atskaičius išlaidas), turi įrodyti pats pažeidėjas.</w:t>
                      </w:r>
                    </w:p>
                    <w:p>
                      <w:pPr>
                        <w:widowControl w:val="0"/>
                        <w:ind w:firstLine="708"/>
                        <w:jc w:val="both"/>
                      </w:pPr>
                    </w:p>
                  </w:sdtContent>
                </w:sdt>
              </w:sdtContent>
            </w:sdt>
            <w:sdt>
              <w:sdtPr>
                <w:alias w:val="41-6 str."/>
                <w:tag w:val="part_5d5800cd964446cea2515b79cd0a38a3"/>
                <w:lock w:val="sdtLocked"/>
                <w:richText/>
              </w:sdtPr>
              <w:sdtContent>
                <w:p>
                  <w:pPr>
                    <w:keepNext/>
                    <w:keepLines/>
                    <w:ind w:firstLine="708"/>
                    <w:jc w:val="both"/>
                    <w:rPr>
                      <w:color w:val="000000"/>
                    </w:rPr>
                  </w:pPr>
                  <w:sdt>
                    <w:sdtPr>
                      <w:alias w:val="Numeris"/>
                      <w:tag w:val="nr_5d5800cd964446cea2515b79cd0a38a3"/>
                      <w:lock w:val="sdtLocked"/>
                      <w:richText/>
                    </w:sdtPr>
                    <w:sdtContent>
                      <w:r>
                        <w:rPr>
                          <w:b/>
                          <w:bCs/>
                          <w:color w:val="000000"/>
                        </w:rPr>
                        <w:t>41</w:t>
                      </w:r>
                      <w:r>
                        <w:rPr>
                          <w:b/>
                          <w:color w:val="000000"/>
                          <w:vertAlign w:val="superscript"/>
                        </w:rPr>
                        <w:t>6</w:t>
                      </w:r>
                    </w:sdtContent>
                  </w:sdt>
                  <w:r>
                    <w:rPr>
                      <w:color w:val="000000"/>
                      <w:vertAlign w:val="superscript"/>
                    </w:rPr>
                    <w:t xml:space="preserve"> </w:t>
                  </w:r>
                  <w:r>
                    <w:rPr>
                      <w:b/>
                      <w:color w:val="000000"/>
                    </w:rPr>
                    <w:t>straipsnis.</w:t>
                  </w:r>
                  <w:r>
                    <w:rPr>
                      <w:b/>
                      <w:bCs/>
                      <w:color w:val="000000"/>
                    </w:rPr>
                    <w:t xml:space="preserve"> </w:t>
                  </w:r>
                  <w:sdt>
                    <w:sdtPr>
                      <w:alias w:val="Pavadinimas"/>
                      <w:tag w:val="title_5d5800cd964446cea2515b79cd0a38a3"/>
                      <w:lock w:val="sdtLocked"/>
                      <w:richText/>
                    </w:sdtPr>
                    <w:sdtContent>
                      <w:r>
                        <w:rPr>
                          <w:b/>
                          <w:bCs/>
                          <w:color w:val="000000"/>
                        </w:rPr>
                        <w:t>Teismo sprendimo paskelbimas</w:t>
                      </w:r>
                    </w:sdtContent>
                  </w:sdt>
                </w:p>
                <w:sdt>
                  <w:sdtPr>
                    <w:alias w:val="41-6 str. 1 d."/>
                    <w:tag w:val="part_06e3117b7841486b87a78bb384d5a9be"/>
                    <w:lock w:val="sdtLocked"/>
                    <w:richText/>
                  </w:sdtPr>
                  <w:sdtContent>
                    <w:p>
                      <w:pPr>
                        <w:keepNext/>
                        <w:keepLines/>
                        <w:ind w:firstLine="708"/>
                        <w:jc w:val="both"/>
                        <w:rPr>
                          <w:color w:val="000000"/>
                        </w:rPr>
                      </w:pPr>
                      <w:r>
                        <w:rPr>
                          <w:color w:val="000000"/>
                        </w:rPr>
                        <w:t>Sprendimą dėl šio Įstatymo nustatytų teisių pažeidimo priimantis teismas šio Įstatymo 41 straipsnio 1 dalyje nurodytų asmenų prašymu gali įpareigoti pažeidėją savo lėšomis paskelbti informaciją apie priimtą sprendimą, įskaitant viso ar dalies sprendimo paskelbimą visuomenės informavimo priemonėse ar kitokiu būdu. Teismo sprendimas arba informacija apie priimtą teismo sprendimą gali būti paskelbta po teismo sprendimo įsiteisėjimo, jeigu teismas nenustato kitaip. Teismo sprendimo paskelbimo būdas ir kiek skelbti, nustatoma pačiame sprendime. Šio Įstatymo 41 straipsnio 1 dalyje nurodyti asmenys gali reikalauti, kad pažeidėjas iš anksto sumokėtų į teismo nurodytą sąskaitą pinigų sumą, reikalingą informacijai apie priimtą teismo sprendimą ar teismo sprendimui paskelbti.</w:t>
                      </w:r>
                    </w:p>
                    <w:p/>
                  </w:sdtContent>
                </w:sdt>
              </w:sdtContent>
            </w:sdt>
            <w:sdt>
              <w:sdtPr>
                <w:alias w:val="41-7 str."/>
                <w:tag w:val="part_13670b352dc6489a9e0d729788f9998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41</w:t>
                  </w:r>
                  <w:r>
                    <w:rPr>
                      <w:rFonts w:ascii="Times New Roman" w:hAnsi="Times New Roman"/>
                      <w:b/>
                      <w:vertAlign w:val="superscript"/>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2021-09-01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1c670a69111ebbcbbc2971cdac3cb">
                    <w:r w:rsidRPr="00532B9F">
                      <w:rPr>
                        <w:rFonts w:ascii="Times New Roman" w:eastAsia="MS Mincho" w:hAnsi="Times New Roman"/>
                        <w:sz w:val="20"/>
                        <w:i/>
                        <w:iCs/>
                        <w:color w:val="0000FF" w:themeColor="hyperlink"/>
                        <w:u w:val="single"/>
                      </w:rPr>
                      <w:t>XIV-253</w:t>
                    </w:r>
                  </w:fldSimple>
                  <w:r>
                    <w:rPr>
                      <w:rFonts w:ascii="Times New Roman" w:eastAsia="MS Mincho" w:hAnsi="Times New Roman"/>
                      <w:sz w:val="20"/>
                      <w:i/>
                      <w:iCs/>
                    </w:rPr>
                    <w:t>,
2021-04-15,
paskelbta TAR 2021-04-26, i. k. 2021-08628        </w:t>
                  </w:r>
                </w:p>
                <w:p/>
              </w:sdtContent>
            </w:sdt>
            <w:sdt>
              <w:sdtPr>
                <w:alias w:val="41-8 str."/>
                <w:tag w:val="part_3c858ffb003c4f20b5a17fdbafd82ba2"/>
                <w:lock w:val="sdtLocked"/>
                <w:richText/>
              </w:sdtPr>
              <w:sdtContent>
                <w:p>
                  <w:pPr>
                    <w:widowControl w:val="0"/>
                    <w:ind w:firstLine="708"/>
                    <w:jc w:val="both"/>
                    <w:rPr>
                      <w:color w:val="000000"/>
                    </w:rPr>
                  </w:pPr>
                  <w:sdt>
                    <w:sdtPr>
                      <w:alias w:val="Numeris"/>
                      <w:tag w:val="nr_3c858ffb003c4f20b5a17fdbafd82ba2"/>
                      <w:lock w:val="sdtLocked"/>
                      <w:richText/>
                    </w:sdtPr>
                    <w:sdtContent>
                      <w:r>
                        <w:rPr>
                          <w:b/>
                          <w:bCs/>
                          <w:color w:val="000000"/>
                        </w:rPr>
                        <w:t>41</w:t>
                      </w:r>
                      <w:r>
                        <w:rPr>
                          <w:b/>
                          <w:bCs/>
                          <w:color w:val="000000"/>
                          <w:vertAlign w:val="superscript"/>
                        </w:rPr>
                        <w:t>8</w:t>
                      </w:r>
                    </w:sdtContent>
                  </w:sdt>
                  <w:r>
                    <w:rPr>
                      <w:b/>
                      <w:bCs/>
                      <w:color w:val="000000"/>
                      <w:vertAlign w:val="superscript"/>
                    </w:rPr>
                    <w:t xml:space="preserve"> </w:t>
                  </w:r>
                  <w:r>
                    <w:rPr>
                      <w:b/>
                      <w:bCs/>
                      <w:color w:val="000000"/>
                    </w:rPr>
                    <w:t xml:space="preserve">straipsnis. </w:t>
                  </w:r>
                  <w:sdt>
                    <w:sdtPr>
                      <w:alias w:val="Pavadinimas"/>
                      <w:tag w:val="title_3c858ffb003c4f20b5a17fdbafd82ba2"/>
                      <w:lock w:val="sdtLocked"/>
                      <w:richText/>
                    </w:sdtPr>
                    <w:sdtContent>
                      <w:r>
                        <w:rPr>
                          <w:b/>
                          <w:bCs/>
                          <w:color w:val="000000"/>
                        </w:rPr>
                        <w:t>Atsakomybė už šio Įstatymo pažeidimus</w:t>
                      </w:r>
                    </w:sdtContent>
                  </w:sdt>
                </w:p>
                <w:sdt>
                  <w:sdtPr>
                    <w:alias w:val="41-8 str. 1 d."/>
                    <w:tag w:val="part_3af20a87b55d4b649d5a44c759f85e2d"/>
                    <w:lock w:val="sdtLocked"/>
                    <w:richText/>
                  </w:sdtPr>
                  <w:sdtContent>
                    <w:p>
                      <w:pPr>
                        <w:widowControl w:val="0"/>
                        <w:ind w:firstLine="708"/>
                        <w:jc w:val="both"/>
                        <w:rPr>
                          <w:color w:val="000000"/>
                        </w:rPr>
                      </w:pPr>
                      <w:r>
                        <w:rPr>
                          <w:color w:val="000000"/>
                        </w:rPr>
                        <w:t>Fiziniai ir juridiniai asmenys ar Lietuvos Respublikoje įsteigti Europos Sąjungos valstybėse narėse ir kitose Europos ekonominės erdvės valstybėse įsteigtų įmonių filialai, pažeidę šio Įstatymo reikalavimus, atsako Lietuvos Respublikos įstatymų nustatyta tvarka.</w:t>
                      </w:r>
                    </w:p>
                    <w:p/>
                  </w:sdtContent>
                </w:sdt>
              </w:sdtContent>
            </w:sdt>
            <w:sdt>
              <w:sdtPr>
                <w:alias w:val="41-9 str."/>
                <w:tag w:val="part_db4377c1faf946bd8691752b3960e2fa"/>
                <w:lock w:val="sdtLocked"/>
                <w:richText/>
              </w:sdtPr>
              <w:sdtContent>
                <w:p>
                  <w:pPr>
                    <w:widowControl w:val="0"/>
                    <w:ind w:firstLine="708"/>
                    <w:jc w:val="both"/>
                    <w:rPr>
                      <w:color w:val="000000"/>
                    </w:rPr>
                  </w:pPr>
                  <w:sdt>
                    <w:sdtPr>
                      <w:alias w:val="Numeris"/>
                      <w:tag w:val="nr_db4377c1faf946bd8691752b3960e2fa"/>
                      <w:lock w:val="sdtLocked"/>
                      <w:richText/>
                    </w:sdtPr>
                    <w:sdtContent>
                      <w:r>
                        <w:rPr>
                          <w:b/>
                          <w:bCs/>
                          <w:color w:val="000000"/>
                        </w:rPr>
                        <w:t>41</w:t>
                      </w:r>
                      <w:r>
                        <w:rPr>
                          <w:b/>
                          <w:bCs/>
                          <w:color w:val="000000"/>
                          <w:vertAlign w:val="superscript"/>
                        </w:rPr>
                        <w:t>9</w:t>
                      </w:r>
                    </w:sdtContent>
                  </w:sdt>
                  <w:r>
                    <w:rPr>
                      <w:b/>
                      <w:bCs/>
                      <w:color w:val="000000"/>
                      <w:vertAlign w:val="superscript"/>
                    </w:rPr>
                    <w:t xml:space="preserve"> </w:t>
                  </w:r>
                  <w:r>
                    <w:rPr>
                      <w:b/>
                      <w:bCs/>
                      <w:color w:val="000000"/>
                    </w:rPr>
                    <w:t xml:space="preserve">straipsnis. </w:t>
                  </w:r>
                  <w:sdt>
                    <w:sdtPr>
                      <w:alias w:val="Pavadinimas"/>
                      <w:tag w:val="title_db4377c1faf946bd8691752b3960e2fa"/>
                      <w:lock w:val="sdtLocked"/>
                      <w:richText/>
                    </w:sdtPr>
                    <w:sdtContent>
                      <w:r>
                        <w:rPr>
                          <w:b/>
                          <w:bCs/>
                          <w:color w:val="000000"/>
                        </w:rPr>
                        <w:t>Muitinės priežiūros priemonių taikymas</w:t>
                      </w:r>
                    </w:sdtContent>
                  </w:sdt>
                </w:p>
                <w:sdt>
                  <w:sdtPr>
                    <w:alias w:val="41-9 str. 1 d."/>
                    <w:tag w:val="part_b695c238d69d4064af8c85f22d86d27a"/>
                    <w:lock w:val="sdtLocked"/>
                    <w:richText/>
                  </w:sdtPr>
                  <w:sdtContent>
                    <w:p>
                      <w:pPr>
                        <w:widowControl w:val="0"/>
                        <w:ind w:firstLine="708"/>
                        <w:jc w:val="both"/>
                      </w:pPr>
                      <w:r>
                        <w:rPr>
                          <w:color w:val="000000"/>
                        </w:rPr>
                        <w:t>Saugomų augalų veislių dauginamajai medžiagai, kurios importas iš trečiųjų valstybių į Lietuvos Respubliką arba eksportas iš Lietuvos Respublikos į trečiąsias valstybes laikytinas 41 straipsnio 1 dalyje nurodytų asmenų teisių pažeidimu, turi būti taikomos Europos Sąjungos ir Lietuvos Respublikos teisės aktų nustatytos muitinės priežiūros priemonės.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sdtContent>
        </w:sdt>
        <w:sdt>
          <w:sdtPr>
            <w:alias w:val="skirsnis"/>
            <w:tag w:val="part_763bc6c97fec48b3a43c29b8f7bd6e6f"/>
            <w:lock w:val="sdtLocked"/>
            <w:richText/>
          </w:sdtPr>
          <w:sdtContent>
            <w:p>
              <w:pPr>
                <w:keepNext/>
                <w:jc w:val="center"/>
                <w:outlineLvl w:val="2"/>
                <w:rPr>
                  <w:b/>
                  <w:color w:val="000000"/>
                </w:rPr>
              </w:pPr>
              <w:sdt>
                <w:sdtPr>
                  <w:alias w:val="Numeris"/>
                  <w:tag w:val="nr_763bc6c97fec48b3a43c29b8f7bd6e6f"/>
                  <w:lock w:val="sdtLocked"/>
                  <w:richText/>
                </w:sdtPr>
                <w:sdtContent>
                  <w:r>
                    <w:rPr>
                      <w:b/>
                      <w:color w:val="000000"/>
                    </w:rPr>
                    <w:t>VIENUOLIKTASIS</w:t>
                  </w:r>
                </w:sdtContent>
              </w:sdt>
              <w:r>
                <w:rPr>
                  <w:b/>
                  <w:color w:val="000000"/>
                </w:rPr>
                <w:t xml:space="preserve"> SKIRSNIS</w:t>
              </w:r>
            </w:p>
            <w:p>
              <w:pPr>
                <w:keepNext/>
                <w:jc w:val="center"/>
                <w:outlineLvl w:val="5"/>
                <w:rPr>
                  <w:b/>
                  <w:color w:val="000000"/>
                </w:rPr>
              </w:pPr>
              <w:sdt>
                <w:sdtPr>
                  <w:alias w:val="Pavadinimas"/>
                  <w:tag w:val="title_763bc6c97fec48b3a43c29b8f7bd6e6f"/>
                  <w:lock w:val="sdtLocked"/>
                  <w:richText/>
                </w:sdtPr>
                <w:sdtContent>
                  <w:r>
                    <w:rPr>
                      <w:b/>
                      <w:color w:val="000000"/>
                    </w:rPr>
                    <w:t>BAIGIAMOSIOS NUOSTATOS</w:t>
                  </w:r>
                </w:sdtContent>
              </w:sdt>
            </w:p>
            <w:p>
              <w:pPr>
                <w:ind w:firstLine="708"/>
                <w:jc w:val="both"/>
                <w:rPr>
                  <w:b/>
                  <w:color w:val="000000"/>
                </w:rPr>
              </w:pPr>
            </w:p>
            <w:sdt>
              <w:sdtPr>
                <w:alias w:val="42 str."/>
                <w:tag w:val="part_594e312f5870482d8abaf15adeaaf108"/>
                <w:lock w:val="sdtLocked"/>
                <w:richText/>
              </w:sdtPr>
              <w:sdtContent>
                <w:p>
                  <w:pPr>
                    <w:ind w:firstLine="708"/>
                    <w:jc w:val="both"/>
                    <w:rPr>
                      <w:b/>
                      <w:color w:val="000000"/>
                    </w:rPr>
                  </w:pPr>
                  <w:sdt>
                    <w:sdtPr>
                      <w:alias w:val="Numeris"/>
                      <w:tag w:val="nr_594e312f5870482d8abaf15adeaaf108"/>
                      <w:lock w:val="sdtLocked"/>
                      <w:richText/>
                    </w:sdtPr>
                    <w:sdtContent>
                      <w:r>
                        <w:rPr>
                          <w:b/>
                          <w:color w:val="000000"/>
                        </w:rPr>
                        <w:t>42</w:t>
                      </w:r>
                    </w:sdtContent>
                  </w:sdt>
                  <w:r>
                    <w:rPr>
                      <w:b/>
                      <w:color w:val="000000"/>
                    </w:rPr>
                    <w:t xml:space="preserve"> straipsnis. </w:t>
                  </w:r>
                  <w:sdt>
                    <w:sdtPr>
                      <w:alias w:val="Pavadinimas"/>
                      <w:tag w:val="title_594e312f5870482d8abaf15adeaaf108"/>
                      <w:lock w:val="sdtLocked"/>
                      <w:richText/>
                    </w:sdtPr>
                    <w:sdtContent>
                      <w:r>
                        <w:rPr>
                          <w:b/>
                          <w:color w:val="000000"/>
                        </w:rPr>
                        <w:t>Įstatymo įsigaliojimas</w:t>
                      </w:r>
                    </w:sdtContent>
                  </w:sdt>
                </w:p>
                <w:sdt>
                  <w:sdtPr>
                    <w:alias w:val="42 str. 1 d."/>
                    <w:tag w:val="part_b128c9a1ccc6413a908e1fe9c3aec1b9"/>
                    <w:lock w:val="sdtLocked"/>
                    <w:richText/>
                  </w:sdtPr>
                  <w:sdtContent>
                    <w:p>
                      <w:pPr>
                        <w:ind w:firstLine="708"/>
                        <w:jc w:val="both"/>
                        <w:rPr>
                          <w:b/>
                          <w:color w:val="000000"/>
                        </w:rPr>
                      </w:pPr>
                      <w:r>
                        <w:rPr>
                          <w:color w:val="000000"/>
                        </w:rPr>
                        <w:t>Įstatymas įsigalioja nuo 2002 m. balandžio 1 d.</w:t>
                      </w:r>
                    </w:p>
                    <w:p/>
                  </w:sdtContent>
                </w:sdt>
              </w:sdtContent>
            </w:sdt>
            <w:sdt>
              <w:sdtPr>
                <w:alias w:val="43 str."/>
                <w:tag w:val="part_081fdc0f144d401b8ed47f496406578f"/>
                <w:lock w:val="sdtLocked"/>
                <w:richText/>
              </w:sdtPr>
              <w:sdtContent>
                <w:p>
                  <w:pPr>
                    <w:ind w:firstLine="708"/>
                    <w:jc w:val="both"/>
                    <w:rPr>
                      <w:b/>
                      <w:color w:val="000000"/>
                    </w:rPr>
                  </w:pPr>
                  <w:sdt>
                    <w:sdtPr>
                      <w:alias w:val="Numeris"/>
                      <w:tag w:val="nr_081fdc0f144d401b8ed47f496406578f"/>
                      <w:lock w:val="sdtLocked"/>
                      <w:richText/>
                    </w:sdtPr>
                    <w:sdtContent>
                      <w:r>
                        <w:rPr>
                          <w:b/>
                          <w:color w:val="000000"/>
                        </w:rPr>
                        <w:t>43</w:t>
                      </w:r>
                    </w:sdtContent>
                  </w:sdt>
                  <w:r>
                    <w:rPr>
                      <w:b/>
                      <w:color w:val="000000"/>
                    </w:rPr>
                    <w:t xml:space="preserve"> straipsnis. </w:t>
                  </w:r>
                  <w:sdt>
                    <w:sdtPr>
                      <w:alias w:val="Pavadinimas"/>
                      <w:tag w:val="title_081fdc0f144d401b8ed47f496406578f"/>
                      <w:lock w:val="sdtLocked"/>
                      <w:richText/>
                    </w:sdtPr>
                    <w:sdtContent>
                      <w:r>
                        <w:rPr>
                          <w:b/>
                          <w:color w:val="000000"/>
                        </w:rPr>
                        <w:t>Įstatymų pripažinimas netekusiais galios</w:t>
                      </w:r>
                    </w:sdtContent>
                  </w:sdt>
                </w:p>
                <w:sdt>
                  <w:sdtPr>
                    <w:alias w:val="43 str. 1 d."/>
                    <w:tag w:val="part_b3002a68551e49329cbefd293792d7e0"/>
                    <w:lock w:val="sdtLocked"/>
                    <w:richText/>
                  </w:sdtPr>
                  <w:sdtContent>
                    <w:p>
                      <w:pPr>
                        <w:ind w:firstLine="708"/>
                        <w:jc w:val="both"/>
                        <w:rPr>
                          <w:color w:val="000000"/>
                        </w:rPr>
                      </w:pPr>
                      <w:r>
                        <w:rPr>
                          <w:color w:val="000000"/>
                        </w:rPr>
                        <w:t>Nuo 2002 m. balandžio 1 d. pripažįstami netekusiais galios:</w:t>
                      </w:r>
                    </w:p>
                    <w:sdt>
                      <w:sdtPr>
                        <w:alias w:val="43 str. 1 d. 1 p."/>
                        <w:tag w:val="part_cd71d90abdff46e3ad9d15ad54e28215"/>
                        <w:lock w:val="sdtLocked"/>
                        <w:richText/>
                      </w:sdtPr>
                      <w:sdtContent>
                        <w:p>
                          <w:pPr>
                            <w:ind w:firstLine="708"/>
                            <w:jc w:val="both"/>
                            <w:rPr>
                              <w:color w:val="000000"/>
                            </w:rPr>
                          </w:pPr>
                          <w:sdt>
                            <w:sdtPr>
                              <w:alias w:val="Numeris"/>
                              <w:tag w:val="nr_cd71d90abdff46e3ad9d15ad54e28215"/>
                              <w:lock w:val="sdtLocked"/>
                              <w:richText/>
                            </w:sdtPr>
                            <w:sdtContent>
                              <w:r>
                                <w:rPr>
                                  <w:color w:val="000000"/>
                                </w:rPr>
                                <w:t>1</w:t>
                              </w:r>
                            </w:sdtContent>
                          </w:sdt>
                          <w:r>
                            <w:rPr>
                              <w:color w:val="000000"/>
                            </w:rPr>
                            <w:t xml:space="preserve">) Lietuvos Respublikos augalų veislių apsaugos ir sėklininkystės įstatymas (Žin., 1996, Nr. </w:t>
                          </w:r>
                          <w:hyperlink r:id="rId11" w:tgtFrame="_blank" w:history="1">
                            <w:r>
                              <w:rPr>
                                <w:color w:val="0000FF" w:themeColor="hyperlink"/>
                                <w:u w:val="single"/>
                              </w:rPr>
                              <w:t>101-2301</w:t>
                            </w:r>
                          </w:hyperlink>
                          <w:r>
                            <w:rPr>
                              <w:color w:val="000000"/>
                            </w:rPr>
                            <w:t>);</w:t>
                          </w:r>
                        </w:p>
                      </w:sdtContent>
                    </w:sdt>
                    <w:sdt>
                      <w:sdtPr>
                        <w:alias w:val="43 str. 1 d. 2 p."/>
                        <w:tag w:val="part_f59f22ac6c4743edbe5b4aa09d9c6ef6"/>
                        <w:lock w:val="sdtLocked"/>
                        <w:richText/>
                      </w:sdtPr>
                      <w:sdtContent>
                        <w:p>
                          <w:pPr>
                            <w:ind w:firstLine="708"/>
                            <w:jc w:val="both"/>
                            <w:rPr>
                              <w:color w:val="000000"/>
                            </w:rPr>
                          </w:pPr>
                          <w:sdt>
                            <w:sdtPr>
                              <w:alias w:val="Numeris"/>
                              <w:tag w:val="nr_f59f22ac6c4743edbe5b4aa09d9c6ef6"/>
                              <w:lock w:val="sdtLocked"/>
                              <w:richText/>
                            </w:sdtPr>
                            <w:sdtContent>
                              <w:r>
                                <w:rPr>
                                  <w:color w:val="000000"/>
                                </w:rPr>
                                <w:t>2</w:t>
                              </w:r>
                            </w:sdtContent>
                          </w:sdt>
                          <w:r>
                            <w:rPr>
                              <w:color w:val="000000"/>
                            </w:rPr>
                            <w:t xml:space="preserve">) Lietuvos Respublikos augalų veislių apsaugos ir sėklininkystės įstatymo 3, 6, 17, 18, 19, 20, 24, 25 ir 27 straipsnių pakeitimo įstatymas (Žin., 1997, Nr. </w:t>
                          </w:r>
                          <w:hyperlink r:id="rId12" w:tgtFrame="_blank" w:history="1">
                            <w:r>
                              <w:rPr>
                                <w:color w:val="0000FF" w:themeColor="hyperlink"/>
                                <w:u w:val="single"/>
                              </w:rPr>
                              <w:t>59-1364</w:t>
                            </w:r>
                          </w:hyperlink>
                          <w:r>
                            <w:rPr>
                              <w:color w:val="000000"/>
                            </w:rPr>
                            <w:t>);</w:t>
                          </w:r>
                        </w:p>
                      </w:sdtContent>
                    </w:sdt>
                    <w:sdt>
                      <w:sdtPr>
                        <w:alias w:val="43 str. 1 d. 3 p."/>
                        <w:tag w:val="part_808847a78f8b4df1a70b038a6ce828f5"/>
                        <w:lock w:val="sdtLocked"/>
                        <w:richText/>
                      </w:sdtPr>
                      <w:sdtContent>
                        <w:p>
                          <w:pPr>
                            <w:ind w:firstLine="708"/>
                            <w:jc w:val="both"/>
                            <w:rPr>
                              <w:color w:val="000000"/>
                            </w:rPr>
                          </w:pPr>
                          <w:sdt>
                            <w:sdtPr>
                              <w:alias w:val="Numeris"/>
                              <w:tag w:val="nr_808847a78f8b4df1a70b038a6ce828f5"/>
                              <w:lock w:val="sdtLocked"/>
                              <w:richText/>
                            </w:sdtPr>
                            <w:sdtContent>
                              <w:r>
                                <w:rPr>
                                  <w:color w:val="000000"/>
                                </w:rPr>
                                <w:t>3</w:t>
                              </w:r>
                            </w:sdtContent>
                          </w:sdt>
                          <w:r>
                            <w:rPr>
                              <w:color w:val="000000"/>
                            </w:rPr>
                            <w:t xml:space="preserve">) Lietuvos Respublikos augalų veislių apsaugos ir sėklininkystės įstatymo 23 straipsnio pakeitimo įstatymas (Žin., 2001, Nr. </w:t>
                          </w:r>
                          <w:hyperlink r:id="rId13" w:tgtFrame="_blank" w:history="1">
                            <w:r>
                              <w:rPr>
                                <w:color w:val="0000FF" w:themeColor="hyperlink"/>
                                <w:u w:val="single"/>
                              </w:rPr>
                              <w:t>39-1349</w:t>
                            </w:r>
                          </w:hyperlink>
                          <w:r>
                            <w:rPr>
                              <w:color w:val="000000"/>
                            </w:rPr>
                            <w:t>).</w:t>
                          </w:r>
                        </w:p>
                        <w:p/>
                        <w:p/>
                      </w:sdtContent>
                    </w:sdt>
                  </w:sdtContent>
                </w:sdt>
              </w:sdtContent>
            </w:sdt>
          </w:sdtContent>
        </w:sdt>
        <w:sdt>
          <w:sdtPr>
            <w:alias w:val="signatura"/>
            <w:tag w:val="part_f741fdaa085040028a8d7cd945fe0594"/>
            <w:lock w:val="sdtLocked"/>
            <w:richText/>
          </w:sdtPr>
          <w:sdtContent>
            <w:p>
              <w:pPr>
                <w:ind w:firstLine="708"/>
                <w:jc w:val="both"/>
              </w:pPr>
              <w:r>
                <w:rPr>
                  <w:i/>
                  <w:color w:val="000000"/>
                </w:rPr>
                <w:t xml:space="preserve">Skelbiu šį Lietuvos Respublikos Seimo priimtą įstatymą. </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6"/>
                </w:tabs>
              </w:pPr>
              <w:r>
                <w:t>RESPUBLIKOS PREZIDENTAS</w:t>
                <w:tab/>
                <w:t>VALDAS ADAMKUS</w:t>
              </w:r>
            </w:p>
            <w:p/>
          </w:sdtContent>
        </w:sdt>
      </w:sdtContent>
    </w:sdt>
    <w:sdt>
      <w:sdtPr>
        <w:alias w:val="pr."/>
        <w:tag w:val="part_59e265771b94468daa3826d9458a1be7"/>
        <w:lock w:val="sdtLocked"/>
        <w:richText/>
      </w:sdtPr>
      <w:sdtContent>
        <w:p>
          <w:pPr>
            <w:widowControl w:val="0"/>
            <w:ind w:left="5243"/>
            <w:sectPr>
              <w:headerReference w:type="even" r:id="rId14"/>
              <w:headerReference w:type="default" r:id="rId15"/>
              <w:footerReference w:type="even" r:id="rId16"/>
              <w:footerReference w:type="default" r:id="rId17"/>
              <w:headerReference w:type="first" r:id="rId18"/>
              <w:footerReference w:type="first" r:id="rId19"/>
              <w:type w:val="continuous"/>
              <w:pgSz w:w="11907" w:h="16839" w:code="9"/>
              <w:pgMar w:top="1134" w:right="851" w:bottom="1134" w:left="1701" w:header="709" w:footer="709" w:gutter="0"/>
              <w:pgNumType w:start="1"/>
              <w:cols w:space="1296"/>
              <w:titlePg/>
              <w:docGrid w:linePitch="326"/>
            </w:sectPr>
          </w:pPr>
        </w:p>
        <w:p>
          <w:pPr>
            <w:widowControl w:val="0"/>
            <w:ind w:left="5243"/>
            <w:rPr>
              <w:color w:val="000000"/>
            </w:rPr>
          </w:pPr>
          <w:r>
            <w:rPr>
              <w:color w:val="000000"/>
            </w:rPr>
            <w:t xml:space="preserve">Lietuvos Respublikos augalų veislių </w:t>
          </w:r>
        </w:p>
        <w:p>
          <w:pPr>
            <w:widowControl w:val="0"/>
            <w:ind w:left="5243"/>
            <w:rPr>
              <w:color w:val="000000"/>
            </w:rPr>
          </w:pPr>
          <w:r>
            <w:rPr>
              <w:color w:val="000000"/>
            </w:rPr>
            <w:t>apsaugos įstatymo priedas</w:t>
          </w:r>
        </w:p>
        <w:p/>
        <w:p>
          <w:pPr>
            <w:widowControl w:val="0"/>
            <w:jc w:val="center"/>
            <w:rPr>
              <w:b/>
              <w:color w:val="000000"/>
            </w:rPr>
          </w:pPr>
          <w:sdt>
            <w:sdtPr>
              <w:alias w:val="Pavadinimas"/>
              <w:tag w:val="title_59e265771b94468daa3826d9458a1be7"/>
              <w:lock w:val="sdtLocked"/>
              <w:richText/>
            </w:sdtPr>
            <w:sdtContent>
              <w:r>
                <w:rPr>
                  <w:b/>
                  <w:color w:val="000000"/>
                </w:rPr>
                <w:t>ĮGYVENDINAMI EUROPOS SĄJUNGOS TEISĖS AKTAI</w:t>
              </w:r>
            </w:sdtContent>
          </w:sdt>
        </w:p>
        <w:p/>
        <w:p>
          <w:pPr>
            <w:widowControl w:val="0"/>
            <w:ind w:firstLine="708"/>
            <w:jc w:val="both"/>
          </w:pPr>
          <w:r>
            <w:rPr>
              <w:color w:val="000000"/>
            </w:rPr>
            <w:t>2004 m. balandžio 29 d. Europos Parlamento ir Tarybos direktyva 2004/48/EB dėl intelektinės nuosavybės teisių gynimo (OL 2004 m. specialusis leidimas, 17 skyrius, 2 tomas, p. 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E1404D088E">
            <w:r w:rsidRPr="00532B9F">
              <w:rPr>
                <w:rFonts w:ascii="Times New Roman" w:eastAsia="MS Mincho" w:hAnsi="Times New Roman"/>
                <w:sz w:val="20"/>
                <w:i/>
                <w:iCs/>
                <w:color w:val="0000FF" w:themeColor="hyperlink"/>
                <w:u w:val="single"/>
              </w:rPr>
              <w:t>X-862</w:t>
            </w:r>
          </w:fldSimple>
          <w:r>
            <w:rPr>
              <w:rFonts w:ascii="Times New Roman" w:eastAsia="MS Mincho" w:hAnsi="Times New Roman"/>
              <w:sz w:val="20"/>
              <w:i/>
              <w:iCs/>
            </w:rPr>
            <w:t>,
2006-10-19,
Žin., 2006, Nr.
118-4453 (2006-11-04), i. k. 1061010ISTA000X-862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E1404D088E">
            <w:r w:rsidRPr="00532B9F">
              <w:rPr>
                <w:rFonts w:ascii="Times New Roman" w:eastAsia="MS Mincho" w:hAnsi="Times New Roman"/>
                <w:sz w:val="20"/>
                <w:iCs/>
                <w:color w:val="0000FF" w:themeColor="hyperlink"/>
                <w:u w:val="single"/>
              </w:rPr>
              <w:t>X-862</w:t>
            </w:r>
          </w:fldSimple>
          <w:r>
            <w:rPr>
              <w:rFonts w:ascii="Times New Roman" w:eastAsia="MS Mincho" w:hAnsi="Times New Roman"/>
              <w:sz w:val="20"/>
              <w:iCs/>
            </w:rPr>
            <w:t>,
2006-10-19,
Žin., 2006, Nr.
118-4453 (2006-11-04), i. k. 1061010ISTA000X-862                </w:t>
          </w:r>
        </w:p>
        <w:p>
          <w:pPr>
            <w:jc w:val="both"/>
            <w:rPr>
              <w:rFonts w:ascii="Times New Roman" w:hAnsi="Times New Roman"/>
            </w:rPr>
          </w:pPr>
          <w:r>
            <w:rPr>
              <w:rFonts w:ascii="Times New Roman" w:hAnsi="Times New Roman"/>
              <w:sz w:val="20"/>
            </w:rPr>
            <w:t>Lietuvos Respublikos augalų veislių apsaugos įstatymo 1, 2, 4, 5, 18, 19, 24, 26, 29, 37 straipsnių, dešimtojo skirsnio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D2287C489E">
            <w:r w:rsidRPr="00532B9F">
              <w:rPr>
                <w:rFonts w:ascii="Times New Roman" w:eastAsia="MS Mincho" w:hAnsi="Times New Roman"/>
                <w:sz w:val="20"/>
                <w:iCs/>
                <w:color w:val="0000FF" w:themeColor="hyperlink"/>
                <w:u w:val="single"/>
              </w:rPr>
              <w:t>XI-1022</w:t>
            </w:r>
          </w:fldSimple>
          <w:r>
            <w:rPr>
              <w:rFonts w:ascii="Times New Roman" w:eastAsia="MS Mincho" w:hAnsi="Times New Roman"/>
              <w:sz w:val="20"/>
              <w:iCs/>
            </w:rPr>
            <w:t>,
2010-09-21,
Žin., 2010, Nr.
118-5995 (2010-10-02), i. k. 1101010ISTA0XI-1022                </w:t>
          </w:r>
        </w:p>
        <w:p>
          <w:pPr>
            <w:jc w:val="both"/>
            <w:rPr>
              <w:rFonts w:ascii="Times New Roman" w:hAnsi="Times New Roman"/>
            </w:rPr>
          </w:pPr>
          <w:r>
            <w:rPr>
              <w:rFonts w:ascii="Times New Roman" w:hAnsi="Times New Roman"/>
              <w:sz w:val="20"/>
            </w:rPr>
            <w:t>Lietuvos Respublikos augalų veislių apsaugos įstatymo 2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6AFBD38E3D">
            <w:r w:rsidRPr="00532B9F">
              <w:rPr>
                <w:rFonts w:ascii="Times New Roman" w:eastAsia="MS Mincho" w:hAnsi="Times New Roman"/>
                <w:sz w:val="20"/>
                <w:iCs/>
                <w:color w:val="0000FF" w:themeColor="hyperlink"/>
                <w:u w:val="single"/>
              </w:rPr>
              <w:t>XI-1994</w:t>
            </w:r>
          </w:fldSimple>
          <w:r>
            <w:rPr>
              <w:rFonts w:ascii="Times New Roman" w:eastAsia="MS Mincho" w:hAnsi="Times New Roman"/>
              <w:sz w:val="20"/>
              <w:iCs/>
            </w:rPr>
            <w:t>,
2012-04-26,
Žin., 2012, Nr.
53-2643 (2012-05-08), i. k. 1121010ISTA0XI-1994                </w:t>
          </w:r>
        </w:p>
        <w:p>
          <w:pPr>
            <w:jc w:val="both"/>
            <w:rPr>
              <w:rFonts w:ascii="Times New Roman" w:hAnsi="Times New Roman"/>
            </w:rPr>
          </w:pPr>
          <w:r>
            <w:rPr>
              <w:rFonts w:ascii="Times New Roman" w:hAnsi="Times New Roman"/>
              <w:sz w:val="20"/>
            </w:rPr>
            <w:t>Lietuvos Respublikos augalų veislių apsaugos įstatymo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91c670a69111ebbcbbc2971cdac3cb">
            <w:r w:rsidRPr="00532B9F">
              <w:rPr>
                <w:rFonts w:ascii="Times New Roman" w:eastAsia="MS Mincho" w:hAnsi="Times New Roman"/>
                <w:sz w:val="20"/>
                <w:iCs/>
                <w:color w:val="0000FF" w:themeColor="hyperlink"/>
                <w:u w:val="single"/>
              </w:rPr>
              <w:t>XIV-253</w:t>
            </w:r>
          </w:fldSimple>
          <w:r>
            <w:rPr>
              <w:rFonts w:ascii="Times New Roman" w:eastAsia="MS Mincho" w:hAnsi="Times New Roman"/>
              <w:sz w:val="20"/>
              <w:iCs/>
            </w:rPr>
            <w:t>,
2021-04-15,
paskelbta TAR 2021-04-26, i. k. 2021-08628                </w:t>
          </w:r>
        </w:p>
        <w:p>
          <w:pPr>
            <w:jc w:val="both"/>
            <w:rPr>
              <w:rFonts w:ascii="Times New Roman" w:hAnsi="Times New Roman"/>
            </w:rPr>
          </w:pPr>
          <w:r>
            <w:rPr>
              <w:rFonts w:ascii="Times New Roman" w:hAnsi="Times New Roman"/>
              <w:sz w:val="20"/>
            </w:rPr>
            <w:t>Lietuvos Respublikos augalų veislių apsaugos įstatymo Nr. IX-618 2, 9, 10, 11, 12, 13, 14, 16, 17, 19, 22, 23, 24, 26, 28, 32, 38, 41 straipsnių pakeitimo ir 25, 35, 41-7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851" w:bottom="1134" w:left="1701" w:header="709" w:footer="709"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framePr w:wrap="auto" w:vAnchor="text" w:hAnchor="margin" w:xAlign="center" w:y="1"/>
      <w:tabs>
        <w:tab w:val="center" w:pos="4153"/>
        <w:tab w:val="right" w:pos="8306"/>
      </w:tabs>
      <w:rPr>
        <w:rFonts w:ascii="Arial" w:hAnsi="Arial"/>
        <w:sz w:val="20"/>
        <w:lang w:val="en-GB"/>
      </w:rPr>
    </w:pPr>
    <w:r>
      <w:rPr>
        <w:rFonts w:ascii="Arial" w:hAnsi="Arial"/>
        <w:sz w:val="20"/>
        <w:lang w:val="en-GB"/>
      </w:rPr>
      <w:fldChar w:fldCharType="begin"/>
    </w:r>
    <w:r>
      <w:rPr>
        <w:rFonts w:ascii="Arial" w:hAnsi="Arial"/>
        <w:sz w:val="20"/>
        <w:lang w:val="en-GB"/>
      </w:rPr>
      <w:instrText xml:space="preserve">PAGE  </w:instrText>
    </w:r>
    <w:r>
      <w:rPr>
        <w:rFonts w:ascii="Arial" w:hAnsi="Arial"/>
        <w:sz w:val="20"/>
        <w:lang w:val="en-GB"/>
      </w:rPr>
      <w:fldChar w:fldCharType="separate"/>
    </w:r>
    <w:r>
      <w:rPr>
        <w:rFonts w:ascii="Arial" w:hAnsi="Arial"/>
        <w:sz w:val="20"/>
        <w:lang w:val="en-GB"/>
      </w:rPr>
      <w:t>16</w:t>
    </w:r>
    <w:r>
      <w:rPr>
        <w:rFonts w:ascii="Arial" w:hAnsi="Arial"/>
        <w:sz w:val="20"/>
        <w:lang w:val="en-GB"/>
      </w:rPr>
      <w:fldChar w:fldCharType="end"/>
    </w:r>
  </w:p>
  <w:p>
    <w:pPr>
      <w:rPr>
        <w:rFonts w:ascii="Arial" w:hAnsi="Arial"/>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framePr w:wrap="auto" w:vAnchor="text" w:hAnchor="margin" w:xAlign="center" w:y="1"/>
      <w:tabs>
        <w:tab w:val="center" w:pos="4153"/>
        <w:tab w:val="right" w:pos="8306"/>
      </w:tabs>
      <w:rPr>
        <w:rFonts w:ascii="Arial" w:hAnsi="Arial"/>
        <w:sz w:val="20"/>
        <w:lang w:val="en-GB"/>
      </w:rPr>
    </w:pPr>
    <w:r>
      <w:rPr>
        <w:rFonts w:ascii="Arial" w:hAnsi="Arial"/>
        <w:sz w:val="20"/>
        <w:lang w:val="en-GB"/>
      </w:rPr>
      <w:fldChar w:fldCharType="begin"/>
    </w:r>
    <w:r>
      <w:rPr>
        <w:rFonts w:ascii="Arial" w:hAnsi="Arial"/>
        <w:sz w:val="20"/>
        <w:lang w:val="en-GB"/>
      </w:rPr>
      <w:instrText xml:space="preserve">PAGE  </w:instrText>
    </w:r>
    <w:r>
      <w:rPr>
        <w:rFonts w:ascii="Arial" w:hAnsi="Arial"/>
        <w:sz w:val="20"/>
        <w:lang w:val="en-GB"/>
      </w:rPr>
      <w:fldChar w:fldCharType="separate"/>
    </w:r>
    <w:r>
      <w:rPr>
        <w:rFonts w:ascii="Arial" w:hAnsi="Arial"/>
        <w:sz w:val="20"/>
        <w:lang w:val="en-GB"/>
      </w:rPr>
      <w:t>16</w:t>
    </w:r>
    <w:r>
      <w:rPr>
        <w:rFonts w:ascii="Arial" w:hAnsi="Arial"/>
        <w:sz w:val="20"/>
        <w:lang w:val="en-GB"/>
      </w:rPr>
      <w:fldChar w:fldCharType="end"/>
    </w:r>
  </w:p>
  <w:p>
    <w:pPr>
      <w:rPr>
        <w:rFonts w:ascii="Arial" w:hAnsi="Arial"/>
        <w:sz w:val="20"/>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jc w:val="cente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rFonts w:ascii="Arial" w:hAnsi="Arial"/>
        <w:sz w:val="20"/>
        <w:lang w:val="en-GB"/>
      </w:rPr>
    </w:pPr>
    <w:r>
      <w:rPr>
        <w:rFonts w:ascii="Arial" w:hAnsi="Arial"/>
        <w:sz w:val="20"/>
        <w:lang w:val="en-GB"/>
      </w:rPr>
      <w:fldChar w:fldCharType="begin"/>
    </w:r>
    <w:r>
      <w:rPr>
        <w:rFonts w:ascii="Arial" w:hAnsi="Arial"/>
        <w:sz w:val="20"/>
        <w:lang w:val="en-GB"/>
      </w:rPr>
      <w:instrText xml:space="preserve">PAGE  </w:instrText>
    </w:r>
    <w:r>
      <w:rPr>
        <w:rFonts w:ascii="Arial" w:hAnsi="Arial"/>
        <w:sz w:val="20"/>
        <w:lang w:val="en-GB"/>
      </w:rPr>
      <w:fldChar w:fldCharType="separate"/>
    </w:r>
    <w:r>
      <w:rPr>
        <w:rFonts w:ascii="Arial" w:hAnsi="Arial"/>
        <w:sz w:val="20"/>
        <w:lang w:val="en-GB"/>
      </w:rPr>
      <w:t>16</w:t>
    </w:r>
    <w:r>
      <w:rPr>
        <w:rFonts w:ascii="Arial" w:hAnsi="Arial"/>
        <w:sz w:val="20"/>
        <w:lang w:val="en-GB"/>
      </w:rPr>
      <w:fldChar w:fldCharType="end"/>
    </w:r>
  </w:p>
  <w:p>
    <w:pPr>
      <w:rPr>
        <w:rFonts w:ascii="Arial" w:hAnsi="Arial"/>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jc w:val="cente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jc w:val="cente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framePr w:wrap="auto" w:vAnchor="text" w:hAnchor="margin" w:xAlign="center" w:y="1"/>
      <w:tabs>
        <w:tab w:val="center" w:pos="4153"/>
        <w:tab w:val="right" w:pos="8306"/>
      </w:tabs>
      <w:rPr>
        <w:rFonts w:ascii="Arial" w:hAnsi="Arial"/>
        <w:sz w:val="20"/>
        <w:lang w:val="en-GB"/>
      </w:rPr>
    </w:pPr>
    <w:r>
      <w:rPr>
        <w:rFonts w:ascii="Arial" w:hAnsi="Arial"/>
        <w:sz w:val="20"/>
        <w:lang w:val="en-GB"/>
      </w:rPr>
      <w:fldChar w:fldCharType="begin"/>
    </w:r>
    <w:r>
      <w:rPr>
        <w:rFonts w:ascii="Arial" w:hAnsi="Arial"/>
        <w:sz w:val="20"/>
        <w:lang w:val="en-GB"/>
      </w:rPr>
      <w:instrText xml:space="preserve">PAGE  </w:instrText>
    </w:r>
    <w:r>
      <w:rPr>
        <w:rFonts w:ascii="Arial" w:hAnsi="Arial"/>
        <w:sz w:val="20"/>
        <w:lang w:val="en-GB"/>
      </w:rPr>
      <w:fldChar w:fldCharType="separate"/>
    </w:r>
    <w:r>
      <w:rPr>
        <w:rFonts w:ascii="Arial" w:hAnsi="Arial"/>
        <w:sz w:val="20"/>
        <w:lang w:val="en-GB"/>
      </w:rPr>
      <w:t>16</w:t>
    </w:r>
    <w:r>
      <w:rPr>
        <w:rFonts w:ascii="Arial" w:hAnsi="Arial"/>
        <w:sz w:val="20"/>
        <w:lang w:val="en-GB"/>
      </w:rPr>
      <w:fldChar w:fldCharType="end"/>
    </w:r>
  </w:p>
  <w:p>
    <w:pPr>
      <w:rPr>
        <w:rFonts w:ascii="Arial" w:hAnsi="Arial"/>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jc w:val="cente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framePr w:wrap="auto" w:vAnchor="text" w:hAnchor="margin" w:xAlign="center" w:y="1"/>
      <w:tabs>
        <w:tab w:val="center" w:pos="4153"/>
        <w:tab w:val="right" w:pos="8306"/>
      </w:tabs>
      <w:rPr>
        <w:rFonts w:ascii="Arial" w:hAnsi="Arial"/>
        <w:sz w:val="20"/>
        <w:lang w:val="en-GB"/>
      </w:rPr>
    </w:pPr>
    <w:r>
      <w:rPr>
        <w:rFonts w:ascii="Arial" w:hAnsi="Arial"/>
        <w:sz w:val="20"/>
        <w:lang w:val="en-GB"/>
      </w:rPr>
      <w:fldChar w:fldCharType="begin"/>
    </w:r>
    <w:r>
      <w:rPr>
        <w:rFonts w:ascii="Arial" w:hAnsi="Arial"/>
        <w:sz w:val="20"/>
        <w:lang w:val="en-GB"/>
      </w:rPr>
      <w:instrText xml:space="preserve">PAGE  </w:instrText>
    </w:r>
    <w:r>
      <w:rPr>
        <w:rFonts w:ascii="Arial" w:hAnsi="Arial"/>
        <w:sz w:val="20"/>
        <w:lang w:val="en-GB"/>
      </w:rPr>
      <w:fldChar w:fldCharType="separate"/>
    </w:r>
    <w:r>
      <w:rPr>
        <w:rFonts w:ascii="Arial" w:hAnsi="Arial"/>
        <w:sz w:val="20"/>
        <w:lang w:val="en-GB"/>
      </w:rPr>
      <w:t>16</w:t>
    </w:r>
    <w:r>
      <w:rPr>
        <w:rFonts w:ascii="Arial" w:hAnsi="Arial"/>
        <w:sz w:val="20"/>
        <w:lang w:val="en-GB"/>
      </w:rPr>
      <w:fldChar w:fldCharType="end"/>
    </w:r>
  </w:p>
  <w:p>
    <w:pPr>
      <w:rPr>
        <w:rFonts w:ascii="Arial" w:hAnsi="Arial"/>
        <w:sz w:val="20"/>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jc w:val="cente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p>
    <w:pPr>
      <w:tabs>
        <w:tab w:val="center" w:pos="4153"/>
        <w:tab w:val="right" w:pos="8306"/>
      </w:tabs>
      <w:rPr>
        <w:lang w:val="en-GB"/>
      </w:rPr>
    </w:pPr>
  </w:p>
</w:hdr>
</file>

<file path=word/people.xml><?xml version="1.0" encoding="utf-8"?>
<w15:people xmlns:w15="http://schemas.microsoft.com/office/word/2012/wordml" xmlns:w14="http://schemas.microsoft.com/office/word/2010/wordml" xmlns:wp14="http://schemas.microsoft.com/office/word/2010/wordprocessingDrawing" xmlns:w16se="http://schemas.microsoft.com/office/word/2015/wordml/symex" xmlns:mc="http://schemas.openxmlformats.org/markup-compatibility/2006"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211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14076281"/>
  <w15:docId w15:val="{B1DA2747-BEB1-4091-A53F-23D28524B53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5.xml"/>
  <Relationship Id="rId11" Type="http://schemas.openxmlformats.org/officeDocument/2006/relationships/hyperlink" TargetMode="External" Target="https://www.e-tar.lt/portal/lt/legalAct/TAR.B37E7E16ECAA"/>
  <Relationship Id="rId12" Type="http://schemas.openxmlformats.org/officeDocument/2006/relationships/hyperlink" TargetMode="External" Target="https://www.e-tar.lt/portal/lt/legalAct/TAR.486134292B97"/>
  <Relationship Id="rId13" Type="http://schemas.openxmlformats.org/officeDocument/2006/relationships/hyperlink" TargetMode="External" Target="https://www.e-tar.lt/portal/lt/legalAct/TAR.1FCD8AE51A28"/>
  <Relationship Id="rId14" Type="http://schemas.openxmlformats.org/officeDocument/2006/relationships/header" Target="header13.xml"/>
  <Relationship Id="rId15" Type="http://schemas.openxmlformats.org/officeDocument/2006/relationships/header" Target="header14.xml"/>
  <Relationship Id="rId16" Type="http://schemas.openxmlformats.org/officeDocument/2006/relationships/footer" Target="footer13.xml"/>
  <Relationship Id="rId17" Type="http://schemas.openxmlformats.org/officeDocument/2006/relationships/footer" Target="footer14.xml"/>
  <Relationship Id="rId18" Type="http://schemas.openxmlformats.org/officeDocument/2006/relationships/header" Target="header15.xml"/>
  <Relationship Id="rId19" Type="http://schemas.openxmlformats.org/officeDocument/2006/relationships/footer" Target="footer15.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5.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e30f283a6c546f28fd834348fbe676f" PartId="9acf15fe391447f3aefb07650186798d">
    <Part Type="skirsnis" Nr="1" Title="BENDROSIOS NUOSTATOS" DocPartId="bef8848a723649418c801862ff0388e7" PartId="34d8c634f4e24089ac1a897f8cfca890">
      <Part Type="straipsnis" Nr="1" Abbr="1 str." Title="Įstatymo paskirtis" DocPartId="0bfb89468b4847d2b32097895c1f4a4f" PartId="201370dafea04c08bad0870e7e1fba7a">
        <Part Type="strDalis" Nr="1" Abbr="1 str. 1 d." DocPartId="fa01ae4c325c4719a7b2c19a2c1759ee" PartId="253963818b1349c8a3bb820fea905139"/>
        <Part Type="strDalis" Nr="2" Abbr="1 str. 2 d." DocPartId="373ad01cdd48485eab2fbcaa958037e7" PartId="b18e5ae9fb0f43a6afe6253b5eec84b4"/>
        <Part Type="strDalis" Nr="3" Abbr="3 d." DocPartId="1592321a5abc42528fae1d4b5979889a" PartId="579fea351f77408883cd2408c0a4d995"/>
      </Part>
      <Part Type="straipsnis" Nr="2" Abbr="2 str." Title="Pagrindinės Įstatymo sąvokos" DocPartId="033510c79a064d60b077d31f76d61e48" PartId="055a278c74dc43dd9589cf8c3223b179">
        <Part Type="strDalis" Nr="1" Abbr="2 str. 1 d." DocPartId="9f2ae3a85b614eb181cc064e5623f8a5" PartId="40797159f7854bada588265e898ec62f"/>
        <Part Type="strDalis" Nr="2" Abbr="2 str. 2 d." DocPartId="892c12ef035c4a58a57700f963c2eef6" PartId="e1c0e1ee2cc24327bd0e9fb788ac8546"/>
        <Part Type="strDalis" Nr="3" Abbr="2 str. 3 d." DocPartId="6cfff1b74dfe48cdbbc27ee32e40f635" PartId="70d46a9c07a240f4a87849a4822f3d16"/>
        <Part Type="strDalis" Nr="4" Abbr="2 str. 4 d." DocPartId="3449bc97c6c44de484622587b374e868" PartId="ee4d08b4a4344d31816c53e182344027">
          <Part Type="strPunktas" Nr="1" Abbr="2 str. 4 d. 1 p." DocPartId="7d02d130d5e94ee2a69422a66be6bb7f" PartId="a7476fedf2764991bfe1ea8cc2900900"/>
          <Part Type="strPunktas" Nr="2" Abbr="2 str. 4 d. 2 p." DocPartId="b024bcd535b448a5aaa689a57cb67695" PartId="afba1ab3c0ed415195b91db91c84d455"/>
          <Part Type="strPunktas" Nr="3" Abbr="2 str. 4 d. 3 p." DocPartId="a6cdf825bc3640d9a6ec18a13470da3a" PartId="4144a1725f7e4931851d44a51d074267"/>
        </Part>
        <Part Type="strDalis" Nr="5" Abbr="2 str. 5 d." DocPartId="123718efbc28407b9e2a8bd36800d38a" PartId="befe4d4333f34914b0d8b904f420a216"/>
        <Part Type="strDalis" Nr="6" Abbr="2 str. 6 d." DocPartId="e62a7d7be90443149677d104ea302b25" PartId="ec44fa8e95c740b48774b788e3decabb"/>
        <Part Type="strDalis" Nr="7" Abbr="2 str. 7 d." DocPartId="1bc842e845f3429396a37122e2b65570" PartId="7b7d710002fe457fb53981343b804543"/>
        <Part Type="strDalis" Nr="8" Abbr="2 str. 8 d." DocPartId="fe12cb739ff14e8096896877199ffb0d" PartId="cfb3d14f79994ab4a74a55d9d024feac"/>
        <Part Type="strDalis" Nr="9" Abbr="2 str. 9 d." DocPartId="4adf0d4455434f0cb24790f85e1a7d00" PartId="1ba47525e05e4c6f8f03477a9c00678c"/>
        <Part Type="strDalis" Nr="10" Abbr="2 str. 10 d." DocPartId="2b1f8d6b49f94fdfb22b7aaa25ad48f2" PartId="44f82a2a0f0d41f6bdabe878a3242105">
          <Part Type="strPunktas" Nr="1" Abbr="2 str. 10 d. 1 p." DocPartId="1124882bb62849b9919f3891041cdfe8" PartId="52e25f56258646f0b82a8165f777de88"/>
          <Part Type="strPunktas" Nr="2" Abbr="2 str. 10 d. 2 p." DocPartId="e0b3801e1a474b1997f9373d8667fa3d" PartId="9e808691105f446b9d050fd1272491aa"/>
          <Part Type="strPunktas" Nr="3" Abbr="2 str. 10 d. 3 p." DocPartId="6a1f1218bbc84ebb8e4d720f24679ed2" PartId="890ce4851f88491fac508ca3fa6b4629"/>
          <Part Type="strPunktas" Nr="4" Abbr="2 str. 10 d. 4 p." DocPartId="769f198fa636400db72d0835f21b445f" PartId="064e106db1f841aaa2e14504798cc283"/>
        </Part>
        <Part Type="strDalis" Nr="11" Abbr="2 str. 11 d." DocPartId="c5f21c3dc2c241768b1c3b12a7fd371c" PartId="600250894f204625bda05801e650ced1"/>
        <Part Type="strDalis" Nr="12" Abbr="2 str. 12 d." DocPartId="d0105ae086f04be08edecbb75ae8da69" PartId="b6c7cda484b840a09ea05153b7e34855"/>
        <Part Type="strDalis" Nr="13" Abbr="2 str. 13 d." DocPartId="5f2a58d7602c4d0287f78bedad79cb98" PartId="57dcba5a34a3460daf969cbc983f221a"/>
        <Part Type="strDalis" Nr="14" Abbr="2 str. 14 d." DocPartId="29b6a0f11a0540f4947425927ecf5547" PartId="3a6be3fd20ac4cd1ae6f99e50f4ef653"/>
      </Part>
      <Part Type="straipsnis" Nr="3" Abbr="3 str." Title="Veislės teisinės apsaugos sąlygos" DocPartId="1d0ab630e7f84cd6bde4b8d74505f51f" PartId="de11c03f300d4e829f2b7ed5e5dc0b9a">
        <Part Type="strDalis" Nr="1" Abbr="3 str. 1 d." DocPartId="a176638499164c84b222e8a93fe3e8f6" PartId="5ba87cb383804befbef7b1831e32a8f8"/>
      </Part>
      <Part Type="straipsnis" Nr="4" Abbr="4 str." Title="Naujumas" DocPartId="ca692d3db2ae4708bcd58036ca18e197" PartId="b587ad7ca2244d7e9d643d96daeaee8e">
        <Part Type="strDalis" Nr="1" Abbr="4 str. 1 d." DocPartId="1485207160b44e41b528df6b9393e268" PartId="36196d98818c4f4089d92f01786af5ad">
          <Part Type="strPunktas" Nr="1" Abbr="4 str. 1 d. 1 p." DocPartId="9511d5237afc49c39017a382fb2352be" PartId="b6de02fad39c4e39bd3dd58a70aa23a8"/>
          <Part Type="strPunktas" Nr="2" Abbr="4 str. 1 d. 2 p." DocPartId="e3e3bd55ae8f47e09394604c227abd54" PartId="1dd04bca4b4c42fca67f25d1c435d73e"/>
        </Part>
        <Part Type="strDalis" Nr="2" Abbr="4 str. 2 d." DocPartId="da04237017344148a298cb6a02f27b14" PartId="9e6ef719bf0f479497c1968475a1e33d">
          <Part Type="strPunktas" Nr="1" Abbr="4 str. 2 d. 1 p." DocPartId="3dd7df2615434b72be9af3eed510d59f" PartId="b6cc212dc87d4c76854441f7ea43d13d"/>
          <Part Type="strPunktas" Nr="2" Abbr="4 str. 2 d. 2 p." DocPartId="5b455184c935488181308fd5b0a407c5" PartId="e617ced4ed1d408a919db31d6beb4be1"/>
          <Part Type="strPunktas" Nr="3" Abbr="4 str. 2 d. 3 p." DocPartId="5ef51fa3c6724e59acf5c655fd1b1f07" PartId="80a4b32d21bc472aa8e0d445d91ad7bf"/>
          <Part Type="strPunktas" Nr="4" Abbr="4 str. 2 d. 4 p." DocPartId="f2c66e21cfd7477cb99b002720bd4686" PartId="1738b92d61fb4c57bee8bdb99cd274e5"/>
          <Part Type="strPunktas" Nr="5" Abbr="4 str. 2 d. 5 p." DocPartId="17da4d317800407d93829b77f0c824e4" PartId="7ecfafd41a8b4b2b9d06a4c2d95034b2"/>
          <Part Type="strPunktas" Nr="6" Abbr="4 str. 2 d. 6 p." DocPartId="b3e94b40dd5b439481e60c1c7aa0fc9d" PartId="cc2f29419a6e4d2392a706e13eae693b"/>
        </Part>
      </Part>
      <Part Type="straipsnis" Nr="5" Abbr="5 str." Title="Išskirtinumas" DocPartId="dbdea817f5ec4dbc8211050642d261be" PartId="0656fcfbfd3e41cda7ec02b908f193cd">
        <Part Type="strDalis" Nr="1" Abbr="5 str. 1 d." DocPartId="4eaf65d82417429e951a578581bd38f7" PartId="23565ec984d84845a47ff6a2f2609783"/>
        <Part Type="strDalis" Nr="2" Abbr="5 str. 2 d." DocPartId="98f0d882ce724a1c963615a153b2898e" PartId="472901c525934ecebf9973e0b8627fc8"/>
      </Part>
      <Part Type="straipsnis" Nr="6" Abbr="6 str." Title="Vienodumas" DocPartId="34fd0a472aed43aa865665051dea8bfb" PartId="f198370f7df74025b122823ca050b4bb">
        <Part Type="strDalis" Nr="1" Abbr="6 str. 1 d." DocPartId="b8908cf4aaae4b35b20740e7e1e8b9d0" PartId="48e1578440c84ea7874d65af3daafe61"/>
      </Part>
      <Part Type="straipsnis" Nr="7" Abbr="7 str." Title="Stabilumas" DocPartId="8bd104cd6a9a422fb8df03447c3bc338" PartId="2e3886f9d254459c8cbf3a21dfa2b822">
        <Part Type="strDalis" Nr="1" Abbr="7 str. 1 d." DocPartId="6cfe7017fc4143218b97b3a69163d334" PartId="c0eec30205e74ad6a384bb81432322e3"/>
      </Part>
      <Part Type="straipsnis" Nr="8" Abbr="8 str." Title="Lietuvos Respublikoje saugomų augalų veislių sąrašas" DocPartId="0fed0602999745808539d54fa72e01e1" PartId="731320db2b60443893ac8406e7d6e9ed">
        <Part Type="strDalis" Nr="1" Abbr="8 str. 1 d." DocPartId="0ab0c3501e8f45518cfc5ad286c1021b" PartId="c7b2c14e215e45b195054e4af9557ce5"/>
        <Part Type="strDalis" Nr="2" Abbr="8 str. 2 d." DocPartId="d5ced3c319dc45cb8135293030cedcf7" PartId="a9769020ab79484b9f332e3848450b0c"/>
      </Part>
    </Part>
    <Part Type="skirsnis" Nr="2" Title="PARAIŠKA SUTEIKTI VEISLEI TEISINĘ APSAUGĄ" DocPartId="dbbf91bf6b5147d3abe8bfb58189b41b" PartId="ae3ef6d8650f493982e484a9ddb6e263">
      <Part Type="straipsnis" Nr="9" Abbr="9 str." Title="Paraiškos pateikimas" DocPartId="779246c9d6ac4fa88dc474279c4a0673" PartId="0ba0272df1f84b4b8dd27fe338743658">
        <Part Type="strDalis" Nr="1" Abbr="9 str. 1 d." DocPartId="118f304841f341a09886bd41682c8e66" PartId="05665479efe54aee9c6e10b2240a8402"/>
        <Part Type="strDalis" Nr="2" Abbr="9 str. 2 d." DocPartId="085f0ca801c843f5bf3ecfe9c5b1080f" PartId="798ec4f4a29d4717b7b4df91cc0330c1"/>
        <Part Type="strDalis" Nr="3" Abbr="9 str. 3 d." DocPartId="50285cde5f0248bf9d063205f4d06556" PartId="7dfe5c7b58664c64b47f271b7bd05f9c"/>
        <Part Type="strDalis" Nr="4" Abbr="9 str. 4 d." DocPartId="7933081fc06d4f5c9fb58242e5fcfeda" PartId="309c7d5422c24b678c4bd75933785d43"/>
        <Part Type="strDalis" Nr="5" Abbr="9 str. 5 d." DocPartId="16d17933d8a24f50a53415a488055c14" PartId="c62253bfba824893a2fc85eaac14cc6f"/>
        <Part Type="strDalis" Nr="6" Abbr="9 str. 6 d." DocPartId="1106da8e950047b5b7648cc74da7522c" PartId="45b87dba58df4c45a5a9e843245a6871"/>
      </Part>
      <Part Type="straipsnis" Nr="10" Abbr="10 str." Title="Paraiškos pirmenybės teisė" DocPartId="7f4e5ef5862c43f8a2ab53b2d1e822d1" PartId="7a447b302de34ed7a1f35041ec1f974e">
        <Part Type="strDalis" Nr="1" Abbr="10 str. 1 d." DocPartId="534c621ffeee4f9ea89f391499f6d0ff" PartId="872f54e3bc404e50a8793dd3bd8d8de6"/>
        <Part Type="strDalis" Nr="2" Abbr="10 str. 2 d." DocPartId="2402760843bd4c2e8fd8a6d58c27ef55" PartId="68a37820b8ac472d9587f8c6fa4ff389"/>
        <Part Type="strDalis" Nr="3" Abbr="10 str. 3 d." DocPartId="1d6778d293a74af991ecd56dac6e26fb" PartId="446e3a44932744418f1870175cf0a8ef"/>
        <Part Type="strDalis" Nr="4" Abbr="10 str. 4 d." DocPartId="7aaada973cb74024972de5eaa5f8eabf" PartId="7d4e4935663342c2ae48206576f73a74"/>
        <Part Type="strDalis" Nr="5" Abbr="10 str. 5 d." DocPartId="2c63593aa1b141f9a13b0b24bda12c2e" PartId="1c37998c541945a2b11c77139bc099f4"/>
        <Part Type="strDalis" Nr="6" Abbr="10 str. 6 d." DocPartId="6bf689fab9d74a219dd03ecea22dfecf" PartId="3655c383b8f24b7d851bbc0d04644de6"/>
      </Part>
    </Part>
    <Part Type="skirsnis" Nr="3" Title="PARAIŠKOS EKSPERTIZĖ IR VEISLĖS TECHNINIS PATIKRINIMAS" DocPartId="7f38d35f1cb94c1bb354116bd04c0dd4" PartId="ebe4aacec35d49f4b1c9bfeba95d2854">
      <Part Type="straipsnis" Nr="11" Abbr="11 str." Title="Išankstinė paraiškos ekspertizė" DocPartId="08a734aab2f44dc39f19e5e1fa46b101" PartId="84b9117264d6433eaf6aa492b278d1cd">
        <Part Type="strDalis" Nr="1" Abbr="11 str. 1 d." DocPartId="b0cd460e4cf549eabce8d46d8caa150d" PartId="29bb4d9f404a490dbd6b0872bf8bd747"/>
        <Part Type="strDalis" Nr="2" Abbr="11 str. 2 d." DocPartId="e03d59fdc4304d05a15ec96963b2df45" PartId="bdce27a5e500458b9d8a77ce33c6dd11"/>
        <Part Type="strDalis" Nr="3" Abbr="11 str. 3 d." DocPartId="8fd4f954fb2b4bd68235ec706ae00aa6" PartId="679519d8486f45ea8c18647dec6a59d0"/>
      </Part>
      <Part Type="straipsnis" Nr="12" Abbr="12 str." Title="Pagrindinė paraiškos ekspertizė" DocPartId="0ace1959b1dc40e6be1b3fff1dddca31" PartId="a2e1f7593ae34ef9b1bed8d6d64ae2a1">
        <Part Type="strDalis" Nr="1" Abbr="12 str. 1 d." DocPartId="65762574b6484357a3c06a132073ffed" PartId="e7e77c9dfdba4ca29ecd1a2c5ab556a6"/>
        <Part Type="strDalis" Nr="2" Abbr="12 str. 2 d." DocPartId="75f9e2d871084237bed509257a5390de" PartId="a8b6e9c9d40245508d72b59bc403cdff"/>
        <Part Type="strDalis" Nr="3" Abbr="12 str. 3 d." DocPartId="4978ff8cc0af4dc59039221ce826e212" PartId="73277ec90534410d8630b4c3f8613a4a"/>
      </Part>
      <Part Type="straipsnis" Nr="13" Abbr="13 str." Title="Veislės techninis patikrinimas" DocPartId="748e4e2f38cb4a009181a3151ce6b22d" PartId="44cbb5699ec84194ac275d3a13310ce7">
        <Part Type="strDalis" Nr="1" Abbr="13 str. 1 d." DocPartId="0becc43716d3420195f32ee1d20a67ae" PartId="8d9ede557e0945c8a5206b83e158812f"/>
        <Part Type="strDalis" Nr="2" Abbr="13 str. 2 d." DocPartId="a7078a0ce5314d32bf4d7d1f1bdb5f5f" PartId="ad0743f527f849d1b96853079f358cc7"/>
      </Part>
      <Part Type="straipsnis" Nr="14" Abbr="14 str." Title="Veislės techninio patikrinimo organizavimas ir rezultatai" DocPartId="6003b6ec6098405b9e140eceee008ce3" PartId="302edde86f1b40ebbecb91cd987b88b2">
        <Part Type="strDalis" Nr="1" Abbr="14 str. 1 d." DocPartId="eceeaf7482f94bb2b5bc00889d6e59ad" PartId="84bf1aa5a5af48d2a38a466681ca8390"/>
        <Part Type="strDalis" Nr="2" Abbr="14 str. 2 d." DocPartId="e6c45861f66841c0bd3e961704bd3b0c" PartId="9b0c4589a96a4bdf86ac19024a1c7e36"/>
        <Part Type="strDalis" Nr="3" Abbr="14 str. 3 d." DocPartId="ebbced8080a8491db06af2f6cc16b058" PartId="165c422dc5ce4b47b8efd00769316b55"/>
        <Part Type="strDalis" Nr="4" Abbr="14 str. 4 d." DocPartId="4593775e82094f7b8dbb65417f9e56ab" PartId="b56e89bc9e7149dcb4aa99eec6b90fb1"/>
        <Part Type="strDalis" Nr="5" Abbr="14 str. 5 d." DocPartId="0bd2e6fcd4954160a4a725ac2dc95457" PartId="90e583a4b13640a3be0397a0ad61cf17"/>
      </Part>
      <Part Type="straipsnis" Nr="15" Abbr="15 str." Title="Laikinoji teisinė apsauga" DocPartId="9c0d8f23d330462cb3d2112925d6f482" PartId="ead02b0fa5184ec691f399481b73b089">
        <Part Type="strDalis" Nr="1" Abbr="15 str. 1 d." DocPartId="b4d5a18032f64cc5a8faa4a3c6a1da9a" PartId="ed79d7b6568c495598b5c1a71ea073f7"/>
      </Part>
      <Part Type="straipsnis" Nr="16" Abbr="16 str." Title="Informacijos skleidimas" DocPartId="f0646d97dafa4c3383c2d05ef9f753b0" PartId="c86c71781ea6426ba8550e55bf9bcece">
        <Part Type="strDalis" Nr="1" Abbr="16 str. 1 d." DocPartId="8384eb28f724420ea7027afb1a351416" PartId="b6fb870ef3ad47d1802a327a8a0a8f72">
          <Part Type="strPunktas" Nr="1" Abbr="16 str. 1 d. 1 p." DocPartId="cc3c03333b2843ddac9e0214049120de" PartId="ac0f26b6a8954f109dca8d81e88381a8"/>
          <Part Type="strPunktas" Nr="2" Abbr="16 str. 1 d. 2 p." DocPartId="3c4da6880cfd4dbdba946c1051ac9779" PartId="16510bacc8bb41b194a305c0f885aa0b"/>
          <Part Type="strPunktas" Nr="3" Abbr="16 str. 1 d. 3 p." DocPartId="cbd1f6f2c9714cc8beaac4a8a23fa784" PartId="e19592606b3740c39187d311d21daed3"/>
          <Part Type="strPunktas" Nr="4" Abbr="16 str. 1 d. 4 p." DocPartId="37a7d68aa46c41b499de5c75d492411c" PartId="489f35c719a14072b5f0ed4f7002e58c"/>
          <Part Type="strPunktas" Nr="5" Abbr="16 str. 1 d. 5 p." DocPartId="daecf77f0248474d82475655f6ca92eb" PartId="3a3f22c8244b4988b0650d1c05ac3120"/>
          <Part Type="strPunktas" Nr="6" Abbr="16 str. 1 d. 6 p." DocPartId="c1d04bbc654f40d3a17e1eea799c6315" PartId="73d8d5d4b3d448ec9e2d66c029a6f13a"/>
          <Part Type="strPunktas" Nr="7" Abbr="16 str. 1 d. 7 p." DocPartId="74a679c6e48b41feb02d4bb74d110bd8" PartId="a6143f9436654e27967699d5f110dc36"/>
        </Part>
      </Part>
    </Part>
    <Part Type="skirsnis" Nr="4" Title="VEISLĖS PAVADINIMO SUTEIKIMAS IR NAUDOJIMAS" DocPartId="f219c6dae3d8487a834b48aa807c30d3" PartId="15d1f120d10a455fb32c598349be03df">
      <Part Type="straipsnis" Nr="17" Abbr="17 str." Title="Veislės pavadinimas" DocPartId="1cea6d7ee1484bf1a3a65eb7ba88f1ae" PartId="0f340eb68f4c44d085e151a25a4c4dcc">
        <Part Type="strDalis" Nr="1" Abbr="17 str. 1 d." DocPartId="4dbb2b2aa34044149034692bc2ad4f31" PartId="90dc3fd0b71f4c11ae62d14ff43f1892"/>
        <Part Type="strDalis" Nr="2" Abbr="17 str. 2 d." DocPartId="271c1b3c11de4552a2dd45b5d8e9cb8b" PartId="27f5092e54774c0db66d95dcc1382807"/>
      </Part>
      <Part Type="straipsnis" Nr="18" Abbr="18 str." Title="Veislės pavadinimo reikalavimai" DocPartId="b9f1cc5677734da291e3214dbd6d5254" PartId="7434ea3e32874097a8142d0a332a2529">
        <Part Type="strDalis" Nr="1" Abbr="18 str. 1 d." DocPartId="15f83f8423b2490cab6d2e2b8bccae7c" PartId="73c58c09013848e48e4c7ceeb69045c0"/>
        <Part Type="strDalis" Nr="2" Abbr="18 str. 2 d." DocPartId="c1313925cf0e4e1e987f305537741737" PartId="80561b0da6534f48a69157a5c1c9a7df"/>
        <Part Type="strDalis" Nr="3" Abbr="18 str. 3 d." DocPartId="03aba6748d03449a8cb2f39078dd0835" PartId="f5992bef704a4a499606a3eed0a16639"/>
      </Part>
      <Part Type="straipsnis" Nr="19" Abbr="19 str." Title="Veislės pavadinimo pakeitimas" DocPartId="31f77171e61a40868e7785c2bcbe0843" PartId="501b14db1bde4409851aa6e741873e4c">
        <Part Type="strDalis" Nr="1" Abbr="19 str. 1 d." DocPartId="f18ddd1e8e5c4efb946fefdc28663891" PartId="fc6ddf28b04c4555b692db68902b84f4"/>
      </Part>
    </Part>
    <Part Type="skirsnis" Nr="5" Title="VEISLĖS TEISINĖS APSAUGOS SUTEIKIMAS, TRUKMĖ IR PANAIKINIMAS" DocPartId="25387555cdfa41ffb8b8cac0e574c7a0" PartId="f0a4a9117d0141a3afbb36f343ecdcca">
      <Part Type="straipsnis" Nr="20" Abbr="20 str." Title="Veislės teisinės apsaugos įsigaliojimas" DocPartId="67a817e406cd4c8199ab45cb6b379fff" PartId="ad965570d774479c9bdd2663ee46e3ff">
        <Part Type="strDalis" Nr="1" Abbr="20 str. 1 d." DocPartId="8e342769db0d42f3973f0e965bf63ac2" PartId="7a6c4459beb246199b8c8c1153e9c165"/>
        <Part Type="strDalis" Nr="2" Abbr="20 str. 2 d." DocPartId="2a1df876da0b4d7d916d416182b72a80" PartId="32978382c9744aa4a76f79fff6f294ac"/>
        <Part Type="strDalis" Nr="3" Abbr="20 str. 3 d." DocPartId="ea8fccf5a8204b76a63a35a081e91563" PartId="7e765b8ce92b4a408c0ef39e33095389"/>
      </Part>
      <Part Type="straipsnis" Nr="21" Abbr="21 str." Title="Teisinės apsaugos veislei nesuteikimas" DocPartId="bf2c7a0ba6e443929e004788a828eaf5" PartId="e8b3b33349f449248581b6d0b3628206">
        <Part Type="strDalis" Nr="1" Abbr="21 str. 1 d." DocPartId="d515efd102524835a904f92c24804eca" PartId="acaea6110dc84f2fb9a532b1d0cae5ff"/>
      </Part>
      <Part Type="straipsnis" Nr="22" Abbr="22 str." Title="Veislių teisinės apsaugos galiojimo laikas" DocPartId="612b2bf52acc45b0bf0f4b13e31cf1a1" PartId="4db272236a1c49f8b2125307e98bc5c3">
        <Part Type="strDalis" Nr="1" Abbr="22 str. 1 d." DocPartId="03331e5c847b4176ab70b4a921449fc7" PartId="9fb1d06757d6440793586da3bd3fe506"/>
        <Part Type="strDalis" Nr="2" Abbr="22 str. 2 d." DocPartId="1f37368596314a999feb19f4af6b729c" PartId="ae41e0b8658f47c9b38ab619e5d42354"/>
      </Part>
      <Part Type="straipsnis" Nr="23" Abbr="23 str." Title="Veislės teisinės apsaugos pripažinimas negaliojančia" DocPartId="461ec76dde434854b525061d12ea8fbe" PartId="4a30fb94a32640bb9482b4e62fc079df">
        <Part Type="strDalis" Nr="1" Abbr="23 str. 1 d." DocPartId="b9584e0bae224071841b923c48c9bfd2" PartId="31566e418162427080d60a27727522b1">
          <Part Type="strPunktas" Nr="1" Abbr="23 str. 1 d. 1 p." DocPartId="9196cd5b955447f483078dae740e361f" PartId="b9cd7f58a9544a5ab5300bf0540c5e83"/>
          <Part Type="strPunktas" Nr="2" Abbr="23 str. 1 d. 2 p." DocPartId="3fdc7c7ceb1f473c84c125f5f045e9fe" PartId="7d282d07dfb04da59ea06ebceddf98bb"/>
          <Part Type="strPunktas" Nr="3" Abbr="23 str. 1 d. 3 p." DocPartId="cdf0b17e252c45a78bf853922241e47c" PartId="99da7741cb9848859c9887b7b157d479"/>
        </Part>
        <Part Type="strDalis" Nr="2" Abbr="23 str. 2 d." DocPartId="7748f61fc1954a2ab5331c0df5dd11d4" PartId="04fe5652242541caaebd37ddd95f95cd"/>
      </Part>
      <Part Type="straipsnis" Nr="24" Abbr="24 str." Title="Veislės teisinės apsaugos panaikinimas" DocPartId="a91b3afdf38a451d966d158ad680573c" PartId="e563ecc8fb2d43dd8397570e8ca4fe7e">
        <Part Type="strDalis" Nr="1" Abbr="24 str. 1 d." DocPartId="5e1d783018e7444eac36f726d7710b55" PartId="924b995c5edf4fc78ad4ee161da35b67">
          <Part Type="strPunktas" Nr="1" Abbr="24 str. 1 d. 1 p." DocPartId="c4dca80aa4264800be1dd194c71259e3" PartId="973fd6868291431096ad66e7a828bb32"/>
          <Part Type="strPunktas" Nr="2" Abbr="24 str. 1 d. 2 p." DocPartId="da2c4f8d0d684f9da621ef0425c932e9" PartId="5c7dd4063ca34280a03c49b56cb563c1"/>
          <Part Type="strPunktas" Nr="3" Abbr="24 str. 1 d. 3 p." DocPartId="02d065199d904b04ab0f95fcb3c4b671" PartId="97110590fe564b34a8bd750544e0f3e6"/>
          <Part Type="strPunktas" Nr="4" Abbr="24 str. 1 d. 4 p." DocPartId="7f205c59ce714930baa3dde2ca89dc16" PartId="ff8c56601ed745cd9a246fbc22f5a0a0"/>
          <Part Type="strPunktas" Nr="5" Abbr="24 str. 1 d. 5 p." DocPartId="8e21236f32b7474ea01d5b176c7754aa" PartId="0a2969cc43aa400bb69ed74c71e72600"/>
        </Part>
        <Part Type="strDalis" Nr="2" Abbr="24 str. 2 d." DocPartId="f4d7ff93ebc448f9899ed3c3cffffc84" PartId="c769a6c54bd44aa9a5665038c8aceb31"/>
        <Part Type="strDalis" Nr="3" Abbr="24 str. 3 d." DocPartId="a96ea889cdd44150a2de6484b9390377" PartId="6dd825899daf411db4d6ec66567d98a8"/>
        <Part Type="strDalis" Nr="4" Abbr="24 str. 4 d." DocPartId="f8b9cc7492184dd5b459752f0eab758a" PartId="85ce0877b39f4df9a2d27cfca86b6182"/>
      </Part>
      <Part Type="straipsnis" Nr="25" Abbr="25 str." Title="Valstybės rinkliava" DocPartId="2bb2963ca2944e48bd1294c0a41ab1d3" PartId="61a7610d72da4bd593cafc2ef548aba2"/>
    </Part>
    <Part Type="skirsnis" Nr="6" Title="SELEKCININKO TEISĖS IR PAREIGOS" DocPartId="05b8c6e9945d4a9786ad1289826d798b" PartId="d824c9d806f8437dbeba62597a6b791f">
      <Part Type="straipsnis" Nr="26" Abbr="26 str." Title="Selekcininko teisės" DocPartId="4c99d337888c49489620059f99425338" PartId="ec327859d8ba48d1bcd1a1b530836d7e">
        <Part Type="strDalis" Nr="1" Abbr="26 str. 1 d." DocPartId="c3192b94cd854324b67842b5f2d0e0e9" PartId="422c2bcae57644c7972ed235444282a0">
          <Part Type="strPunktas" Nr="1" Abbr="26 str. 1 d. 1 p." DocPartId="833b2afab2dc4aa88ba5cc4ad08b75f3" PartId="4686eab565514fef9ff2af3e1547515b"/>
          <Part Type="strPunktas" Nr="2" Abbr="26 str. 1 d. 2 p." DocPartId="13e3301d7aa54022af9a512294f319a5" PartId="a26721e29a274e51a0d5d4a28a9894c4"/>
          <Part Type="strPunktas" Nr="3" Abbr="26 str. 1 d. 3 p." DocPartId="0b0f364f763644188cd3ed506fe58d7b" PartId="5a5eda1fd577429d9466f8e718232ede"/>
          <Part Type="strPunktas" Nr="4" Abbr="26 str. 1 d. 4 p." DocPartId="dfa04fd742ae4d778623ceffc188ace6" PartId="c371edc450ad406dbe4909292798334f"/>
          <Part Type="strPunktas" Nr="5" Abbr="26 str. 1 d. 5 p." DocPartId="0e527a89454c48549360d0d39a0e9894" PartId="9c768f367c09449c8ef2e9c90ad1fd6b"/>
          <Part Type="strPunktas" Nr="6" Abbr="26 str. 1 d. 6 p." DocPartId="b715636be11e4987943ac5ac42566f5a" PartId="b06070ef17b24c7db8a3cbed311ebb63"/>
          <Part Type="strPunktas" Nr="7" Abbr="26 str. 1 d. 7 p." DocPartId="32b751dbfb274684809061b694677688" PartId="e4e1feec461a41cbb3818d06703979ac"/>
        </Part>
        <Part Type="strDalis" Nr="2" Abbr="26 str. 2 d." DocPartId="434280c7da384e09a6c0ef4b2a2709e1" PartId="208a7f4f8dee47f2bea342f2b3ee04f9"/>
        <Part Type="strDalis" Nr="3" Abbr="26 str. 3 d." DocPartId="6da60f8986ea4d82bc23006f7b560505" PartId="6322e9bbfdb54846b7af00cb437c650c"/>
        <Part Type="strDalis" Nr="4" Abbr="26 str. 4 d." DocPartId="d57d2479c7aa41c38c6f4ffbafb73606" PartId="675f4aaa42524af587c1039e801c2b00"/>
      </Part>
      <Part Type="straipsnis" Nr="27" Abbr="27 str." Title="Selekcininko teisių taikymas iš esmės išskirtoms ir kai kurioms kitoms veislėms" DocPartId="83b764941dfa4fa695c1b82c7992dc84" PartId="c052674ebb2d4acc9d5b3f5681b4493c">
        <Part Type="strDalis" Nr="1" Abbr="27 str. 1 d." DocPartId="fb576f6af919444e979136a1b0d8740c" PartId="ce421f9021e542e89fb2c78e3f297520">
          <Part Type="strPunktas" Nr="1" Abbr="27 str. 1 d. 1 p." DocPartId="29628f0fb5cf485fa6a610a8eac8f9b8" PartId="a8e6eb9af73842cea75d088add9f94ec"/>
          <Part Type="strPunktas" Nr="2" Abbr="27 str. 1 d. 2 p." DocPartId="1e2369b6aadd407cb0bcc26a53e3f7f5" PartId="57c19e5f37dc4f58a2931e904a97cbf5"/>
          <Part Type="strPunktas" Nr="3" Abbr="27 str. 1 d. 3 p." DocPartId="429ec572c7c3471db6c1f5be9c2ad824" PartId="0bf02d16d2094127b3a699ed5e0c7f5e"/>
        </Part>
        <Part Type="strDalis" Nr="2" Abbr="27 str. 2 d." DocPartId="0aaae308630c454884ddb1efb99d4c65" PartId="1d91b29bc7df497ba8248008435c9784">
          <Part Type="strPunktas" Nr="1" Abbr="27 str. 2 d. 1 p." DocPartId="59234fd4c59f40e69d1500e865b64fde" PartId="cc29cb05baa34fd5bc603baa5e208c5a"/>
          <Part Type="strPunktas" Nr="2" Abbr="27 str. 2 d. 2 p." DocPartId="57aa527e03c64de8a73517e1ad0c90f1" PartId="5e2d4c9e75af4b6aae08dceab0a30a67"/>
        </Part>
        <Part Type="strDalis" Nr="3" Abbr="27 str. 3 d." DocPartId="460f7c7ef8c545f9a4daa2aa4be4a01f" PartId="217861c7df904a0e9d722517488dc8c5"/>
      </Part>
      <Part Type="straipsnis" Nr="28" Abbr="28 str." Title="Selekcininko teisių išimtys" DocPartId="065a63b34d4d4369aff9fc4f1db59f03" PartId="255d626f68294afab6d2b9c27db1acbb">
        <Part Type="strDalis" Nr="1" Abbr="28 str. 1 d." DocPartId="e199d5b0f7a9481f8f8659196b62b75a" PartId="0ac102052f4a4e7aa53f475c4576adfc">
          <Part Type="strPunktas" Nr="1" Abbr="28 str. 1 d. 1 p." DocPartId="79637c7a782c4c41be2b4b491ad2e7aa" PartId="66979bfef94d48b890e23907069ee69f"/>
          <Part Type="strPunktas" Nr="2" Abbr="28 str. 1 d. 2 p." DocPartId="88aa63858ae94c0cbacaa88effedd162" PartId="9762df5719164edfb8f6acfc6589f72d"/>
          <Part Type="strPunktas" Nr="3" Abbr="28 str. 1 d. 3 p." DocPartId="c6efdd7d6c8446e6988a14c4cbba8925" PartId="c249bdf5a9ab43eb92d5f4032ccbe505"/>
        </Part>
        <Part Type="strDalis" Nr="2" Abbr="28 str. 2 d." DocPartId="565604e731d64add9fd6b66ea0d110b9" PartId="0e7bda943774435a9eb02af465ccce9d">
          <Part Type="strPunktas" Nr="1" Abbr="28 str. 2 d. 1 p." DocPartId="ca3f7942dd2c4ddd94f7b4776c73875d" PartId="c2b202ba222246009b016f3003da8d22"/>
          <Part Type="strPunktas" Nr="2" Abbr="28 str. 2 d. 2 p." DocPartId="0aa231041c7245c5a0b587d65e1fc854" PartId="6b19d94855f1466bbc358ad93c100d97"/>
        </Part>
        <Part Type="strDalis" Nr="3" Abbr="28 str. 3 d." DocPartId="ea8d3c2e5a7747dd96952b083490bbe5" PartId="5e0ba7226f424b6cadf78855865d141f">
          <Part Type="strPunktas" Nr="1" Abbr="28 str. 3 d. 1 p." DocPartId="276361ec5b184a5ab0408669e4087ff9" PartId="11c0ffd04a46438493a14f108c86da9e"/>
          <Part Type="strPunktas" Nr="2" Abbr="28 str. 3 d. 2 p." DocPartId="7a819cf86baf456ea5c2851c7f23ca0c" PartId="02066eff959844718b80b07f5925d131"/>
        </Part>
        <Part Type="strDalis" Nr="4" Abbr="28 str. 4 d." DocPartId="4c89bb9caa784a7fbc5a61b7d3a23c82" PartId="12287e496f104e15aee6d9abf769103d"/>
        <Part Type="strDalis" Nr="5" Abbr="28 str. 5 d." DocPartId="31ca536921124b449db976cea92e1056" PartId="9272af53d78a4330a1712fc1176a8a1a"/>
      </Part>
      <Part Type="straipsnis" Nr="29" Abbr="29 str." Title="Veiksmai, kai netaikoma veislės apsauga" DocPartId="71c5f1e46c494674a5f61cef80dd097c" PartId="4a4caff2ef0248b89b39330169e87230">
        <Part Type="strDalis" Nr="1" Abbr="29 str. 1 d." DocPartId="8462e1cb28dd4a828b80bef29b985f23" PartId="f961eed9b14c4688bcdf6a6b5ce0eb88">
          <Part Type="strPunktas" Nr="1" Abbr="29 str. 1 d. 1 p." DocPartId="c8cbcb7ca0cc4f699cbabecd95ac25fe" PartId="75fa2eb56b254a878cb49b3d442b2284"/>
          <Part Type="strPunktas" Nr="2" Abbr="29 str. 1 d. 2 p." DocPartId="60f848c0c9f74ef5a7607e2efa9e5ad6" PartId="8cc2666c470e4cb58a376fb31479d555"/>
        </Part>
      </Part>
      <Part Type="straipsnis" Nr="30" Abbr="30 str." Title="Selekcininko teisių perėjimas" DocPartId="46519b7fae834fbbb3c8607269e565f9" PartId="cb19d7c2321d4a999ea0b67307f4d030">
        <Part Type="strDalis" Nr="1" Abbr="30 str. 1 d." DocPartId="a686edad44e34be68d93b83b8f904949" PartId="c64febd99501404ab77c626030892f1c"/>
        <Part Type="strDalis" Nr="2" Abbr="30 str. 2 d." DocPartId="59b64d60433d473ba847fcb6573eced7" PartId="ec7e16748cf74c5b9bbc588516c64efc"/>
      </Part>
      <Part Type="straipsnis" Nr="31" Abbr="31 str." Title="Selekcininko pareigos" DocPartId="ae46a016dff2463fb8153af71be461fa" PartId="3421432a450c4dd4b3506031b0415c8c">
        <Part Type="strDalis" Nr="1" Abbr="31 str. 1 d." DocPartId="2d0368982b7c4084b9aa3e84fd76a332" PartId="8e043106418643deb75f11781186816b"/>
      </Part>
    </Part>
    <Part Type="skirsnis" Nr="7" Title="LICENCINĖS SUTARTYS" DocPartId="7adfde26b46945f983f6e986e7666711" PartId="f677bf66327a4d87864c8b588595fe1e">
      <Part Type="straipsnis" Nr="32" Abbr="32 str." Title="Licencinių sutarčių sudarymas" DocPartId="249140ae2a9f4bcaa735ed0495ca7513" PartId="91559d3745164af99fea7a4f14438aff">
        <Part Type="strDalis" Nr="1" Abbr="32 str. 1 d." DocPartId="1bdb1b8ad15241a0b62e8ee37be22d92" PartId="c999f4d28fbe428496a818ea487a9add"/>
        <Part Type="strDalis" Nr="2" Abbr="32 str. 2 d." DocPartId="26f17f6aef3349ffb83d6a3e53c0d844" PartId="4b4f309504bd4aeea2902d5d9f601faf"/>
        <Part Type="strDalis" Nr="3" Abbr="32 str. 3 d." DocPartId="f5d3f0ed95cf423692d975aa62aeb6b0" PartId="59a4f5eb709949f29f787357e0b865a9"/>
      </Part>
      <Part Type="straipsnis" Nr="33" Abbr="33 str." Title="Licencinių sutarčių rūšys" DocPartId="461f7f81074e411c8d96c75370bed4a0" PartId="51be3576757f46fb8c4bb17b9d3a7b3c">
        <Part Type="strDalis" Nr="1" Abbr="33 str. 1 d." DocPartId="ec39c04f2ea14161bfae998dba7e0ae1" PartId="9a7a3c1caf524c7cbc65907e39155e2d">
          <Part Type="strPunktas" Nr="1" Abbr="33 str. 1 d. 1 p." DocPartId="a4b6c8d507574b689dc96e71750be9d5" PartId="892bb74e55ea4558b2b742a86107d52f"/>
          <Part Type="strPunktas" Nr="2" Abbr="33 str. 1 d. 2 p." DocPartId="8622be15be174e23bb0d41507cb01951" PartId="56ded7095784410086213c8fd6b1893c"/>
        </Part>
        <Part Type="strDalis" Nr="2" Abbr="33 str. 2 d." DocPartId="636944b7589640c49e578913292bb719" PartId="81977cfc809a4a98aed9f347e8e07791"/>
        <Part Type="strDalis" Nr="3" Abbr="33 str. 3 d." DocPartId="23ba0477228947c58f280aab0807f070" PartId="6a6f653ae34e4f1db0c82a22210945dc"/>
      </Part>
      <Part Type="straipsnis" Nr="34" Abbr="34 str." Title="Licencinių sutarčių reikalavimai" DocPartId="cd5d767f703546f9a00b78f224abe173" PartId="e77efaad67d04da6812b051dc7460055">
        <Part Type="strDalis" Nr="1" Abbr="34 str. 1 d." DocPartId="618506c8819a45d49086429b5f5bcd68" PartId="97a38dcb4e9c43f299ae722b891adeb5">
          <Part Type="strPunktas" Nr="1" Abbr="34 str. 1 d. 1 p." DocPartId="af2064b7bd0e4b98a12d52e77b1db846" PartId="09454a775e1b4c6c9e8acbb51d3538d1"/>
          <Part Type="strPunktas" Nr="2" Abbr="34 str. 1 d. 2 p." DocPartId="13a60ed6433b4f62a6e389e1b802fb78" PartId="91d36c28ec134d9ebed27244a6aab86e"/>
          <Part Type="strPunktas" Nr="3" Abbr="34 str. 1 d. 3 p." DocPartId="b02d50537fda43a1a8c8d236d4c727aa" PartId="528365e8054e4ce3841d67a1e015cd44"/>
          <Part Type="strPunktas" Nr="4" Abbr="34 str. 1 d. 4 p." DocPartId="8ca4b5e5d9304a13a37e77b97fb1ab5e" PartId="c55bf85ef7db4324a5e0bab23f44c9dc"/>
          <Part Type="strPunktas" Nr="5" Abbr="34 str. 1 d. 5 p." DocPartId="654d9d8744cd40cdb9a65f48b72e19fa" PartId="5eb2834989294f839a59faf51f55bf19"/>
          <Part Type="strPunktas" Nr="6" Abbr="34 str. 1 d. 6 p." DocPartId="0f8d0fafc72d453f933a77726d0dbdfe" PartId="77c5d17435294489a4af44816d593efd"/>
          <Part Type="strPunktas" Nr="7" Abbr="34 str. 1 d. 7 p." DocPartId="ff6b7683e6d4479989485017ec3e2eed" PartId="342d52fc4ccc4e528f740b1aa60b95dd"/>
          <Part Type="strPunktas" Nr="8" Abbr="34 str. 1 d. 8 p." DocPartId="45ce0fb9592d4b2eba2146d9c0782c4e" PartId="477a20229c6740968577b0356a592581"/>
          <Part Type="strPunktas" Nr="9" Abbr="34 str. 1 d. 9 p." DocPartId="e55ff5a2d55940d89cfd71cfa9a72b6e" PartId="f034bd79dd7746eb831031d6bade0b8e"/>
        </Part>
      </Part>
      <Part Type="straipsnis" Nr="35" Abbr="35 str." Title="Priverstinė licencinė sutartis" DocPartId="2023491fc64e471babf062fe1a3c8b60" PartId="d47a9523f4fa4cabbb3738a76ab4e856"/>
    </Part>
    <Part Type="skirsnis" Nr="8" Title="SPRENDIMŲ PRIĖMIMAS, APSKUNDIMAS BEI SKUNDŲ NAGRINĖJIMAS" DocPartId="d041441a002041afa63b09afbd175765" PartId="3e681e4353df47ea9818cdea5fbfb890">
      <Part Type="straipsnis" Nr="36" Abbr="36 str." Title="Paraiškos apskundimas" DocPartId="62cd9fe0e4614d949585e86bd0af17cc" PartId="e8f4a14df30445be9c4dbb91d86f6577">
        <Part Type="strDalis" Nr="1" Abbr="36 str. 1 d." DocPartId="a463c1405d1a4124b1eea8d94ea24590" PartId="83a7c360988e4cb9bec2bb1768649082"/>
        <Part Type="strDalis" Nr="2" Abbr="36 str. 2 d." DocPartId="843d0574d00d47fabac1798fe1ff699c" PartId="e923145aa59e4a25b74b6d96cffe58c6"/>
        <Part Type="strDalis" Nr="3" Abbr="36 str. 3 d." DocPartId="96620837dc594b95b7bc02e7501dd097" PartId="ee8dccf33bf04380bdeab7d8303b6163"/>
      </Part>
      <Part Type="straipsnis" Nr="37" Abbr="37 str." Title="Apeliacinė taryba" DocPartId="fe5eb7034eef4a8aa033863dfb7c8129" PartId="4a382589b03b484fa2029ed3b55ab82d">
        <Part Type="strDalis" Nr="1" Abbr="37 str. 1 d." DocPartId="6778bd48a9134908a0637d89a1f8f7f3" PartId="cc9042279ed24c8aaabf19b6f786a69c"/>
        <Part Type="strDalis" Nr="2" Abbr="37 str. 2 d." DocPartId="4cdb480faaed41b1a5d82432a6f09c96" PartId="0d55af8167be469085abbe078bf86995"/>
        <Part Type="strDalis" Nr="3" Abbr="37 str. 3 d." DocPartId="6db5b62f930f4a1ba83c079527906be0" PartId="20358af0b66e40518d47a6babc58be9f"/>
      </Part>
      <Part Type="straipsnis" Nr="38" Abbr="38 str." Title="Paraiškų ekspertizių, sprendimų priėmimo, apskundimo ir skundų nagrinėjimo tvarka" DocPartId="934877d0f6e94eafb859dbeced8d4bf5" PartId="294ea347793c42cabdb2dfb74ec03668">
        <Part Type="strDalis" Nr="1" Abbr="38 str. 1 d." DocPartId="ef317819110c4202a1e1ad8f8a641f25" PartId="baf5d2e1ba8a458c9a0077c0115de2ec"/>
        <Part Type="strDalis" Nr="2" Abbr="38 str. 2 d." DocPartId="03b201a18f0a4a968f3138f0af37a6d2" PartId="d6496305d7f943408935426d963e92e4"/>
      </Part>
    </Part>
    <Part Type="skirsnis" Nr="9" Title="TARPTAUTINIS BENDRADARBIAVIMAS" DocPartId="0c7af43d28cb46a1b57dc562bbfaab01" PartId="6c14c430badd4b4481f3d80a5eab6334">
      <Part Type="straipsnis" Nr="39" Abbr="39 str." Title="Tarptautinės sutartys" DocPartId="6c22d9ae92f54af2ab1492c1f6ce246d" PartId="6d84b72cd391499cbba75ecff78b8a08">
        <Part Type="strDalis" Nr="1" Abbr="39 str. 1 d." DocPartId="95c7fc292d554b19a541d4879cf01232" PartId="adfd07b461694fc090494a350162722b"/>
      </Part>
      <Part Type="straipsnis" Nr="40" Abbr="40 str." Title="Tarptautinis bendradarbiavimas" DocPartId="71ddbedfdb994a598acf7811bc191017" PartId="02771ea1f5aa4a2f8fc6722ab24f9d3e">
        <Part Type="strDalis" Nr="1" Abbr="40 str. 1 d." DocPartId="98e25930a21e4272b3da4dba85b2d79d" PartId="9b703806639141f2a39a6d2b96d719d9"/>
      </Part>
    </Part>
    <Part Type="skirsnis" Nr="10" Title="SELEKCININKO TEISIŲ GYNIMO BUDAI IR ATSAKOMYBĖ UŽ AUGALŲ VEISLIŲ APSAUGOS ĮSTATYMO PAŽEIDIMUS" DocPartId="a3f35f8bb54040d7bc6ee55f21dfc398" PartId="05ce44a4f568459fac366d21f6565b69">
      <Part Type="straipsnis" Nr="41" Abbr="41 str." Title="Teisių gynimo būdai" DocPartId="c277173037bc47a3a5f49c32c446152b" PartId="7af3b34f0fd64c9590f3421e4ed306ca">
        <Part Type="strDalis" Nr="1" Abbr="41 str. 1 d." DocPartId="01c87f5eaf644679b9e781384b3efc21" PartId="8442222f124b44e0a85dc53c70be4b80">
          <Part Type="strPunktas" Nr="1" Abbr="41 str. 1 d. 1 p." DocPartId="ed5920a1f168413e92e4ce19187356e3" PartId="d9eff91b5d244f9bb9e8f84c135000b3"/>
          <Part Type="strPunktas" Nr="2" Abbr="41 str. 1 d. 2 p." DocPartId="8ce332f707c847febed8b643d5c3ff85" PartId="0c76070d64d8444eb73f4775a82cf24f"/>
          <Part Type="strPunktas" Nr="3" Abbr="41 str. 1 d. 3 p." DocPartId="30b19c5c219c46039f7ee2074decc938" PartId="d651bbf14ecd4003b0dba3d3361e7538"/>
          <Part Type="strPunktas" Nr="4" Abbr="41 str. 1 d. 4 p." DocPartId="a623c3905be840d4bc79432eeeeccbce" PartId="d08cedc9641340229e91072c91e27373"/>
          <Part Type="strPunktas" Nr="5" Abbr="41 str. 1 d. 5 p." DocPartId="9232e1f1f2be4e1caaa1b7f70fea108d" PartId="56913565878941d08e9fe27751d13b0c"/>
        </Part>
        <Part Type="strDalis" Nr="2" Abbr="41 str. 2 d." DocPartId="6a3f1b15597644428f73699f848f667a" PartId="52548322dd11476eb2c2c46120fd8a09"/>
        <Part Type="strDalis" Nr="3" Abbr="41 str. 3 d." DocPartId="a264d17abd974993b2bbc3c9b8f01f03" PartId="fc736831ff7c4acdb551e76840fac247"/>
      </Part>
      <Part Type="straipsnis" Nr="41-1" Abbr="41-1 str." Title="Teisė gauti informaciją" DocPartId="0ca05a8f0b5841cb9a50c3065d6d5b25" PartId="56d466a6f9784a85ab781a8ae79a98ee">
        <Part Type="strDalis" Nr="1" Abbr="41-1 str. 1 d." DocPartId="3b1d1e275bf3415d9f66aaacc38fa0b0" PartId="66953c62eee741f1aa4c23c06652deb4"/>
      </Part>
      <Part Type="straipsnis" Nr="41-2" Abbr="41-2 str." Title="Įrodymai" DocPartId="ed40acbfda4d413b9344f2dfa9b16ee5" PartId="ceb0c87c182b471f98c863063b1d4aa4">
        <Part Type="strDalis" Nr="1" Abbr="41-2 str. 1 d." DocPartId="9b9f3257f1b94c13a7446c44a619a7e1" PartId="a61193c1cd124d8ba526bf5c42e9d4a3"/>
        <Part Type="strDalis" Nr="2" Abbr="41-2 str. 2 d." DocPartId="1f8efea5d45845a5a82a7ec3002e2c2b" PartId="e3dbd45ff54a4109b804a63fec5f2be8"/>
      </Part>
      <Part Type="straipsnis" Nr="41-3" Abbr="41-3 str." Title="Laikinosios apsaugos ir įrodymų užtikrinimo priemonės" DocPartId="b0c4f85da0564470991f6c5cfbcee1af" PartId="67a94d0b6c774c66ba319b778b2f972a">
        <Part Type="strDalis" Nr="1" Abbr="41-3 str. 1 d." DocPartId="577c0f84d3f64c48baf406369af0b53c" PartId="c0c74e0efb2041aa8e21a896e015f565"/>
        <Part Type="strDalis" Nr="2" Abbr="41-3 str. 2 d." DocPartId="d47fa31244af45cbb76aa5fdd0e9eaca" PartId="cb385261669e4fe0b35a8d1b9fd802a4">
          <Part Type="strPunktas" Nr="1" Abbr="41-3 str. 2 d. 1 p." DocPartId="831fbb95fa1344519657f5014cdeb4b8" PartId="ee49b36a8433468b84940398a4ad4c40"/>
          <Part Type="strPunktas" Nr="2" Abbr="41-3 str. 2 d. 2 p." DocPartId="0676cb546e2146e28be560dbc1066a76" PartId="916f27532a94436dad84a174f01505e0"/>
          <Part Type="strPunktas" Nr="3" Abbr="41-3 str. 2 d. 3 p." DocPartId="3ef38f70c13d428892a2f6b8dd6d9c25" PartId="8ac83bf59e8e495f96a97af7be4b2e4e"/>
          <Part Type="strPunktas" Nr="4" Abbr="41-3 str. 2 d. 4 p." DocPartId="a5386a5dc0894a459d4756b9d49d3ac4" PartId="d61a27f9a65342bc91845817e313c19c"/>
          <Part Type="strPunktas" Nr="5" Abbr="41-3 str. 2 d. 5 p." DocPartId="ece0d30081e44058b43dfe33e3250b39" PartId="652f85ba0c8f473a9c9835a4529e0def"/>
        </Part>
        <Part Type="strDalis" Nr="3" Abbr="41-3 str. 3 d." DocPartId="dbc847df1c4a48a4bf2db579de3bf709" PartId="4e60de887d694bf08103f1c36008c8f1"/>
        <Part Type="strDalis" Nr="4" Abbr="41-3 str. 4 d." DocPartId="e011aab8e51c496b992b99a19e6e944d" PartId="6a3d7e9afa194bfea3c87d97bacefd01"/>
        <Part Type="strDalis" Nr="5" Abbr="41-3 str. 5 d." DocPartId="d64a7d214bda4379a52e031666d0456b" PartId="40dd0b12745649e3a1be63f8e22994c2">
          <Part Type="strPunktas" Nr="1" Abbr="41-3 str. 5 d. 1 p." DocPartId="f48bdc224a9646e3a753dab0fb9658eb" PartId="857bb1cb76a14b23a226193120e62483"/>
          <Part Type="strPunktas" Nr="2" Abbr="41-3 str. 5 d. 2 p." DocPartId="2033a0acc3394aed89f101c558526e0a" PartId="397e6107880f47c3a3eb687daddb754a"/>
          <Part Type="strPunktas" Nr="3" Abbr="41-3 str. 5 d. 3 p." DocPartId="22f2f55e39844636811ac9566802f186" PartId="ef8d77c5ae654aed88e4f5371e740ccd"/>
        </Part>
        <Part Type="strDalis" Nr="6" Abbr="41-3 str. 6 d." DocPartId="c7d6356e1f8d43c890e88f444fc7ab91" PartId="570f59d977b94b999a6e21b3f33601f8"/>
        <Part Type="strDalis" Nr="7" Abbr="41-3 str. 7 d." DocPartId="c36c42de6bee47ae87a2e6f11ef0be8f" PartId="849b78812e8b4285bee65ce7d0a9f7fd"/>
      </Part>
      <Part Type="straipsnis" Nr="41-4" Abbr="41-4 str." Title="Atkuriamosios priemonės" DocPartId="22624f95f4fa439db6cac1ea293042f2" PartId="50fafab4a55e48289a86fadb3bb2c8cb">
        <Part Type="strDalis" Nr="1" Abbr="41-4 str. 1 d." DocPartId="f80a83d4be7948c99bdd6eb500770d85" PartId="93b9653f56d74ab7917af7061d851065"/>
        <Part Type="strDalis" Nr="2" Abbr="41-4 str. 2 d." DocPartId="f8f58871625142829f0aef898b5e9a2e" PartId="5d451b873ce24ee7af0a51a2e0ccf1c8"/>
      </Part>
      <Part Type="straipsnis" Nr="41-5" Abbr="41-5 str." Title="Turtinės žalos atlyginimas" DocPartId="1af1eef92b5e427580f62cb8677d7df2" PartId="f542d6d0ea6848acbb2c325c93c1c3a4">
        <Part Type="strDalis" Nr="1" Abbr="41-5 str. 1 d." DocPartId="133e125a2c3e4e31adca30a521561d90" PartId="831ef27f3b97488d8978207b287da394"/>
        <Part Type="strDalis" Nr="2" Abbr="41-5 str. 2 d." DocPartId="d184dfa072f842c2803f58a7760378f8" PartId="abab28f01ea7464fbbb8db0c066700e4"/>
        <Part Type="strDalis" Nr="3" Abbr="41-5 str. 3 d." DocPartId="ad53a0480f8f48009cac2714e5e7c92a" PartId="bf01c20ce80f43269db788a7ccc3344f"/>
        <Part Type="strDalis" Nr="4" Abbr="41-5 str. 4 d." DocPartId="b3ff73a730af46e081d3301f7199182a" PartId="4ff17c4b967e4059aecef732fba1689c"/>
        <Part Type="strDalis" Nr="5" Abbr="41-5 str. 5 d." DocPartId="630e1004b92048799e8e360013904041" PartId="51f5b4763428439da388131fff902aab"/>
      </Part>
      <Part Type="straipsnis" Nr="41-6" Abbr="41-6 str." Title="Teismo sprendimo paskelbimas" DocPartId="c35e8d61a1364083928d3e094af9fd28" PartId="5d5800cd964446cea2515b79cd0a38a3">
        <Part Type="strDalis" Nr="1" Abbr="41-6 str. 1 d." DocPartId="632f485c1dc741cfbc13300bc5c5668e" PartId="06e3117b7841486b87a78bb384d5a9be"/>
      </Part>
      <Part Type="straipsnis" Nr="41-7" Abbr="41-7 str." Title="Augalų veislių teisinės apsaugos pažeidimo fakto nebuvimo nustatymas" DocPartId="890262dcda0e46c78155f9b737f3163c" PartId="13670b352dc6489a9e0d729788f9998e"/>
      <Part Type="straipsnis" Nr="41-8" Abbr="41-8 str." Title="Atsakomybė už šio Įstatymo pažeidimus" DocPartId="4f0eac40e56b45e8abda239ee2f35f10" PartId="3c858ffb003c4f20b5a17fdbafd82ba2">
        <Part Type="strDalis" Nr="1" Abbr="41-8 str. 1 d." DocPartId="68a79260863b44a3b2eb470f39b4c9ca" PartId="3af20a87b55d4b649d5a44c759f85e2d"/>
      </Part>
      <Part Type="straipsnis" Nr="41-9" Abbr="41-9 str." Title="Muitinės priežiūros priemonių taikymas" DocPartId="b991828d0f0c49a7804375168a4eafe2" PartId="db4377c1faf946bd8691752b3960e2fa">
        <Part Type="strDalis" Nr="1" Abbr="41-9 str. 1 d." DocPartId="8d39f5c45237428ebb5e5efcafbc46b6" PartId="b695c238d69d4064af8c85f22d86d27a"/>
      </Part>
    </Part>
    <Part Type="skirsnis" Nr="11" Title="BAIGIAMOSIOS NUOSTATOS" DocPartId="2c2bc23166dc40578e4e3317b2fdcf39" PartId="763bc6c97fec48b3a43c29b8f7bd6e6f">
      <Part Type="straipsnis" Nr="42" Abbr="42 str." Title="Įstatymo įsigaliojimas" DocPartId="4406c93fbe194d2088ae77dbef9a858f" PartId="594e312f5870482d8abaf15adeaaf108">
        <Part Type="strDalis" Nr="1" Abbr="42 str. 1 d." DocPartId="ed0c420a8c57449e86288ae19bd8539b" PartId="b128c9a1ccc6413a908e1fe9c3aec1b9"/>
      </Part>
      <Part Type="straipsnis" Nr="43" Abbr="43 str." Title="Įstatymų pripažinimas netekusiais galios" DocPartId="d2167d0dfeb343cda311eada49b1659e" PartId="081fdc0f144d401b8ed47f496406578f">
        <Part Type="strDalis" Nr="1" Abbr="43 str. 1 d." DocPartId="a6e3df6cec8a4d7f8466cfe44abc7b9b" PartId="b3002a68551e49329cbefd293792d7e0">
          <Part Type="strPunktas" Nr="1" Abbr="43 str. 1 d. 1 p." DocPartId="c9f8a8c908a4421d878d5f511ab53caf" PartId="cd71d90abdff46e3ad9d15ad54e28215"/>
          <Part Type="strPunktas" Nr="2" Abbr="43 str. 1 d. 2 p." DocPartId="d04de0353b594337ac74f89be808229d" PartId="f59f22ac6c4743edbe5b4aa09d9c6ef6"/>
          <Part Type="strPunktas" Nr="3" Abbr="43 str. 1 d. 3 p." DocPartId="0b44b62038384118ace8cc548ad2800d" PartId="808847a78f8b4df1a70b038a6ce828f5"/>
        </Part>
      </Part>
    </Part>
    <Part Type="signatura" DocPartId="25285531b6544061a721255b6cadfcb3" PartId="f741fdaa085040028a8d7cd945fe0594"/>
  </Part>
  <Part Type="priedas" Abbr="pr." Title="ĮGYVENDINAMI EUROPOS SĄJUNGOS TEISĖS AKTAI" DocPartId="810d5a9a6dfc4ba4a791731ab1ad9fb9" PartId="59e265771b94468daa3826d9458a1be7"/>
</Parts>
</file>

<file path=customXml/itemProps1.xml><?xml version="1.0" encoding="utf-8"?>
<ds:datastoreItem xmlns:ds="http://schemas.openxmlformats.org/officeDocument/2006/customXml" ds:itemID="{4C5DCEBD-4361-464A-B9F4-AAA57B468CB5}">
  <ds:schemaRefs>
    <ds:schemaRef ds:uri="http://lrs.lt/TAIS/DocParts"/>
  </ds:schemaRefs>
</ds:datastoreItem>
</file>

<file path=docProps/app.xml><?xml version="1.0" encoding="utf-8"?>
<Properties xmlns="http://schemas.openxmlformats.org/officeDocument/2006/extended-properties">
  <Template>Normal.dotm</Template>
  <TotalTime>11</TotalTime>
  <Pages>18</Pages>
  <Words>36933</Words>
  <Characters>21052</Characters>
  <Application>Microsoft Office Word</Application>
  <DocSecurity>0</DocSecurity>
  <Lines>175</Lines>
  <Paragraphs>115</Paragraphs>
  <ScaleCrop>false</ScaleCrop>
  <Company/>
  <LinksUpToDate>false</LinksUpToDate>
  <CharactersWithSpaces>57870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2015-09-16T23:20:00Z</dcterms:created>
  <dc:creator>Win2003Stdx32</dc:creator>
  <lastModifiedBy>TRAPINSKIENĖ Aušrinė</lastModifiedBy>
  <dcterms:modified xsi:type="dcterms:W3CDTF">2022-05-05T10:37:00Z</dcterms:modified>
  <revision>8</revision>
</coreProperties>
</file>