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Pr="0017012B" w:rsidRDefault="00242B48"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Pr="0017012B">
        <w:rPr>
          <w:rFonts w:ascii="Times New Roman" w:hAnsi="Times New Roman"/>
          <w:b/>
          <w:i/>
        </w:rPr>
        <w:t xml:space="preserve"> m.</w:t>
      </w:r>
      <w:r w:rsidR="00B13181">
        <w:rPr>
          <w:rFonts w:ascii="Times New Roman" w:hAnsi="Times New Roman"/>
          <w:b/>
          <w:i/>
        </w:rPr>
        <w:t xml:space="preserve"> </w:t>
      </w:r>
      <w:r w:rsidRPr="0017012B">
        <w:rPr>
          <w:rFonts w:ascii="Times New Roman" w:hAnsi="Times New Roman"/>
          <w:b/>
          <w:i/>
        </w:rPr>
        <w:t>l</w:t>
      </w:r>
      <w:r w:rsidR="00B13181">
        <w:rPr>
          <w:rFonts w:ascii="Times New Roman" w:hAnsi="Times New Roman"/>
          <w:b/>
          <w:i/>
        </w:rPr>
        <w:t>iepos</w:t>
      </w:r>
      <w:r w:rsidRPr="0017012B">
        <w:rPr>
          <w:rFonts w:ascii="Times New Roman" w:hAnsi="Times New Roman"/>
          <w:b/>
          <w:i/>
        </w:rPr>
        <w:t xml:space="preserve"> </w:t>
      </w:r>
      <w:r w:rsidR="00B13181">
        <w:rPr>
          <w:rFonts w:ascii="Times New Roman" w:hAnsi="Times New Roman"/>
          <w:b/>
          <w:i/>
        </w:rPr>
        <w:t xml:space="preserve">1 </w:t>
      </w:r>
      <w:r w:rsidRPr="0017012B">
        <w:rPr>
          <w:rFonts w:ascii="Times New Roman" w:hAnsi="Times New Roman"/>
          <w:b/>
          <w:i/>
        </w:rPr>
        <w:t>d.:</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2) kontekstualumas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B13181" w:rsidRPr="00B13181" w:rsidRDefault="00B13181" w:rsidP="00B13181">
      <w:pPr>
        <w:ind w:firstLine="720"/>
        <w:rPr>
          <w:rFonts w:ascii="Times New Roman" w:hAnsi="Times New Roman"/>
          <w:b/>
          <w:color w:val="008000"/>
          <w:sz w:val="22"/>
          <w:szCs w:val="22"/>
        </w:rPr>
      </w:pPr>
    </w:p>
    <w:p w:rsidR="00B13181" w:rsidRPr="00B13181" w:rsidRDefault="00B13181" w:rsidP="00B13181">
      <w:pPr>
        <w:ind w:firstLine="720"/>
        <w:jc w:val="both"/>
        <w:rPr>
          <w:rFonts w:ascii="Times New Roman" w:hAnsi="Times New Roman"/>
          <w:b/>
          <w:sz w:val="22"/>
          <w:szCs w:val="22"/>
        </w:rPr>
      </w:pPr>
      <w:bookmarkStart w:id="22" w:name="p_12n"/>
      <w:bookmarkStart w:id="23" w:name="straipsnis12"/>
      <w:bookmarkEnd w:id="2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Default="00B13181" w:rsidP="00B13181">
      <w:pPr>
        <w:ind w:firstLine="720"/>
        <w:jc w:val="both"/>
        <w:rPr>
          <w:rFonts w:ascii="Times New Roman" w:hAnsi="Times New Roman"/>
          <w:sz w:val="22"/>
          <w:szCs w:val="22"/>
        </w:rPr>
      </w:pP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w:t>
      </w:r>
      <w:r>
        <w:rPr>
          <w:rFonts w:ascii="Times New Roman" w:hAnsi="Times New Roman"/>
          <w:b/>
          <w:lang w:eastAsia="lt-LT"/>
        </w:rPr>
        <w:t>iki</w:t>
      </w:r>
      <w:r w:rsidRPr="00B13181">
        <w:rPr>
          <w:rFonts w:ascii="Times New Roman" w:hAnsi="Times New Roman"/>
          <w:b/>
          <w:lang w:eastAsia="lt-LT"/>
        </w:rPr>
        <w:t xml:space="preserve">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w:t>
      </w:r>
      <w:r>
        <w:rPr>
          <w:rFonts w:ascii="Times New Roman" w:hAnsi="Times New Roman"/>
          <w:b/>
          <w:lang w:eastAsia="lt-LT"/>
        </w:rPr>
        <w:t>pjūčio 31</w:t>
      </w:r>
      <w:r w:rsidRPr="00B13181">
        <w:rPr>
          <w:rFonts w:ascii="Times New Roman" w:hAnsi="Times New Roman"/>
          <w:b/>
          <w:lang w:eastAsia="lt-LT"/>
        </w:rPr>
        <w:t xml:space="preserve">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mokykloje, kurios nuostatuose (įstatuose), atsižvelgiant į tėvų (globėjų, rūpintojų) ir mokinių pageidavimą, įteisintas mokymas tautinės mažumos kalba ir tautinės mažumos ku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ūros puoselėjimas, ugdymo procesas vykdomas arba kai kurie dalykai mokomi tautinės mažumos kalba. Šiose mokyklose valstybinės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ir pagrindinio ugdymo programos vykdomos tautinės mažumos kalba, o tėvų (globėjų, rūpintojų) pageidavimu pasirinktų ugdymo programos dalykų gali būti mokoma valstybine kalba;</w:t>
      </w:r>
    </w:p>
    <w:p w:rsidR="00B13181" w:rsidRPr="00B13181" w:rsidRDefault="00B13181" w:rsidP="00B13181">
      <w:pPr>
        <w:pStyle w:val="BodyTextIndent"/>
        <w:spacing w:after="0"/>
        <w:ind w:firstLine="720"/>
        <w:rPr>
          <w:szCs w:val="22"/>
        </w:rPr>
      </w:pPr>
      <w:r w:rsidRPr="00B13181">
        <w:rPr>
          <w:szCs w:val="22"/>
        </w:rPr>
        <w:t xml:space="preserve">2) vidurinio ugdymo programa vykdoma tautinės mažumos kalba. Mokinių pasirinktų ugdymo programos dalykų gali būti mokoma valstybine kalba. </w:t>
      </w:r>
    </w:p>
    <w:p w:rsidR="00B13181" w:rsidRPr="00B13181" w:rsidRDefault="00B13181" w:rsidP="00B13181">
      <w:pPr>
        <w:ind w:firstLine="720"/>
        <w:jc w:val="both"/>
        <w:rPr>
          <w:rFonts w:ascii="Times New Roman" w:hAnsi="Times New Roman"/>
          <w:sz w:val="22"/>
          <w:szCs w:val="22"/>
        </w:rPr>
      </w:pPr>
      <w:bookmarkStart w:id="57" w:name="p_30_2"/>
      <w:bookmarkEnd w:id="57"/>
      <w:r w:rsidRPr="00B13181">
        <w:rPr>
          <w:rFonts w:ascii="Times New Roman" w:hAnsi="Times New Roman"/>
          <w:sz w:val="22"/>
          <w:szCs w:val="22"/>
        </w:rPr>
        <w:t>3. Valstybinė, savivaldybės ikimokyklinio ugdymo ir bendrojo ugdymo mokykla sudaro sąlygas tautinėms mažumoms priklausantiems mokiniams papildomai mokytis gimtosios kalbos, jeigu yra realus poreikis, yra tos kalbos specialistas ir ugdymo procesas vykdomas kita mokomąja kalba.</w:t>
      </w: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nuo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8" w:name="p_30_8"/>
      <w:bookmarkEnd w:id="58"/>
    </w:p>
    <w:p w:rsidR="00B13181" w:rsidRPr="00B13181" w:rsidRDefault="00B13181" w:rsidP="00B13181">
      <w:pPr>
        <w:ind w:firstLine="720"/>
        <w:jc w:val="both"/>
        <w:rPr>
          <w:rFonts w:ascii="Times New Roman" w:hAnsi="Times New Roman"/>
          <w:b/>
          <w:sz w:val="22"/>
          <w:szCs w:val="22"/>
        </w:rPr>
      </w:pPr>
      <w:bookmarkStart w:id="59" w:name="straipsnis31"/>
      <w:r w:rsidRPr="00B13181">
        <w:rPr>
          <w:rFonts w:ascii="Times New Roman" w:hAnsi="Times New Roman"/>
          <w:b/>
          <w:sz w:val="22"/>
          <w:szCs w:val="22"/>
        </w:rPr>
        <w:t>31 straipsnis. Teisė mokytis tikybos</w:t>
      </w:r>
    </w:p>
    <w:bookmarkEnd w:id="5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60" w:name="p_31_3"/>
      <w:bookmarkEnd w:id="60"/>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1" w:name="straipsnis32"/>
      <w:r w:rsidRPr="00B13181">
        <w:rPr>
          <w:rFonts w:ascii="Times New Roman" w:hAnsi="Times New Roman"/>
          <w:b/>
          <w:sz w:val="22"/>
          <w:szCs w:val="22"/>
        </w:rPr>
        <w:t>32 straipsnis. Švietimo prieinamumas dirbantiems asmenims</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2"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3" w:name="straipsnis34"/>
      <w:r w:rsidRPr="00B13181">
        <w:rPr>
          <w:rFonts w:ascii="Times New Roman" w:hAnsi="Times New Roman"/>
          <w:b/>
          <w:sz w:val="22"/>
          <w:szCs w:val="22"/>
        </w:rPr>
        <w:t>34 straipsnis. Švietimo prieinamumas mokiniams, turintiems specialiųjų ugdymosi poreikių</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5"/>
      <w:r w:rsidRPr="00B13181">
        <w:rPr>
          <w:rFonts w:ascii="Times New Roman" w:hAnsi="Times New Roman"/>
          <w:b/>
          <w:sz w:val="22"/>
          <w:szCs w:val="22"/>
        </w:rPr>
        <w:t>35 straipsnis. Švietimo prieinamumas riboto judumo asmenims</w:t>
      </w:r>
    </w:p>
    <w:bookmarkEnd w:id="6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5" w:name="straipsnis36"/>
      <w:r w:rsidRPr="00B13181">
        <w:rPr>
          <w:rFonts w:ascii="Times New Roman" w:hAnsi="Times New Roman"/>
          <w:b/>
          <w:sz w:val="22"/>
          <w:szCs w:val="22"/>
        </w:rPr>
        <w:t>36 straipsnis. Vežimas, apgyvendinimas, maitinimas</w:t>
      </w:r>
    </w:p>
    <w:bookmarkEnd w:id="6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w:t>
      </w:r>
      <w:smartTag w:uri="schemas-tilde-lv/tildestengine" w:element="metric2">
        <w:smartTagPr>
          <w:attr w:name="metric_text" w:val="kilometrai"/>
          <w:attr w:name="metric_value" w:val="3"/>
        </w:smartTagPr>
        <w:r w:rsidRPr="00B13181">
          <w:rPr>
            <w:rFonts w:ascii="Times New Roman" w:hAnsi="Times New Roman"/>
            <w:sz w:val="22"/>
            <w:szCs w:val="22"/>
          </w:rPr>
          <w:t>3 kilometrai</w:t>
        </w:r>
      </w:smartTag>
      <w:r w:rsidRPr="00B13181">
        <w:rPr>
          <w:rFonts w:ascii="Times New Roman" w:hAnsi="Times New Roman"/>
          <w:sz w:val="22"/>
          <w:szCs w:val="22"/>
        </w:rPr>
        <w:t xml:space="preserve"> nuo mokyklos gyvenantys mokiniai, kurie mokosi pagal priešmokyklinio ir bendrojo ugdymo programas. Priešmokyklinio ugdymo ir 1–8 klasių mokiniai vežami į artimiausią atitinkamą ugdymo programą vykdančią mokyklą.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6" w:name="p_36_3"/>
      <w:bookmarkEnd w:id="66"/>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7" w:name="straipsnis37"/>
      <w:r w:rsidRPr="00B13181">
        <w:rPr>
          <w:rFonts w:ascii="Times New Roman" w:hAnsi="Times New Roman"/>
          <w:b/>
          <w:sz w:val="22"/>
          <w:szCs w:val="22"/>
        </w:rPr>
        <w:t xml:space="preserve">37 straipsnis. Švietimo kokybė </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8" w:name="straipsnis38"/>
      <w:r w:rsidRPr="00B13181">
        <w:rPr>
          <w:rFonts w:ascii="Times New Roman" w:hAnsi="Times New Roman"/>
          <w:b/>
          <w:sz w:val="22"/>
          <w:szCs w:val="22"/>
        </w:rPr>
        <w:t>38 straipsnis. Mokymosi pasiekimų vertinimas</w:t>
      </w:r>
    </w:p>
    <w:bookmarkEnd w:id="6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9" w:name="p_38_4"/>
      <w:bookmarkEnd w:id="69"/>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70" w:name="straipsnis39"/>
      <w:r w:rsidRPr="00B13181">
        <w:rPr>
          <w:rFonts w:ascii="Times New Roman" w:hAnsi="Times New Roman"/>
          <w:b/>
          <w:sz w:val="22"/>
          <w:szCs w:val="22"/>
        </w:rPr>
        <w:t>39 straipsnis. Mokymosi pasiekimų įteisinimas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1" w:name="straipsnis40"/>
      <w:r w:rsidRPr="00B13181">
        <w:rPr>
          <w:rFonts w:ascii="Times New Roman" w:hAnsi="Times New Roman"/>
          <w:b/>
          <w:sz w:val="22"/>
          <w:szCs w:val="22"/>
        </w:rPr>
        <w:t>40 straipsnis. Materialinis švietimo aprūpinimas ir mokymosi krūvis</w:t>
      </w:r>
    </w:p>
    <w:bookmarkEnd w:id="7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2" w:name="skirsnis4"/>
      <w:r w:rsidRPr="00B13181">
        <w:rPr>
          <w:rFonts w:ascii="Times New Roman" w:hAnsi="Times New Roman"/>
          <w:b/>
          <w:sz w:val="22"/>
          <w:szCs w:val="22"/>
        </w:rPr>
        <w:t>KETVIRTASIS SKIRSNIS</w:t>
      </w:r>
    </w:p>
    <w:bookmarkEnd w:id="7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3" w:name="straipsnis41"/>
      <w:r w:rsidRPr="00B13181">
        <w:rPr>
          <w:rFonts w:ascii="Times New Roman" w:hAnsi="Times New Roman"/>
          <w:b/>
          <w:sz w:val="22"/>
          <w:szCs w:val="22"/>
        </w:rPr>
        <w:t>41 straipsnis. Mokyklų grupės ir tipai</w:t>
      </w:r>
    </w:p>
    <w:bookmarkEnd w:id="73"/>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C66627" w:rsidRDefault="00C66627" w:rsidP="00B13181">
      <w:pPr>
        <w:ind w:firstLine="720"/>
        <w:jc w:val="both"/>
        <w:rPr>
          <w:rFonts w:ascii="Times New Roman" w:hAnsi="Times New Roman"/>
          <w:bCs/>
          <w:sz w:val="22"/>
          <w:szCs w:val="22"/>
        </w:rPr>
      </w:pPr>
      <w:bookmarkStart w:id="74" w:name="p_41_1"/>
      <w:bookmarkEnd w:id="74"/>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 xml:space="preserve">41 straipsnio 2 dalies redakcija, galiojanti </w:t>
      </w:r>
      <w:r w:rsidR="00DB61F3">
        <w:rPr>
          <w:rFonts w:ascii="Times New Roman" w:hAnsi="Times New Roman"/>
          <w:b/>
          <w:lang w:eastAsia="lt-LT"/>
        </w:rPr>
        <w:t>iki</w:t>
      </w:r>
      <w:r w:rsidRPr="00C66627">
        <w:rPr>
          <w:rFonts w:ascii="Times New Roman" w:hAnsi="Times New Roman"/>
          <w:b/>
          <w:lang w:eastAsia="lt-LT"/>
        </w:rPr>
        <w:t xml:space="preserve"> 2015 m. rug</w:t>
      </w:r>
      <w:r>
        <w:rPr>
          <w:rFonts w:ascii="Times New Roman" w:hAnsi="Times New Roman"/>
          <w:b/>
          <w:lang w:eastAsia="lt-LT"/>
        </w:rPr>
        <w:t>pjūčio</w:t>
      </w:r>
      <w:r w:rsidRPr="00C66627">
        <w:rPr>
          <w:rFonts w:ascii="Times New Roman" w:hAnsi="Times New Roman"/>
          <w:b/>
          <w:lang w:eastAsia="lt-LT"/>
        </w:rPr>
        <w:t xml:space="preserve"> </w:t>
      </w:r>
      <w:r>
        <w:rPr>
          <w:rFonts w:ascii="Times New Roman" w:hAnsi="Times New Roman"/>
          <w:b/>
          <w:lang w:eastAsia="lt-LT"/>
        </w:rPr>
        <w:t>3</w:t>
      </w:r>
      <w:r w:rsidRPr="00C66627">
        <w:rPr>
          <w:rFonts w:ascii="Times New Roman" w:hAnsi="Times New Roman"/>
          <w:b/>
          <w:lang w:eastAsia="lt-LT"/>
        </w:rPr>
        <w:t>1 d.:</w:t>
      </w:r>
    </w:p>
    <w:p w:rsid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41 straipsnio 2 dalies redakcija, galiojanti nuo 2015 m. rugsėjo 1 d.:</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B13181">
      <w:pPr>
        <w:ind w:firstLine="709"/>
        <w:jc w:val="both"/>
        <w:rPr>
          <w:rFonts w:ascii="Times New Roman" w:hAnsi="Times New Roman"/>
          <w:b/>
          <w:lang w:eastAsia="lt-LT"/>
        </w:rPr>
      </w:pPr>
      <w:r>
        <w:rPr>
          <w:rFonts w:ascii="Times New Roman" w:hAnsi="Times New Roman"/>
          <w:b/>
          <w:lang w:eastAsia="lt-LT"/>
        </w:rPr>
        <w:t>*</w:t>
      </w:r>
      <w:r w:rsidRPr="00B13181">
        <w:rPr>
          <w:rFonts w:ascii="Times New Roman" w:hAnsi="Times New Roman"/>
          <w:b/>
          <w:lang w:eastAsia="lt-LT"/>
        </w:rPr>
        <w:t xml:space="preserve">Pastaba. 41 straipsnio 6 dalis pripažįstama netekusia galios 2015 m. rugsėjo 1 d.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5" w:name="p_41_7"/>
      <w:bookmarkEnd w:id="75"/>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6" w:name="p_41_9"/>
      <w:bookmarkEnd w:id="76"/>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7" w:name="straipsnis42"/>
      <w:r w:rsidRPr="00B13181">
        <w:rPr>
          <w:rFonts w:ascii="Times New Roman" w:hAnsi="Times New Roman"/>
          <w:b/>
          <w:sz w:val="22"/>
          <w:szCs w:val="22"/>
        </w:rPr>
        <w:t>42 straipsnis. Mokyklų ir švietimo pagalbos įstaigų steigimas</w:t>
      </w:r>
    </w:p>
    <w:bookmarkEnd w:id="7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8" w:name="p_42_1_5"/>
      <w:bookmarkEnd w:id="78"/>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9" w:name="p_42_1"/>
      <w:bookmarkEnd w:id="79"/>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80" w:name="p_42_4"/>
      <w:bookmarkEnd w:id="80"/>
    </w:p>
    <w:p w:rsidR="00B13181" w:rsidRPr="00B13181" w:rsidRDefault="00B13181" w:rsidP="00B13181">
      <w:pPr>
        <w:ind w:firstLine="720"/>
        <w:jc w:val="both"/>
        <w:rPr>
          <w:rFonts w:ascii="Times New Roman" w:hAnsi="Times New Roman"/>
          <w:b/>
          <w:sz w:val="22"/>
          <w:szCs w:val="22"/>
        </w:rPr>
      </w:pPr>
      <w:bookmarkStart w:id="81" w:name="straipsnis43"/>
      <w:r w:rsidRPr="00B13181">
        <w:rPr>
          <w:rFonts w:ascii="Times New Roman" w:hAnsi="Times New Roman"/>
          <w:b/>
          <w:sz w:val="22"/>
          <w:szCs w:val="22"/>
        </w:rPr>
        <w:t>43 straipsnis. Mokyklos veikla</w:t>
      </w:r>
    </w:p>
    <w:bookmarkEnd w:id="8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2" w:name="straipsnis44"/>
      <w:r w:rsidRPr="00B13181">
        <w:rPr>
          <w:rFonts w:ascii="Times New Roman" w:hAnsi="Times New Roman"/>
          <w:b/>
          <w:sz w:val="22"/>
          <w:szCs w:val="22"/>
        </w:rPr>
        <w:t xml:space="preserve">44 straipsnis. Mokyklos, pagalbos įstaigos pabaiga ir pertvarkymas </w:t>
      </w:r>
    </w:p>
    <w:bookmarkEnd w:id="82"/>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3" w:name="p_44_6"/>
      <w:bookmarkEnd w:id="83"/>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4" w:name="p_44_7"/>
      <w:bookmarkEnd w:id="84"/>
    </w:p>
    <w:p w:rsidR="00B13181" w:rsidRPr="00B13181" w:rsidRDefault="00B13181" w:rsidP="00B13181">
      <w:pPr>
        <w:pStyle w:val="Heading1"/>
        <w:numPr>
          <w:ilvl w:val="0"/>
          <w:numId w:val="0"/>
        </w:numPr>
        <w:rPr>
          <w:caps w:val="0"/>
          <w:sz w:val="22"/>
          <w:szCs w:val="22"/>
        </w:rPr>
      </w:pPr>
      <w:bookmarkStart w:id="85" w:name="skirsnis5"/>
      <w:r w:rsidRPr="00B13181">
        <w:rPr>
          <w:caps w:val="0"/>
          <w:sz w:val="22"/>
          <w:szCs w:val="22"/>
        </w:rPr>
        <w:t>PENKTASIS SKIRSNIS</w:t>
      </w:r>
    </w:p>
    <w:bookmarkEnd w:id="8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6" w:name="straipsnis45"/>
      <w:r w:rsidRPr="00B13181">
        <w:rPr>
          <w:rFonts w:ascii="Times New Roman" w:hAnsi="Times New Roman"/>
          <w:b/>
          <w:sz w:val="22"/>
          <w:szCs w:val="22"/>
        </w:rPr>
        <w:t>45 straipsnis. Mokinio ir švietimo teikėjo susitarimai</w:t>
      </w:r>
    </w:p>
    <w:bookmarkEnd w:id="8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7"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7"/>
      <w:r w:rsidRPr="00B13181">
        <w:rPr>
          <w:rFonts w:ascii="Times New Roman" w:hAnsi="Times New Roman"/>
          <w:sz w:val="22"/>
          <w:szCs w:val="22"/>
        </w:rPr>
        <w:t xml:space="preserve"> nustatyta tvarka, aukštojo mokslo studijų sutartys – </w:t>
      </w:r>
      <w:bookmarkStart w:id="88"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8"/>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6"/>
      <w:r w:rsidRPr="00B13181">
        <w:rPr>
          <w:rFonts w:ascii="Times New Roman" w:hAnsi="Times New Roman"/>
          <w:b/>
          <w:sz w:val="22"/>
          <w:szCs w:val="22"/>
        </w:rPr>
        <w:t>46 straipsnis. Mokinio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0" w:name="straipsnis47"/>
      <w:r w:rsidRPr="00B13181">
        <w:rPr>
          <w:rFonts w:ascii="Times New Roman" w:hAnsi="Times New Roman"/>
          <w:b/>
          <w:sz w:val="22"/>
          <w:szCs w:val="22"/>
        </w:rPr>
        <w:t>47 straipsnis. Tėvų (globėjų, rūpintojų) teisės ir pareigos</w:t>
      </w:r>
    </w:p>
    <w:bookmarkEnd w:id="9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1" w:name="straipsnis48"/>
      <w:r w:rsidRPr="00B13181">
        <w:rPr>
          <w:rFonts w:ascii="Times New Roman" w:hAnsi="Times New Roman"/>
          <w:b/>
          <w:bCs/>
          <w:sz w:val="22"/>
          <w:szCs w:val="22"/>
        </w:rPr>
        <w:t>48 straipsnis. Teisė dirbti mokytoju</w:t>
      </w:r>
    </w:p>
    <w:bookmarkEnd w:id="91"/>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 xml:space="preserve">6) asmuo, </w:t>
      </w:r>
      <w:r w:rsidRPr="00B13181">
        <w:rPr>
          <w:rFonts w:ascii="Times New Roman" w:hAnsi="Times New Roman"/>
          <w:sz w:val="22"/>
          <w:szCs w:val="22"/>
        </w:rPr>
        <w:t>studijuojantis aukštojoje mokykloje, – pagal ikimokyklinio ugdymo, priešmokyklinio ugdymo ir bendrojo ugdymo programas</w:t>
      </w:r>
      <w:r w:rsidRPr="00B13181">
        <w:rPr>
          <w:rFonts w:ascii="Times New Roman" w:hAnsi="Times New Roman"/>
          <w:bCs/>
          <w:sz w:val="22"/>
          <w:szCs w:val="22"/>
        </w:rPr>
        <w:t>.</w:t>
      </w:r>
    </w:p>
    <w:p w:rsidR="00B13181" w:rsidRPr="00B13181" w:rsidRDefault="00B13181" w:rsidP="00B13181">
      <w:pPr>
        <w:pStyle w:val="PlainText"/>
        <w:ind w:firstLine="709"/>
        <w:jc w:val="both"/>
        <w:rPr>
          <w:rFonts w:ascii="Times New Roman" w:hAnsi="Times New Roman"/>
          <w:b/>
          <w:lang w:eastAsia="lt-LT"/>
        </w:rPr>
      </w:pPr>
      <w:bookmarkStart w:id="92" w:name="p_48_1_6"/>
      <w:bookmarkEnd w:id="92"/>
      <w:r>
        <w:rPr>
          <w:rFonts w:ascii="Times New Roman" w:hAnsi="Times New Roman"/>
          <w:b/>
          <w:lang w:eastAsia="lt-LT"/>
        </w:rPr>
        <w:t>*</w:t>
      </w:r>
      <w:r w:rsidRPr="00B13181">
        <w:rPr>
          <w:rFonts w:ascii="Times New Roman" w:hAnsi="Times New Roman"/>
          <w:b/>
          <w:lang w:eastAsia="lt-LT"/>
        </w:rPr>
        <w:t xml:space="preserve">Pastaba.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3" w:name="p_48"/>
      <w:bookmarkEnd w:id="93"/>
    </w:p>
    <w:p w:rsidR="00B13181" w:rsidRPr="00B13181" w:rsidRDefault="00B13181" w:rsidP="00B13181">
      <w:pPr>
        <w:ind w:firstLine="720"/>
        <w:jc w:val="both"/>
        <w:rPr>
          <w:rFonts w:ascii="Times New Roman" w:hAnsi="Times New Roman"/>
          <w:b/>
          <w:sz w:val="22"/>
          <w:szCs w:val="22"/>
        </w:rPr>
      </w:pPr>
      <w:bookmarkStart w:id="94" w:name="straipsnis49"/>
      <w:r w:rsidRPr="00B13181">
        <w:rPr>
          <w:rFonts w:ascii="Times New Roman" w:hAnsi="Times New Roman"/>
          <w:b/>
          <w:sz w:val="22"/>
          <w:szCs w:val="22"/>
        </w:rPr>
        <w:t>49 straipsnis. Mokytojo teisės ir pareigos</w:t>
      </w:r>
    </w:p>
    <w:bookmarkEnd w:id="9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5" w:name="straipsnis50"/>
      <w:r w:rsidRPr="00B13181">
        <w:rPr>
          <w:rFonts w:ascii="Times New Roman" w:hAnsi="Times New Roman"/>
          <w:b/>
          <w:sz w:val="22"/>
          <w:szCs w:val="22"/>
        </w:rPr>
        <w:t>50 straipsnis. Laisvojo mokytojo teisės ir pareigos</w:t>
      </w:r>
    </w:p>
    <w:bookmarkEnd w:id="95"/>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6" w:name="p_50_2_2"/>
      <w:bookmarkEnd w:id="96"/>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7" w:name="straipsnis51"/>
      <w:r w:rsidRPr="00B13181">
        <w:rPr>
          <w:rFonts w:ascii="Times New Roman" w:hAnsi="Times New Roman"/>
          <w:b/>
          <w:sz w:val="22"/>
          <w:szCs w:val="22"/>
        </w:rPr>
        <w:t>51 straipsnis. Kito švietimo teikėjo teisės ir pareigos</w:t>
      </w:r>
    </w:p>
    <w:bookmarkEnd w:id="9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8" w:name="p_51_2_2"/>
      <w:bookmarkEnd w:id="98"/>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9" w:name="skirsnis6"/>
      <w:r w:rsidRPr="00B13181">
        <w:rPr>
          <w:caps w:val="0"/>
          <w:sz w:val="22"/>
          <w:szCs w:val="22"/>
        </w:rPr>
        <w:t>ŠEŠTASIS SKIRSNIS</w:t>
      </w:r>
    </w:p>
    <w:bookmarkEnd w:id="99"/>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2"/>
      <w:r w:rsidRPr="00B13181">
        <w:rPr>
          <w:rFonts w:ascii="Times New Roman" w:hAnsi="Times New Roman"/>
          <w:b/>
          <w:sz w:val="22"/>
          <w:szCs w:val="22"/>
        </w:rPr>
        <w:t>52 straipsnis. Švietimo valdymas ir valdymo subjektai</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3"/>
      <w:r w:rsidRPr="00B13181">
        <w:rPr>
          <w:rFonts w:ascii="Times New Roman" w:hAnsi="Times New Roman"/>
          <w:b/>
          <w:sz w:val="22"/>
          <w:szCs w:val="22"/>
        </w:rPr>
        <w:t>53 straipsnis. Švietimo stebėsena</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4"/>
      <w:r w:rsidRPr="00B13181">
        <w:rPr>
          <w:rFonts w:ascii="Times New Roman" w:hAnsi="Times New Roman"/>
          <w:b/>
          <w:sz w:val="22"/>
          <w:szCs w:val="22"/>
        </w:rPr>
        <w:t>54 straipsnis. Švietimo planavimas</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3" w:name="straipsnis55"/>
      <w:r w:rsidRPr="00B13181">
        <w:rPr>
          <w:rFonts w:ascii="Times New Roman" w:hAnsi="Times New Roman"/>
          <w:b/>
          <w:sz w:val="22"/>
          <w:szCs w:val="22"/>
        </w:rPr>
        <w:t>55 straipsnis. Vyriausybės įgaliojimai švietimo valdymo srityje</w:t>
      </w:r>
    </w:p>
    <w:bookmarkEnd w:id="10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4" w:name="p_55_0_3"/>
      <w:bookmarkEnd w:id="104"/>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5" w:name="straipsnis56"/>
      <w:r w:rsidRPr="00B13181">
        <w:rPr>
          <w:rFonts w:ascii="Times New Roman" w:hAnsi="Times New Roman"/>
          <w:b/>
          <w:sz w:val="22"/>
          <w:szCs w:val="22"/>
        </w:rPr>
        <w:t xml:space="preserve">56 straipsnis. Švietimo ir mokslo ministerijos įgaliojimai </w:t>
      </w:r>
    </w:p>
    <w:bookmarkEnd w:id="10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6" w:name="p_56_12"/>
      <w:bookmarkStart w:id="107" w:name="p_56_0_16"/>
      <w:bookmarkEnd w:id="106"/>
      <w:bookmarkEnd w:id="107"/>
    </w:p>
    <w:p w:rsidR="00B13181" w:rsidRPr="00B13181" w:rsidRDefault="00B13181" w:rsidP="00B13181">
      <w:pPr>
        <w:ind w:left="2410" w:hanging="1690"/>
        <w:jc w:val="both"/>
        <w:rPr>
          <w:rFonts w:ascii="Times New Roman" w:hAnsi="Times New Roman"/>
          <w:b/>
          <w:sz w:val="22"/>
          <w:szCs w:val="22"/>
        </w:rPr>
      </w:pPr>
      <w:bookmarkStart w:id="108"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9" w:name="straipsnis58"/>
      <w:r w:rsidRPr="00B13181">
        <w:rPr>
          <w:rFonts w:ascii="Times New Roman" w:hAnsi="Times New Roman"/>
          <w:b/>
          <w:sz w:val="22"/>
          <w:szCs w:val="22"/>
        </w:rPr>
        <w:t>58 straipsnis. Savivaldybės institucijų įgaliojimai švietimo valdymo srityje</w:t>
      </w:r>
    </w:p>
    <w:bookmarkEnd w:id="109"/>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10" w:name="straipsnis59"/>
      <w:r w:rsidRPr="00B13181">
        <w:rPr>
          <w:rFonts w:ascii="Times New Roman" w:hAnsi="Times New Roman"/>
          <w:b/>
          <w:bCs/>
          <w:sz w:val="22"/>
          <w:szCs w:val="22"/>
          <w:lang w:eastAsia="lt-LT"/>
        </w:rPr>
        <w:t>59 straipsnis. Švietimo įstaigos vadovo skyrimas ir jo įgaliojimai</w:t>
      </w:r>
    </w:p>
    <w:bookmarkEnd w:id="110"/>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1" w:name="p_59_5_6"/>
      <w:bookmarkEnd w:id="111"/>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0"/>
      <w:r w:rsidRPr="00B13181">
        <w:rPr>
          <w:rFonts w:ascii="Times New Roman" w:hAnsi="Times New Roman"/>
          <w:b/>
          <w:sz w:val="22"/>
          <w:szCs w:val="22"/>
        </w:rPr>
        <w:t>60 straipsnis. Mokyklos savivalda</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1"/>
      <w:r w:rsidRPr="00B13181">
        <w:rPr>
          <w:rFonts w:ascii="Times New Roman" w:hAnsi="Times New Roman"/>
          <w:b/>
          <w:sz w:val="22"/>
          <w:szCs w:val="22"/>
        </w:rPr>
        <w:t>61 straipsnis. Savivaldybės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4" w:name="straipsnis62"/>
      <w:r w:rsidRPr="00B13181">
        <w:rPr>
          <w:rFonts w:ascii="Times New Roman" w:hAnsi="Times New Roman"/>
          <w:b/>
          <w:sz w:val="22"/>
          <w:szCs w:val="22"/>
        </w:rPr>
        <w:t>62 straipsnis. Valstybės švietimo savivaldos institucijos</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5" w:name="straipsnis63"/>
      <w:r w:rsidRPr="00B13181">
        <w:rPr>
          <w:rFonts w:ascii="Times New Roman" w:hAnsi="Times New Roman"/>
          <w:b/>
          <w:sz w:val="22"/>
          <w:szCs w:val="22"/>
        </w:rPr>
        <w:t>63 straipsnis. Mokyklos bendruomenės narių dalyvavimas švietimo valdyme</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6" w:name="straipsnis64"/>
      <w:r w:rsidRPr="00B13181">
        <w:rPr>
          <w:rFonts w:ascii="Times New Roman" w:hAnsi="Times New Roman"/>
          <w:b/>
          <w:sz w:val="22"/>
          <w:szCs w:val="22"/>
        </w:rPr>
        <w:t>64 straipsnis. Švietimo priežiūra</w:t>
      </w:r>
    </w:p>
    <w:bookmarkEnd w:id="1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7" w:name="skirsnis7"/>
      <w:r w:rsidRPr="00B13181">
        <w:rPr>
          <w:caps w:val="0"/>
          <w:sz w:val="22"/>
          <w:szCs w:val="22"/>
        </w:rPr>
        <w:t>SEPTINTASIS SKIRSNIS</w:t>
      </w:r>
    </w:p>
    <w:bookmarkEnd w:id="117"/>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5"/>
      <w:r w:rsidRPr="00B13181">
        <w:rPr>
          <w:rFonts w:ascii="Times New Roman" w:hAnsi="Times New Roman"/>
          <w:b/>
          <w:sz w:val="22"/>
          <w:szCs w:val="22"/>
        </w:rPr>
        <w:t>65 straipsnis. Švietimo finansavimo šaltiniai</w:t>
      </w:r>
    </w:p>
    <w:bookmarkEnd w:id="11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6"/>
      <w:r w:rsidRPr="00B13181">
        <w:rPr>
          <w:rFonts w:ascii="Times New Roman" w:hAnsi="Times New Roman"/>
          <w:b/>
          <w:sz w:val="22"/>
          <w:szCs w:val="22"/>
        </w:rPr>
        <w:t>66 straipsnis. Investicijos į švietimo plėtotę</w:t>
      </w:r>
    </w:p>
    <w:bookmarkEnd w:id="119"/>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0" w:name="straipsnis67"/>
      <w:r w:rsidRPr="00B13181">
        <w:rPr>
          <w:rFonts w:ascii="Times New Roman" w:hAnsi="Times New Roman"/>
          <w:b/>
          <w:sz w:val="22"/>
          <w:szCs w:val="22"/>
        </w:rPr>
        <w:t>67 straipsnis. Švietimo programų ir mokyklų finansavimas</w:t>
      </w:r>
    </w:p>
    <w:bookmarkEnd w:id="12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B13181">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B13181">
        <w:rPr>
          <w:rFonts w:ascii="Times New Roman" w:hAnsi="Times New Roman"/>
          <w:sz w:val="22"/>
          <w:szCs w:val="22"/>
        </w:rPr>
        <w:t>pagal Vyriausybės patvirtintą metodiką</w:t>
      </w:r>
      <w:r w:rsidRPr="00B13181">
        <w:rPr>
          <w:rFonts w:ascii="Times New Roman" w:hAnsi="Times New Roman"/>
          <w:bCs/>
          <w:sz w:val="22"/>
          <w:szCs w:val="22"/>
          <w:lang w:eastAsia="lt-LT"/>
        </w:rPr>
        <w:t xml:space="preserve"> ir iš savivaldybių biudžetų asignavimų;</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Pr="00B13181" w:rsidRDefault="00B13181" w:rsidP="00B13181">
      <w:pPr>
        <w:ind w:firstLine="720"/>
        <w:jc w:val="both"/>
        <w:rPr>
          <w:rFonts w:ascii="Times New Roman" w:hAnsi="Times New Roman"/>
          <w:sz w:val="22"/>
          <w:szCs w:val="22"/>
        </w:rPr>
      </w:pPr>
      <w:bookmarkStart w:id="121" w:name="p_67_10"/>
      <w:bookmarkEnd w:id="121"/>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B13181" w:rsidRPr="00B13181" w:rsidRDefault="00B13181" w:rsidP="00B13181">
      <w:pPr>
        <w:ind w:firstLine="720"/>
        <w:rPr>
          <w:rFonts w:ascii="Times New Roman" w:hAnsi="Times New Roman"/>
          <w:sz w:val="22"/>
          <w:szCs w:val="22"/>
        </w:rPr>
      </w:pPr>
      <w:bookmarkStart w:id="122" w:name="p_67"/>
      <w:bookmarkEnd w:id="122"/>
    </w:p>
    <w:p w:rsidR="00B13181" w:rsidRPr="00B13181" w:rsidRDefault="00B13181" w:rsidP="00B13181">
      <w:pPr>
        <w:ind w:left="2410" w:hanging="1690"/>
        <w:jc w:val="both"/>
        <w:rPr>
          <w:rFonts w:ascii="Times New Roman" w:hAnsi="Times New Roman"/>
          <w:b/>
          <w:sz w:val="22"/>
          <w:szCs w:val="22"/>
        </w:rPr>
      </w:pPr>
      <w:bookmarkStart w:id="123"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3"/>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4" w:name="straipsnis69"/>
      <w:r w:rsidRPr="00B13181">
        <w:rPr>
          <w:rFonts w:ascii="Times New Roman" w:hAnsi="Times New Roman"/>
          <w:b/>
          <w:sz w:val="22"/>
          <w:szCs w:val="22"/>
        </w:rPr>
        <w:t>69 straipsnis. Materialinė parama</w:t>
      </w:r>
    </w:p>
    <w:bookmarkEnd w:id="124"/>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5" w:name="straipsnis70"/>
      <w:r w:rsidRPr="00B13181">
        <w:rPr>
          <w:rFonts w:ascii="Times New Roman" w:hAnsi="Times New Roman"/>
          <w:b/>
          <w:sz w:val="22"/>
          <w:szCs w:val="22"/>
        </w:rPr>
        <w:t>70 straipsnis. Apmokėjimas už švietimą</w:t>
      </w:r>
    </w:p>
    <w:bookmarkEnd w:id="1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7.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6" w:name="skirsnis8"/>
      <w:r w:rsidRPr="00B13181">
        <w:rPr>
          <w:caps w:val="0"/>
          <w:sz w:val="22"/>
          <w:szCs w:val="22"/>
        </w:rPr>
        <w:t>AŠTUNTASIS SKIRSNIS</w:t>
      </w:r>
    </w:p>
    <w:bookmarkEnd w:id="12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7" w:name="straipsnis71"/>
      <w:r w:rsidRPr="00B13181">
        <w:rPr>
          <w:rFonts w:ascii="Times New Roman" w:hAnsi="Times New Roman"/>
          <w:b/>
          <w:sz w:val="22"/>
          <w:szCs w:val="22"/>
        </w:rPr>
        <w:t>71 straipsnis. Dalyvavimas tarptautinėje švietimo erdvėje</w:t>
      </w:r>
    </w:p>
    <w:bookmarkEnd w:id="1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8"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8"/>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9" w:name="p_72_3"/>
      <w:bookmarkEnd w:id="129"/>
    </w:p>
    <w:p w:rsidR="00242B48" w:rsidRPr="0017012B" w:rsidRDefault="00242B48" w:rsidP="00B13181">
      <w:pPr>
        <w:ind w:firstLine="709"/>
        <w:jc w:val="both"/>
        <w:rPr>
          <w:rFonts w:ascii="Times New Roman" w:hAnsi="Times New Roman"/>
          <w:sz w:val="22"/>
        </w:rPr>
      </w:pPr>
      <w:bookmarkStart w:id="130" w:name="p_3_1"/>
      <w:bookmarkEnd w:id="130"/>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center"/>
        <w:rPr>
          <w:rFonts w:ascii="Times New Roman" w:hAnsi="Times New Roman"/>
          <w:sz w:val="22"/>
        </w:rPr>
      </w:pPr>
      <w:r w:rsidRPr="0017012B">
        <w:rPr>
          <w:rFonts w:ascii="Times New Roman" w:hAnsi="Times New Roman"/>
          <w:sz w:val="22"/>
        </w:rPr>
        <w:t>________________</w:t>
      </w: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9"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0"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1"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2"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6"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17"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8"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19"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0"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1"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2"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3"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4"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6"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28"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1" w:name="OLE_LINK1"/>
      <w:r w:rsidRPr="0017012B">
        <w:rPr>
          <w:rFonts w:ascii="Times New Roman" w:hAnsi="Times New Roman"/>
          <w:color w:val="000000"/>
          <w:lang w:eastAsia="lt-LT"/>
        </w:rPr>
        <w:t>ir aukštojo išsilavinimo</w:t>
      </w:r>
      <w:bookmarkEnd w:id="131"/>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29"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0"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1"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2" w:name="p_2_2"/>
      <w:bookmarkEnd w:id="132"/>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Pr="0017012B" w:rsidRDefault="00B13181"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2"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F97341" w:rsidRPr="0017012B" w:rsidRDefault="00F97341" w:rsidP="00B13181">
      <w:pPr>
        <w:pStyle w:val="PlainText"/>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Pabaiga ***</w:t>
      </w:r>
    </w:p>
    <w:p w:rsidR="00B13181" w:rsidRPr="000546F3" w:rsidRDefault="00B13181"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Redagavo Au</w:t>
      </w:r>
      <w:r>
        <w:rPr>
          <w:rFonts w:ascii="Times New Roman" w:hAnsi="Times New Roman"/>
        </w:rPr>
        <w:t>š</w:t>
      </w:r>
      <w:r w:rsidRPr="000546F3">
        <w:rPr>
          <w:rFonts w:ascii="Times New Roman" w:hAnsi="Times New Roman"/>
        </w:rPr>
        <w:t>rin</w:t>
      </w:r>
      <w:r>
        <w:rPr>
          <w:rFonts w:ascii="Times New Roman" w:hAnsi="Times New Roman"/>
        </w:rPr>
        <w:t>ė</w:t>
      </w:r>
      <w:r w:rsidRPr="000546F3">
        <w:rPr>
          <w:rFonts w:ascii="Times New Roman" w:hAnsi="Times New Roman"/>
        </w:rPr>
        <w:t xml:space="preserve"> Trapinskien</w:t>
      </w:r>
      <w:r>
        <w:rPr>
          <w:rFonts w:ascii="Times New Roman" w:hAnsi="Times New Roman"/>
        </w:rPr>
        <w:t>ė</w:t>
      </w:r>
      <w:r w:rsidRPr="000546F3">
        <w:rPr>
          <w:rFonts w:ascii="Times New Roman" w:hAnsi="Times New Roman"/>
        </w:rPr>
        <w:t xml:space="preserve"> (2011-04-01)</w:t>
      </w:r>
    </w:p>
    <w:p w:rsidR="00B13181" w:rsidRPr="000546F3" w:rsidRDefault="00B13181" w:rsidP="00B13181">
      <w:pPr>
        <w:rPr>
          <w:rFonts w:ascii="Times New Roman" w:hAnsi="Times New Roman"/>
        </w:rPr>
      </w:pPr>
      <w:r w:rsidRPr="000546F3">
        <w:rPr>
          <w:rFonts w:ascii="Times New Roman" w:hAnsi="Times New Roman"/>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18E" w:rsidRDefault="0082218E">
      <w:r>
        <w:separator/>
      </w:r>
    </w:p>
  </w:endnote>
  <w:endnote w:type="continuationSeparator" w:id="0">
    <w:p w:rsidR="0082218E" w:rsidRDefault="00822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18E" w:rsidRDefault="0082218E">
      <w:r>
        <w:separator/>
      </w:r>
    </w:p>
  </w:footnote>
  <w:footnote w:type="continuationSeparator" w:id="0">
    <w:p w:rsidR="0082218E" w:rsidRDefault="008221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7012B"/>
    <w:rsid w:val="00187914"/>
    <w:rsid w:val="00191E84"/>
    <w:rsid w:val="001A21E0"/>
    <w:rsid w:val="00221B39"/>
    <w:rsid w:val="00242B48"/>
    <w:rsid w:val="002F3A18"/>
    <w:rsid w:val="00327AF0"/>
    <w:rsid w:val="003D09AC"/>
    <w:rsid w:val="00437586"/>
    <w:rsid w:val="00477933"/>
    <w:rsid w:val="004C6119"/>
    <w:rsid w:val="005508CA"/>
    <w:rsid w:val="005C779B"/>
    <w:rsid w:val="005F05CC"/>
    <w:rsid w:val="006541C1"/>
    <w:rsid w:val="0067759C"/>
    <w:rsid w:val="00680919"/>
    <w:rsid w:val="00692D17"/>
    <w:rsid w:val="00693C9E"/>
    <w:rsid w:val="00696CD6"/>
    <w:rsid w:val="006A57B2"/>
    <w:rsid w:val="006C0648"/>
    <w:rsid w:val="006E54F9"/>
    <w:rsid w:val="0080449E"/>
    <w:rsid w:val="008175CF"/>
    <w:rsid w:val="0082218E"/>
    <w:rsid w:val="00863AF7"/>
    <w:rsid w:val="008C0010"/>
    <w:rsid w:val="008C5721"/>
    <w:rsid w:val="00987B67"/>
    <w:rsid w:val="00A15C0E"/>
    <w:rsid w:val="00A37C78"/>
    <w:rsid w:val="00B13181"/>
    <w:rsid w:val="00BC425F"/>
    <w:rsid w:val="00BE699A"/>
    <w:rsid w:val="00BE6D71"/>
    <w:rsid w:val="00C66627"/>
    <w:rsid w:val="00CC28CC"/>
    <w:rsid w:val="00D645D5"/>
    <w:rsid w:val="00D80160"/>
    <w:rsid w:val="00D82406"/>
    <w:rsid w:val="00D83A37"/>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hapeDefaults>
    <o:shapedefaults v:ext="edit" spidmax="2050"/>
    <o:shapelayout v:ext="edit">
      <o:idmap v:ext="edit" data="1"/>
    </o:shapelayout>
  </w:shapeDefaults>
  <w:decimalSymbol w:val="."/>
  <w:listSeparator w:val=","/>
  <w15:chartTrackingRefBased/>
  <w15:docId w15:val="{A9C41FB1-5402-424A-8BEB-ADC88DC9C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32330&amp;Condition2=" TargetMode="External"/><Relationship Id="rId18" Type="http://schemas.openxmlformats.org/officeDocument/2006/relationships/hyperlink" Target="http://www3.lrs.lt/cgi-bin/preps2?Condition1=111857&amp;Condition2=" TargetMode="External"/><Relationship Id="rId26" Type="http://schemas.openxmlformats.org/officeDocument/2006/relationships/hyperlink" Target="http://www3.lrs.lt/cgi-bin/preps2?a=301367&amp;b=" TargetMode="External"/><Relationship Id="rId3" Type="http://schemas.openxmlformats.org/officeDocument/2006/relationships/settings" Target="settings.xml"/><Relationship Id="rId21" Type="http://schemas.openxmlformats.org/officeDocument/2006/relationships/hyperlink" Target="http://www3.lrs.lt/cgi-bin/preps2?a=236465&amp;b=" TargetMode="External"/><Relationship Id="rId34" Type="http://schemas.openxmlformats.org/officeDocument/2006/relationships/theme" Target="theme/theme1.xml"/><Relationship Id="rId7" Type="http://schemas.openxmlformats.org/officeDocument/2006/relationships/hyperlink" Target="http://www3.lrs.lt/cgi-bin/preps2?a=1480&amp;b=" TargetMode="External"/><Relationship Id="rId12" Type="http://schemas.openxmlformats.org/officeDocument/2006/relationships/hyperlink" Target="http://www3.lrs.lt/cgi-bin/preps2?Condition1=18350&amp;Condition2=" TargetMode="External"/><Relationship Id="rId17" Type="http://schemas.openxmlformats.org/officeDocument/2006/relationships/hyperlink" Target="http://www3.lrs.lt/cgi-bin/preps2?Condition1=111856&amp;Condition2=" TargetMode="External"/><Relationship Id="rId25" Type="http://schemas.openxmlformats.org/officeDocument/2006/relationships/hyperlink" Target="http://www3.lrs.lt/cgi-bin/preps2?a=295409&amp;b="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a=214236&amp;b=" TargetMode="External"/><Relationship Id="rId29" Type="http://schemas.openxmlformats.org/officeDocument/2006/relationships/hyperlink" Target="http://www3.lrs.lt/cgi-bin/preps2?a=35039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5715&amp;Condition2=" TargetMode="External"/><Relationship Id="rId24" Type="http://schemas.openxmlformats.org/officeDocument/2006/relationships/hyperlink" Target="http://www3.lrs.lt/cgi-bin/preps2?a=279126&amp;b=" TargetMode="External"/><Relationship Id="rId32" Type="http://schemas.openxmlformats.org/officeDocument/2006/relationships/hyperlink" Target="http://www3.lrs.lt/cgi-bin/preps2?Condition1=103132&amp;Condition2=" TargetMode="External"/><Relationship Id="rId5" Type="http://schemas.openxmlformats.org/officeDocument/2006/relationships/footnotes" Target="footnotes.xml"/><Relationship Id="rId15" Type="http://schemas.openxmlformats.org/officeDocument/2006/relationships/hyperlink" Target="http://www3.lrs.lt/cgi-bin/preps2?Condition1=60343&amp;Condition2=" TargetMode="External"/><Relationship Id="rId23" Type="http://schemas.openxmlformats.org/officeDocument/2006/relationships/hyperlink" Target="http://www3.lrs.lt/cgi-bin/preps2?a=238646&amp;b=" TargetMode="External"/><Relationship Id="rId28" Type="http://schemas.openxmlformats.org/officeDocument/2006/relationships/hyperlink" Target="http://www3.lrs.lt/cgi-bin/preps2?a=349853&amp;b=" TargetMode="External"/><Relationship Id="rId10" Type="http://schemas.openxmlformats.org/officeDocument/2006/relationships/hyperlink" Target="http://www3.lrs.lt/cgi-bin/preps2?Condition1=5560&amp;Condition2=" TargetMode="External"/><Relationship Id="rId19" Type="http://schemas.openxmlformats.org/officeDocument/2006/relationships/hyperlink" Target="http://www3.lrs.lt/cgi-bin/preps2?Condition1=114053&amp;Condition2=" TargetMode="External"/><Relationship Id="rId31" Type="http://schemas.openxmlformats.org/officeDocument/2006/relationships/hyperlink" Target="http://www3.lrs.lt/cgi-bin/preps2?a=395105&amp;b=" TargetMode="External"/><Relationship Id="rId4" Type="http://schemas.openxmlformats.org/officeDocument/2006/relationships/webSettings" Target="webSettings.xml"/><Relationship Id="rId9" Type="http://schemas.openxmlformats.org/officeDocument/2006/relationships/hyperlink" Target="http://www3.lrs.lt/cgi-bin/preps2?Condition1=2737&amp;Condition2=" TargetMode="External"/><Relationship Id="rId14" Type="http://schemas.openxmlformats.org/officeDocument/2006/relationships/hyperlink" Target="http://www3.lrs.lt/cgi-bin/preps2?Condition1=41481&amp;Condition2=" TargetMode="External"/><Relationship Id="rId22" Type="http://schemas.openxmlformats.org/officeDocument/2006/relationships/hyperlink" Target="http://www3.lrs.lt/cgi-bin/preps2?a=349854&amp;b=" TargetMode="External"/><Relationship Id="rId27" Type="http://schemas.openxmlformats.org/officeDocument/2006/relationships/hyperlink" Target="http://www3.lrs.lt/cgi-bin/preps2?a=302104&amp;b=" TargetMode="External"/><Relationship Id="rId30" Type="http://schemas.openxmlformats.org/officeDocument/2006/relationships/hyperlink" Target="http://www3.lrs.lt/cgi-bin/preps2?a=36429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20842</Words>
  <Characters>115258</Characters>
  <Application>Microsoft Office Word</Application>
  <DocSecurity>4</DocSecurity>
  <Lines>10478</Lines>
  <Paragraphs>6804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129296</CharactersWithSpaces>
  <SharedDoc>false</SharedDoc>
  <HLinks>
    <vt:vector size="156" baseType="variant">
      <vt:variant>
        <vt:i4>6684707</vt:i4>
      </vt:variant>
      <vt:variant>
        <vt:i4>75</vt:i4>
      </vt:variant>
      <vt:variant>
        <vt:i4>0</vt:i4>
      </vt:variant>
      <vt:variant>
        <vt:i4>5</vt:i4>
      </vt:variant>
      <vt:variant>
        <vt:lpwstr>http://www3.lrs.lt/cgi-bin/preps2?Condition1=103132&amp;Condition2=</vt:lpwstr>
      </vt:variant>
      <vt:variant>
        <vt:lpwstr/>
      </vt:variant>
      <vt:variant>
        <vt:i4>1048668</vt:i4>
      </vt:variant>
      <vt:variant>
        <vt:i4>72</vt:i4>
      </vt:variant>
      <vt:variant>
        <vt:i4>0</vt:i4>
      </vt:variant>
      <vt:variant>
        <vt:i4>5</vt:i4>
      </vt:variant>
      <vt:variant>
        <vt:lpwstr>http://www3.lrs.lt/cgi-bin/preps2?a=395105&amp;b=</vt:lpwstr>
      </vt:variant>
      <vt:variant>
        <vt:lpwstr/>
      </vt:variant>
      <vt:variant>
        <vt:i4>1835092</vt:i4>
      </vt:variant>
      <vt:variant>
        <vt:i4>69</vt:i4>
      </vt:variant>
      <vt:variant>
        <vt:i4>0</vt:i4>
      </vt:variant>
      <vt:variant>
        <vt:i4>5</vt:i4>
      </vt:variant>
      <vt:variant>
        <vt:lpwstr>http://www3.lrs.lt/cgi-bin/preps2?a=364295&amp;b=</vt:lpwstr>
      </vt:variant>
      <vt:variant>
        <vt:lpwstr/>
      </vt:variant>
      <vt:variant>
        <vt:i4>1835088</vt:i4>
      </vt:variant>
      <vt:variant>
        <vt:i4>66</vt:i4>
      </vt:variant>
      <vt:variant>
        <vt:i4>0</vt:i4>
      </vt:variant>
      <vt:variant>
        <vt:i4>5</vt:i4>
      </vt:variant>
      <vt:variant>
        <vt:lpwstr>http://www3.lrs.lt/cgi-bin/preps2?a=350397&amp;b=</vt:lpwstr>
      </vt:variant>
      <vt:variant>
        <vt:lpwstr/>
      </vt:variant>
      <vt:variant>
        <vt:i4>1179733</vt:i4>
      </vt:variant>
      <vt:variant>
        <vt:i4>63</vt:i4>
      </vt:variant>
      <vt:variant>
        <vt:i4>0</vt:i4>
      </vt:variant>
      <vt:variant>
        <vt:i4>5</vt:i4>
      </vt:variant>
      <vt:variant>
        <vt:lpwstr>http://www3.lrs.lt/cgi-bin/preps2?a=349853&amp;b=</vt:lpwstr>
      </vt:variant>
      <vt:variant>
        <vt:lpwstr/>
      </vt:variant>
      <vt:variant>
        <vt:i4>1572955</vt:i4>
      </vt:variant>
      <vt:variant>
        <vt:i4>60</vt:i4>
      </vt:variant>
      <vt:variant>
        <vt:i4>0</vt:i4>
      </vt:variant>
      <vt:variant>
        <vt:i4>5</vt:i4>
      </vt:variant>
      <vt:variant>
        <vt:lpwstr>http://www3.lrs.lt/cgi-bin/preps2?a=302104&amp;b=</vt:lpwstr>
      </vt:variant>
      <vt:variant>
        <vt:lpwstr/>
      </vt:variant>
      <vt:variant>
        <vt:i4>1638494</vt:i4>
      </vt:variant>
      <vt:variant>
        <vt:i4>57</vt:i4>
      </vt:variant>
      <vt:variant>
        <vt:i4>0</vt:i4>
      </vt:variant>
      <vt:variant>
        <vt:i4>5</vt:i4>
      </vt:variant>
      <vt:variant>
        <vt:lpwstr>http://www3.lrs.lt/cgi-bin/preps2?a=301367&amp;b=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1900627</vt:i4>
      </vt:variant>
      <vt:variant>
        <vt:i4>51</vt:i4>
      </vt:variant>
      <vt:variant>
        <vt:i4>0</vt:i4>
      </vt:variant>
      <vt:variant>
        <vt:i4>5</vt:i4>
      </vt:variant>
      <vt:variant>
        <vt:lpwstr>http://www3.lrs.lt/cgi-bin/preps2?a=279126&amp;b=</vt:lpwstr>
      </vt:variant>
      <vt:variant>
        <vt:lpwstr/>
      </vt:variant>
      <vt:variant>
        <vt:i4>1966164</vt:i4>
      </vt:variant>
      <vt:variant>
        <vt:i4>48</vt:i4>
      </vt:variant>
      <vt:variant>
        <vt:i4>0</vt:i4>
      </vt:variant>
      <vt:variant>
        <vt:i4>5</vt:i4>
      </vt:variant>
      <vt:variant>
        <vt:lpwstr>http://www3.lrs.lt/cgi-bin/preps2?a=238646&amp;b=</vt:lpwstr>
      </vt:variant>
      <vt:variant>
        <vt:lpwstr/>
      </vt:variant>
      <vt:variant>
        <vt:i4>1376341</vt:i4>
      </vt:variant>
      <vt:variant>
        <vt:i4>45</vt:i4>
      </vt:variant>
      <vt:variant>
        <vt:i4>0</vt:i4>
      </vt:variant>
      <vt:variant>
        <vt:i4>5</vt:i4>
      </vt:variant>
      <vt:variant>
        <vt:lpwstr>http://www3.lrs.lt/cgi-bin/preps2?a=349854&amp;b=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1572959</vt:i4>
      </vt:variant>
      <vt:variant>
        <vt:i4>39</vt:i4>
      </vt:variant>
      <vt:variant>
        <vt:i4>0</vt:i4>
      </vt:variant>
      <vt:variant>
        <vt:i4>5</vt:i4>
      </vt:variant>
      <vt:variant>
        <vt:lpwstr>http://www3.lrs.lt/cgi-bin/preps2?a=214236&amp;b=</vt:lpwstr>
      </vt:variant>
      <vt:variant>
        <vt:lpwstr/>
      </vt:variant>
      <vt:variant>
        <vt:i4>6750242</vt:i4>
      </vt:variant>
      <vt:variant>
        <vt:i4>36</vt:i4>
      </vt:variant>
      <vt:variant>
        <vt:i4>0</vt:i4>
      </vt:variant>
      <vt:variant>
        <vt:i4>5</vt:i4>
      </vt:variant>
      <vt:variant>
        <vt:lpwstr>http://www3.lrs.lt/cgi-bin/preps2?Condition1=114053&amp;Condition2=</vt:lpwstr>
      </vt:variant>
      <vt:variant>
        <vt:lpwstr/>
      </vt:variant>
      <vt:variant>
        <vt:i4>6422574</vt:i4>
      </vt:variant>
      <vt:variant>
        <vt:i4>33</vt:i4>
      </vt:variant>
      <vt:variant>
        <vt:i4>0</vt:i4>
      </vt:variant>
      <vt:variant>
        <vt:i4>5</vt:i4>
      </vt:variant>
      <vt:variant>
        <vt:lpwstr>http://www3.lrs.lt/cgi-bin/preps2?Condition1=111857&amp;Condition2=</vt:lpwstr>
      </vt:variant>
      <vt:variant>
        <vt:lpwstr/>
      </vt:variant>
      <vt:variant>
        <vt:i4>6422575</vt:i4>
      </vt:variant>
      <vt:variant>
        <vt:i4>30</vt:i4>
      </vt:variant>
      <vt:variant>
        <vt:i4>0</vt:i4>
      </vt:variant>
      <vt:variant>
        <vt:i4>5</vt:i4>
      </vt:variant>
      <vt:variant>
        <vt:lpwstr>http://www3.lrs.lt/cgi-bin/preps2?Condition1=111856&amp;Condition2=</vt:lpwstr>
      </vt:variant>
      <vt:variant>
        <vt:lpwstr/>
      </vt:variant>
      <vt:variant>
        <vt:i4>6619179</vt:i4>
      </vt:variant>
      <vt:variant>
        <vt:i4>27</vt:i4>
      </vt:variant>
      <vt:variant>
        <vt:i4>0</vt:i4>
      </vt:variant>
      <vt:variant>
        <vt:i4>5</vt:i4>
      </vt:variant>
      <vt:variant>
        <vt:lpwstr>http://www3.lrs.lt/cgi-bin/preps2?Condition1=100833&amp;Condition2=</vt:lpwstr>
      </vt:variant>
      <vt:variant>
        <vt:lpwstr/>
      </vt:variant>
      <vt:variant>
        <vt:i4>3866739</vt:i4>
      </vt:variant>
      <vt:variant>
        <vt:i4>24</vt:i4>
      </vt:variant>
      <vt:variant>
        <vt:i4>0</vt:i4>
      </vt:variant>
      <vt:variant>
        <vt:i4>5</vt:i4>
      </vt:variant>
      <vt:variant>
        <vt:lpwstr>http://www3.lrs.lt/cgi-bin/preps2?Condition1=60343&amp;Condition2=</vt:lpwstr>
      </vt:variant>
      <vt:variant>
        <vt:lpwstr/>
      </vt:variant>
      <vt:variant>
        <vt:i4>3932286</vt:i4>
      </vt:variant>
      <vt:variant>
        <vt:i4>21</vt:i4>
      </vt:variant>
      <vt:variant>
        <vt:i4>0</vt:i4>
      </vt:variant>
      <vt:variant>
        <vt:i4>5</vt:i4>
      </vt:variant>
      <vt:variant>
        <vt:lpwstr>http://www3.lrs.lt/cgi-bin/preps2?Condition1=41481&amp;Condition2=</vt:lpwstr>
      </vt:variant>
      <vt:variant>
        <vt:lpwstr/>
      </vt:variant>
      <vt:variant>
        <vt:i4>3997814</vt:i4>
      </vt:variant>
      <vt:variant>
        <vt:i4>18</vt:i4>
      </vt:variant>
      <vt:variant>
        <vt:i4>0</vt:i4>
      </vt:variant>
      <vt:variant>
        <vt:i4>5</vt:i4>
      </vt:variant>
      <vt:variant>
        <vt:lpwstr>http://www3.lrs.lt/cgi-bin/preps2?Condition1=32330&amp;Condition2=</vt:lpwstr>
      </vt:variant>
      <vt:variant>
        <vt:lpwstr/>
      </vt:variant>
      <vt:variant>
        <vt:i4>4128890</vt:i4>
      </vt:variant>
      <vt:variant>
        <vt:i4>15</vt:i4>
      </vt:variant>
      <vt:variant>
        <vt:i4>0</vt:i4>
      </vt:variant>
      <vt:variant>
        <vt:i4>5</vt:i4>
      </vt:variant>
      <vt:variant>
        <vt:lpwstr>http://www3.lrs.lt/cgi-bin/preps2?Condition1=18350&amp;Condition2=</vt:lpwstr>
      </vt:variant>
      <vt:variant>
        <vt:lpwstr/>
      </vt:variant>
      <vt:variant>
        <vt:i4>5439506</vt:i4>
      </vt:variant>
      <vt:variant>
        <vt:i4>12</vt:i4>
      </vt:variant>
      <vt:variant>
        <vt:i4>0</vt:i4>
      </vt:variant>
      <vt:variant>
        <vt:i4>5</vt:i4>
      </vt:variant>
      <vt:variant>
        <vt:lpwstr>http://www3.lrs.lt/cgi-bin/preps2?Condition1=5715&amp;Condition2=</vt:lpwstr>
      </vt:variant>
      <vt:variant>
        <vt:lpwstr/>
      </vt:variant>
      <vt:variant>
        <vt:i4>5505045</vt:i4>
      </vt:variant>
      <vt:variant>
        <vt:i4>9</vt:i4>
      </vt:variant>
      <vt:variant>
        <vt:i4>0</vt:i4>
      </vt:variant>
      <vt:variant>
        <vt:i4>5</vt:i4>
      </vt:variant>
      <vt:variant>
        <vt:lpwstr>http://www3.lrs.lt/cgi-bin/preps2?Condition1=5560&amp;Condition2=</vt:lpwstr>
      </vt:variant>
      <vt:variant>
        <vt:lpwstr/>
      </vt:variant>
      <vt:variant>
        <vt:i4>5636112</vt:i4>
      </vt:variant>
      <vt:variant>
        <vt:i4>6</vt:i4>
      </vt:variant>
      <vt:variant>
        <vt:i4>0</vt:i4>
      </vt:variant>
      <vt:variant>
        <vt:i4>5</vt:i4>
      </vt:variant>
      <vt:variant>
        <vt:lpwstr>http://www3.lrs.lt/cgi-bin/preps2?Condition1=2737&amp;Condition2=</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2026-07-10T06:27:00Z</dcterms:created>
  <dcterms:modified xsi:type="dcterms:W3CDTF">2026-07-10T06:27:00Z</dcterms:modified>
</cp:coreProperties>
</file>