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e6a162941d4306be9b2a57f95af9d8"/>
        <w:lock w:val="sdtLocked"/>
        <w:richText/>
      </w:sdtPr>
      <w:sdtContent>
        <w:p>
          <w:pPr>
            <w:jc w:val="both"/>
            <w:rPr>
              <w:rFonts w:ascii="Times New Roman" w:hAnsi="Times New Roman"/>
            </w:rPr>
          </w:pPr>
          <w:r>
            <w:rPr>
              <w:rFonts w:ascii="Times New Roman" w:hAnsi="Times New Roman"/>
              <w:b/>
              <w:i/>
            </w:rPr>
            <w:t>Suvestinė redakcija nuo 2016-09-01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r>
        </w:p>
        <w:p>
          <w:pPr>
            <w:jc w:val="center"/>
            <w:rPr>
              <w:b/>
              <w:sz w:val="22"/>
            </w:rPr>
          </w:pPr>
          <w:r>
            <w:rPr>
              <w:b/>
              <w:sz w:val="22"/>
            </w:rPr>
            <w:t xml:space="preserve">ŠVIETIMO </w:t>
          </w:r>
        </w:p>
        <w:p>
          <w:pPr>
            <w:jc w:val="center"/>
            <w:rPr>
              <w:b/>
              <w:sz w:val="22"/>
            </w:rPr>
          </w:pPr>
          <w:r>
            <w:rPr>
              <w:b/>
              <w:sz w:val="22"/>
            </w:rP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41a83a81d11043cca61fb7bca8507d58"/>
                <w:lock w:val="sdtLocked"/>
                <w:richText/>
              </w:sdtPr>
              <w:sdtContent>
                <w:p>
                  <w:pPr>
                    <w:ind w:firstLine="720"/>
                    <w:jc w:val="both"/>
                    <w:rPr>
                      <w:b/>
                      <w:sz w:val="22"/>
                      <w:szCs w:val="22"/>
                    </w:rPr>
                  </w:pPr>
                  <w:sdt>
                    <w:sdtPr>
                      <w:alias w:val="Numeris"/>
                      <w:tag w:val="nr_41a83a81d11043cca61fb7bca8507d58"/>
                      <w:lock w:val="sdtLocked"/>
                      <w:richText/>
                    </w:sdtPr>
                    <w:sdtContent>
                      <w:r>
                        <w:rPr>
                          <w:b/>
                          <w:bCs/>
                          <w:sz w:val="22"/>
                          <w:szCs w:val="22"/>
                        </w:rPr>
                        <w:t>1</w:t>
                      </w:r>
                    </w:sdtContent>
                  </w:sdt>
                  <w:r>
                    <w:rPr>
                      <w:b/>
                      <w:bCs/>
                      <w:sz w:val="22"/>
                      <w:szCs w:val="22"/>
                    </w:rPr>
                    <w:t xml:space="preserve"> straipsnis. </w:t>
                  </w:r>
                  <w:sdt>
                    <w:sdtPr>
                      <w:alias w:val="Pavadinimas"/>
                      <w:tag w:val="title_41a83a81d11043cca61fb7bca8507d58"/>
                      <w:lock w:val="sdtLocked"/>
                      <w:richText/>
                    </w:sdtPr>
                    <w:sdtContent>
                      <w:r>
                        <w:rPr>
                          <w:b/>
                          <w:iCs/>
                          <w:sz w:val="22"/>
                          <w:szCs w:val="22"/>
                        </w:rPr>
                        <w:t>Šio įstatymo</w:t>
                      </w:r>
                      <w:r>
                        <w:rPr>
                          <w:b/>
                          <w:sz w:val="22"/>
                          <w:szCs w:val="22"/>
                        </w:rPr>
                        <w:t xml:space="preserve"> paskirtis </w:t>
                      </w:r>
                    </w:sdtContent>
                  </w:sdt>
                </w:p>
                <w:sdt>
                  <w:sdtPr>
                    <w:alias w:val="1 str. 1 d."/>
                    <w:tag w:val="part_71eb1aefe5c64fa69d1e51798e49540a"/>
                    <w:lock w:val="sdtLocked"/>
                    <w:richText/>
                  </w:sdtPr>
                  <w:sdtContent>
                    <w:p>
                      <w:pPr>
                        <w:ind w:firstLine="720"/>
                        <w:jc w:val="both"/>
                        <w:rPr>
                          <w:sz w:val="22"/>
                          <w:szCs w:val="22"/>
                        </w:rPr>
                      </w:pPr>
                      <w:r>
                        <w:rPr>
                          <w:iCs/>
                          <w:sz w:val="22"/>
                          <w:szCs w:val="22"/>
                        </w:rPr>
                        <w:t>Šis įstatymas</w:t>
                      </w:r>
                      <w:r>
                        <w:rPr>
                          <w:sz w:val="22"/>
                          <w:szCs w:val="22"/>
                        </w:rPr>
                        <w:t xml:space="preserve"> nustato Lietuvos Respublikos švietimo tikslus, švietimo sistemos principus, švietimo sistemos sandaros, švietimo veiklos, švietimo santykių pagrindus, valstybės įsipareigojimus švietimo srityje.</w:t>
                      </w:r>
                    </w:p>
                    <w:p>
                      <w:pPr>
                        <w:ind w:firstLine="720"/>
                        <w:jc w:val="both"/>
                        <w:rPr>
                          <w:sz w:val="22"/>
                          <w:szCs w:val="22"/>
                          <w:lang w:eastAsia="lt-LT"/>
                        </w:rPr>
                      </w:pPr>
                    </w:p>
                  </w:sdtContent>
                </w:sdt>
              </w:sdtContent>
            </w:sdt>
            <w:sdt>
              <w:sdtPr>
                <w:alias w:val="2 str."/>
                <w:tag w:val="part_9f262188574c43d7b076857e9adddfe1"/>
                <w:lock w:val="sdtLocked"/>
                <w:richText/>
              </w:sdtPr>
              <w:sdtContent>
                <w:p>
                  <w:pPr>
                    <w:ind w:firstLine="720"/>
                    <w:jc w:val="both"/>
                    <w:rPr>
                      <w:b/>
                      <w:bCs/>
                      <w:sz w:val="22"/>
                      <w:szCs w:val="22"/>
                      <w:lang w:eastAsia="lt-LT"/>
                    </w:rPr>
                  </w:pPr>
                  <w:sdt>
                    <w:sdtPr>
                      <w:alias w:val="Numeris"/>
                      <w:tag w:val="nr_9f262188574c43d7b076857e9adddfe1"/>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9f262188574c43d7b076857e9adddfe1"/>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2 str. 5 d."/>
                    <w:tag w:val="part_ad43eb91d29249278fc6442681b62b2a"/>
                    <w:lock w:val="sdtLocked"/>
                    <w:richText/>
                  </w:sdtPr>
                  <w:sdtContent>
                    <w:p>
                      <w:pPr>
                        <w:ind w:firstLine="720"/>
                        <w:jc w:val="both"/>
                        <w:rPr>
                          <w:sz w:val="22"/>
                          <w:szCs w:val="22"/>
                        </w:rPr>
                      </w:pPr>
                      <w:sdt>
                        <w:sdtPr>
                          <w:alias w:val="Numeris"/>
                          <w:tag w:val="nr_ad43eb91d29249278fc6442681b62b2a"/>
                          <w:lock w:val="sdtLocked"/>
                          <w:richText/>
                        </w:sdtPr>
                        <w:sdtContent>
                          <w:r>
                            <w:rPr>
                              <w:sz w:val="22"/>
                              <w:szCs w:val="22"/>
                            </w:rPr>
                            <w:t>5</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sdtContent>
                </w:sdt>
                <w:sdt>
                  <w:sdtPr>
                    <w:alias w:val="2 str. 6 d."/>
                    <w:tag w:val="part_3def9225ca0e448bad6e8793545ee591"/>
                    <w:lock w:val="sdtLocked"/>
                    <w:richText/>
                  </w:sdtPr>
                  <w:sdtContent>
                    <w:p>
                      <w:pPr>
                        <w:ind w:firstLine="720"/>
                        <w:jc w:val="both"/>
                        <w:rPr>
                          <w:sz w:val="22"/>
                          <w:szCs w:val="22"/>
                        </w:rPr>
                      </w:pPr>
                      <w:sdt>
                        <w:sdtPr>
                          <w:alias w:val="Numeris"/>
                          <w:tag w:val="nr_3def9225ca0e448bad6e8793545ee591"/>
                          <w:lock w:val="sdtLocked"/>
                          <w:richText/>
                        </w:sdtPr>
                        <w:sdtContent>
                          <w:r>
                            <w:rPr>
                              <w:sz w:val="22"/>
                              <w:szCs w:val="22"/>
                            </w:rPr>
                            <w:t>6</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sdtContent>
                </w:sdt>
                <w:sdt>
                  <w:sdtPr>
                    <w:alias w:val="2 str. 7 d."/>
                    <w:tag w:val="part_b13e5139c0184b8fa0ebe7b4ed3b72f1"/>
                    <w:lock w:val="sdtLocked"/>
                    <w:richText/>
                  </w:sdtPr>
                  <w:sdtContent>
                    <w:p>
                      <w:pPr>
                        <w:ind w:firstLine="720"/>
                        <w:jc w:val="both"/>
                        <w:rPr>
                          <w:sz w:val="22"/>
                          <w:szCs w:val="22"/>
                        </w:rPr>
                      </w:pPr>
                      <w:sdt>
                        <w:sdtPr>
                          <w:alias w:val="Numeris"/>
                          <w:tag w:val="nr_b13e5139c0184b8fa0ebe7b4ed3b72f1"/>
                          <w:lock w:val="sdtLocked"/>
                          <w:richText/>
                        </w:sdtPr>
                        <w:sdtContent>
                          <w:r>
                            <w:rPr>
                              <w:sz w:val="22"/>
                              <w:szCs w:val="22"/>
                            </w:rPr>
                            <w:t>7</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sdtContent>
                </w:sdt>
                <w:sdt>
                  <w:sdtPr>
                    <w:alias w:val="2 str. 8 d."/>
                    <w:tag w:val="part_3deac7682e214e1faa56725fcc76143c"/>
                    <w:lock w:val="sdtLocked"/>
                    <w:richText/>
                  </w:sdtPr>
                  <w:sdtContent>
                    <w:p>
                      <w:pPr>
                        <w:ind w:firstLine="720"/>
                        <w:jc w:val="both"/>
                        <w:rPr>
                          <w:sz w:val="22"/>
                          <w:szCs w:val="22"/>
                        </w:rPr>
                      </w:pPr>
                      <w:sdt>
                        <w:sdtPr>
                          <w:alias w:val="Numeris"/>
                          <w:tag w:val="nr_3deac7682e214e1faa56725fcc76143c"/>
                          <w:lock w:val="sdtLocked"/>
                          <w:richText/>
                        </w:sdtPr>
                        <w:sdtContent>
                          <w:r>
                            <w:rPr>
                              <w:sz w:val="22"/>
                              <w:szCs w:val="22"/>
                            </w:rPr>
                            <w:t>8</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sdtContent>
                </w:sdt>
                <w:sdt>
                  <w:sdtPr>
                    <w:alias w:val="2 str. 9 d."/>
                    <w:tag w:val="part_ebfa4d736be74b058730ae1e68854470"/>
                    <w:lock w:val="sdtLocked"/>
                    <w:richText/>
                  </w:sdtPr>
                  <w:sdtContent>
                    <w:p>
                      <w:pPr>
                        <w:ind w:firstLine="720"/>
                        <w:jc w:val="both"/>
                        <w:rPr>
                          <w:sz w:val="22"/>
                          <w:szCs w:val="22"/>
                        </w:rPr>
                      </w:pPr>
                      <w:sdt>
                        <w:sdtPr>
                          <w:alias w:val="Numeris"/>
                          <w:tag w:val="nr_ebfa4d736be74b058730ae1e68854470"/>
                          <w:lock w:val="sdtLocked"/>
                          <w:richText/>
                        </w:sdtPr>
                        <w:sdtContent>
                          <w:r>
                            <w:rPr>
                              <w:sz w:val="22"/>
                              <w:szCs w:val="22"/>
                            </w:rPr>
                            <w:t>9</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sdtContent>
                </w:sdt>
                <w:sdt>
                  <w:sdtPr>
                    <w:alias w:val="2 str. 10 d."/>
                    <w:tag w:val="part_a4b4185e3102479580960af1f98ba1c8"/>
                    <w:lock w:val="sdtLocked"/>
                    <w:richText/>
                  </w:sdtPr>
                  <w:sdtContent>
                    <w:p>
                      <w:pPr>
                        <w:ind w:firstLine="720"/>
                        <w:jc w:val="both"/>
                        <w:rPr>
                          <w:sz w:val="22"/>
                          <w:szCs w:val="22"/>
                        </w:rPr>
                      </w:pPr>
                      <w:sdt>
                        <w:sdtPr>
                          <w:alias w:val="Numeris"/>
                          <w:tag w:val="nr_a4b4185e3102479580960af1f98ba1c8"/>
                          <w:lock w:val="sdtLocked"/>
                          <w:richText/>
                        </w:sdtPr>
                        <w:sdtContent>
                          <w:r>
                            <w:rPr>
                              <w:sz w:val="22"/>
                              <w:szCs w:val="22"/>
                            </w:rPr>
                            <w:t>10</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sdtContent>
                </w:sdt>
                <w:sdt>
                  <w:sdtPr>
                    <w:alias w:val="2 str. 11 d."/>
                    <w:tag w:val="part_2bda556c17984101856ab65047889ab0"/>
                    <w:lock w:val="sdtLocked"/>
                    <w:richText/>
                  </w:sdtPr>
                  <w:sdtContent>
                    <w:p>
                      <w:pPr>
                        <w:ind w:firstLine="720"/>
                        <w:jc w:val="both"/>
                        <w:rPr>
                          <w:sz w:val="22"/>
                          <w:szCs w:val="22"/>
                        </w:rPr>
                      </w:pPr>
                      <w:sdt>
                        <w:sdtPr>
                          <w:alias w:val="Numeris"/>
                          <w:tag w:val="nr_2bda556c17984101856ab65047889ab0"/>
                          <w:lock w:val="sdtLocked"/>
                          <w:richText/>
                        </w:sdtPr>
                        <w:sdtContent>
                          <w:r>
                            <w:rPr>
                              <w:sz w:val="22"/>
                              <w:szCs w:val="22"/>
                            </w:rPr>
                            <w:t>11</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sdtContent>
                </w:sdt>
                <w:sdt>
                  <w:sdtPr>
                    <w:alias w:val="2 str. 12 d."/>
                    <w:tag w:val="part_12b8d46557044d8793f66914ec0c30fe"/>
                    <w:lock w:val="sdtLocked"/>
                    <w:richText/>
                  </w:sdtPr>
                  <w:sdtContent>
                    <w:p>
                      <w:pPr>
                        <w:ind w:firstLine="720"/>
                        <w:jc w:val="both"/>
                        <w:rPr>
                          <w:sz w:val="22"/>
                          <w:szCs w:val="22"/>
                        </w:rPr>
                      </w:pPr>
                      <w:sdt>
                        <w:sdtPr>
                          <w:alias w:val="Numeris"/>
                          <w:tag w:val="nr_12b8d46557044d8793f66914ec0c30fe"/>
                          <w:lock w:val="sdtLocked"/>
                          <w:richText/>
                        </w:sdtPr>
                        <w:sdtContent>
                          <w:r>
                            <w:rPr>
                              <w:sz w:val="22"/>
                              <w:szCs w:val="22"/>
                            </w:rPr>
                            <w:t>12</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sdtContent>
                </w:sdt>
                <w:sdt>
                  <w:sdtPr>
                    <w:alias w:val="13 d."/>
                    <w:tag w:val="part_0e6ee56a7feb4fabbecb547a2c94ae7e"/>
                    <w:lock w:val="sdtLocked"/>
                    <w:richText/>
                  </w:sdtPr>
                  <w:sdtContent>
                    <w:p>
                      <w:pPr>
                        <w:ind w:firstLine="720"/>
                        <w:jc w:val="both"/>
                        <w:rPr>
                          <w:kern w:val="24"/>
                          <w:sz w:val="22"/>
                          <w:szCs w:val="22"/>
                        </w:rPr>
                      </w:pPr>
                      <w:sdt>
                        <w:sdtPr>
                          <w:alias w:val="Numeris"/>
                          <w:tag w:val="nr_0e6ee56a7feb4fabbecb547a2c94ae7e"/>
                          <w:lock w:val="sdtLocked"/>
                          <w:richText/>
                        </w:sdtPr>
                        <w:sdtContent>
                          <w:r>
                            <w:rPr>
                              <w:kern w:val="24"/>
                              <w:sz w:val="22"/>
                              <w:szCs w:val="22"/>
                            </w:rPr>
                            <w:t>13</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sdtContent>
                </w:sdt>
                <w:sdt>
                  <w:sdtPr>
                    <w:alias w:val="14 d."/>
                    <w:tag w:val="part_1d7f1f5a3b31469f8f798b99d17b1da9"/>
                    <w:lock w:val="sdtLocked"/>
                    <w:richText/>
                  </w:sdtPr>
                  <w:sdtContent>
                    <w:p>
                      <w:pPr>
                        <w:ind w:firstLine="720"/>
                        <w:jc w:val="both"/>
                        <w:rPr>
                          <w:sz w:val="22"/>
                          <w:szCs w:val="22"/>
                        </w:rPr>
                      </w:pPr>
                      <w:sdt>
                        <w:sdtPr>
                          <w:alias w:val="Numeris"/>
                          <w:tag w:val="nr_1d7f1f5a3b31469f8f798b99d17b1da9"/>
                          <w:lock w:val="sdtLocked"/>
                          <w:richText/>
                        </w:sdtPr>
                        <w:sdtContent>
                          <w:r>
                            <w:rPr>
                              <w:sz w:val="22"/>
                              <w:szCs w:val="22"/>
                            </w:rPr>
                            <w:t>14</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sdtContent>
                </w:sdt>
                <w:sdt>
                  <w:sdtPr>
                    <w:alias w:val="15 d."/>
                    <w:tag w:val="part_6687d7cf30eb46a598bba78befaadd72"/>
                    <w:lock w:val="sdtLocked"/>
                    <w:richText/>
                  </w:sdtPr>
                  <w:sdtContent>
                    <w:p>
                      <w:pPr>
                        <w:ind w:firstLine="720"/>
                        <w:jc w:val="both"/>
                        <w:rPr>
                          <w:sz w:val="22"/>
                          <w:szCs w:val="22"/>
                        </w:rPr>
                      </w:pPr>
                      <w:sdt>
                        <w:sdtPr>
                          <w:alias w:val="Numeris"/>
                          <w:tag w:val="nr_6687d7cf30eb46a598bba78befaadd72"/>
                          <w:lock w:val="sdtLocked"/>
                          <w:richText/>
                        </w:sdtPr>
                        <w:sdtContent>
                          <w:r>
                            <w:rPr>
                              <w:sz w:val="22"/>
                              <w:szCs w:val="22"/>
                            </w:rPr>
                            <w:t>15</w:t>
                          </w:r>
                        </w:sdtContent>
                      </w:sdt>
                      <w:r>
                        <w:rPr>
                          <w:sz w:val="22"/>
                          <w:szCs w:val="22"/>
                        </w:rPr>
                        <w:t xml:space="preserve">. </w:t>
                      </w:r>
                      <w:r>
                        <w:rPr>
                          <w:b/>
                          <w:sz w:val="22"/>
                          <w:szCs w:val="22"/>
                        </w:rPr>
                        <w:t>Mokinys</w:t>
                      </w:r>
                      <w:r>
                        <w:rPr>
                          <w:sz w:val="22"/>
                          <w:szCs w:val="22"/>
                        </w:rPr>
                        <w:t xml:space="preserve"> – asmuo, kuris mokosi.</w:t>
                      </w:r>
                    </w:p>
                  </w:sdtContent>
                </w:sdt>
                <w:sdt>
                  <w:sdtPr>
                    <w:alias w:val="16 d."/>
                    <w:tag w:val="part_528884500c084888a80ede44fbb1ba7c"/>
                    <w:lock w:val="sdtLocked"/>
                    <w:richText/>
                  </w:sdtPr>
                  <w:sdtContent>
                    <w:p>
                      <w:pPr>
                        <w:ind w:firstLine="720"/>
                        <w:jc w:val="both"/>
                        <w:rPr>
                          <w:sz w:val="22"/>
                          <w:szCs w:val="22"/>
                        </w:rPr>
                      </w:pPr>
                      <w:sdt>
                        <w:sdtPr>
                          <w:alias w:val="Numeris"/>
                          <w:tag w:val="nr_528884500c084888a80ede44fbb1ba7c"/>
                          <w:lock w:val="sdtLocked"/>
                          <w:richText/>
                        </w:sdtPr>
                        <w:sdtContent>
                          <w:r>
                            <w:rPr>
                              <w:sz w:val="22"/>
                              <w:szCs w:val="22"/>
                            </w:rPr>
                            <w:t>16</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sdtContent>
                </w:sdt>
                <w:sdt>
                  <w:sdtPr>
                    <w:alias w:val="17 d."/>
                    <w:tag w:val="part_20756a4899194255b50481f862261490"/>
                    <w:lock w:val="sdtLocked"/>
                    <w:richText/>
                  </w:sdtPr>
                  <w:sdtContent>
                    <w:p>
                      <w:pPr>
                        <w:ind w:firstLine="720"/>
                        <w:jc w:val="both"/>
                        <w:rPr>
                          <w:sz w:val="22"/>
                          <w:szCs w:val="22"/>
                        </w:rPr>
                      </w:pPr>
                      <w:sdt>
                        <w:sdtPr>
                          <w:alias w:val="Numeris"/>
                          <w:tag w:val="nr_20756a4899194255b50481f862261490"/>
                          <w:lock w:val="sdtLocked"/>
                          <w:richText/>
                        </w:sdtPr>
                        <w:sdtContent>
                          <w:r>
                            <w:rPr>
                              <w:sz w:val="22"/>
                              <w:szCs w:val="22"/>
                            </w:rPr>
                            <w:t>17</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sdtContent>
                </w:sdt>
                <w:sdt>
                  <w:sdtPr>
                    <w:alias w:val="18 d."/>
                    <w:tag w:val="part_4516643573ef4933b04e6f461ceefb85"/>
                    <w:lock w:val="sdtLocked"/>
                    <w:richText/>
                  </w:sdtPr>
                  <w:sdtContent>
                    <w:p>
                      <w:pPr>
                        <w:ind w:firstLine="720"/>
                        <w:jc w:val="both"/>
                        <w:rPr>
                          <w:sz w:val="22"/>
                          <w:szCs w:val="22"/>
                        </w:rPr>
                      </w:pPr>
                      <w:sdt>
                        <w:sdtPr>
                          <w:alias w:val="Numeris"/>
                          <w:tag w:val="nr_4516643573ef4933b04e6f461ceefb85"/>
                          <w:lock w:val="sdtLocked"/>
                          <w:richText/>
                        </w:sdtPr>
                        <w:sdtContent>
                          <w:r>
                            <w:rPr>
                              <w:sz w:val="22"/>
                              <w:szCs w:val="22"/>
                            </w:rPr>
                            <w:t>18</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sdtContent>
                </w:sdt>
                <w:sdt>
                  <w:sdtPr>
                    <w:alias w:val="19 d."/>
                    <w:tag w:val="part_7d6a9a7aa5d846c68d25e80a870fe262"/>
                    <w:lock w:val="sdtLocked"/>
                    <w:richText/>
                  </w:sdtPr>
                  <w:sdtContent>
                    <w:p>
                      <w:pPr>
                        <w:ind w:firstLine="720"/>
                        <w:jc w:val="both"/>
                        <w:rPr>
                          <w:sz w:val="22"/>
                          <w:szCs w:val="22"/>
                        </w:rPr>
                      </w:pPr>
                      <w:sdt>
                        <w:sdtPr>
                          <w:alias w:val="Numeris"/>
                          <w:tag w:val="nr_7d6a9a7aa5d846c68d25e80a870fe262"/>
                          <w:lock w:val="sdtLocked"/>
                          <w:richText/>
                        </w:sdtPr>
                        <w:sdtContent>
                          <w:r>
                            <w:rPr>
                              <w:sz w:val="22"/>
                              <w:szCs w:val="22"/>
                            </w:rPr>
                            <w:t>19</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sdtContent>
                </w:sdt>
                <w:sdt>
                  <w:sdtPr>
                    <w:alias w:val="20 d."/>
                    <w:tag w:val="part_9cdb17c02af1427780a621560aa0cf20"/>
                    <w:lock w:val="sdtLocked"/>
                    <w:richText/>
                  </w:sdtPr>
                  <w:sdtContent>
                    <w:p>
                      <w:pPr>
                        <w:ind w:firstLine="720"/>
                        <w:jc w:val="both"/>
                        <w:rPr>
                          <w:strike/>
                          <w:sz w:val="22"/>
                          <w:szCs w:val="22"/>
                        </w:rPr>
                      </w:pPr>
                      <w:sdt>
                        <w:sdtPr>
                          <w:alias w:val="Numeris"/>
                          <w:tag w:val="nr_9cdb17c02af1427780a621560aa0cf20"/>
                          <w:lock w:val="sdtLocked"/>
                          <w:richText/>
                        </w:sdtPr>
                        <w:sdtContent>
                          <w:r>
                            <w:rPr>
                              <w:sz w:val="22"/>
                              <w:szCs w:val="22"/>
                            </w:rPr>
                            <w:t>20</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sdtContent>
                </w:sdt>
                <w:sdt>
                  <w:sdtPr>
                    <w:alias w:val="2 str. 21 d."/>
                    <w:tag w:val="part_051304e3ac2c418ea4b0fc142f0feaef"/>
                    <w:lock w:val="sdtLocked"/>
                    <w:richText/>
                  </w:sdtPr>
                  <w:sdtContent>
                    <w:p>
                      <w:pPr>
                        <w:ind w:firstLine="720"/>
                        <w:jc w:val="both"/>
                        <w:rPr>
                          <w:sz w:val="22"/>
                          <w:szCs w:val="22"/>
                        </w:rPr>
                      </w:pPr>
                      <w:sdt>
                        <w:sdtPr>
                          <w:alias w:val="Numeris"/>
                          <w:tag w:val="nr_051304e3ac2c418ea4b0fc142f0feaef"/>
                          <w:lock w:val="sdtLocked"/>
                          <w:richText/>
                        </w:sdtPr>
                        <w:sdtContent>
                          <w:r>
                            <w:rPr>
                              <w:sz w:val="22"/>
                              <w:szCs w:val="22"/>
                            </w:rPr>
                            <w:t>21</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2 d."/>
                    <w:tag w:val="part_44c19cc59f0044b6a5b2fb263a6b5c6a"/>
                    <w:lock w:val="sdtLocked"/>
                    <w:richText/>
                  </w:sdtPr>
                  <w:sdtContent>
                    <w:p>
                      <w:pPr>
                        <w:ind w:firstLine="720"/>
                        <w:jc w:val="both"/>
                        <w:rPr>
                          <w:sz w:val="22"/>
                          <w:szCs w:val="22"/>
                        </w:rPr>
                      </w:pPr>
                      <w:sdt>
                        <w:sdtPr>
                          <w:alias w:val="Numeris"/>
                          <w:tag w:val="nr_44c19cc59f0044b6a5b2fb263a6b5c6a"/>
                          <w:lock w:val="sdtLocked"/>
                          <w:richText/>
                        </w:sdtPr>
                        <w:sdtContent>
                          <w:r>
                            <w:rPr>
                              <w:sz w:val="22"/>
                              <w:szCs w:val="22"/>
                            </w:rPr>
                            <w:t>22</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sdtContent>
                </w:sdt>
                <w:sdt>
                  <w:sdtPr>
                    <w:alias w:val="23 d."/>
                    <w:tag w:val="part_f0edd74b053040db83a954015f02d249"/>
                    <w:lock w:val="sdtLocked"/>
                    <w:richText/>
                  </w:sdtPr>
                  <w:sdtContent>
                    <w:p>
                      <w:pPr>
                        <w:ind w:firstLine="720"/>
                        <w:jc w:val="both"/>
                        <w:rPr>
                          <w:b/>
                          <w:sz w:val="22"/>
                          <w:szCs w:val="22"/>
                        </w:rPr>
                      </w:pPr>
                      <w:sdt>
                        <w:sdtPr>
                          <w:alias w:val="Numeris"/>
                          <w:tag w:val="nr_f0edd74b053040db83a954015f02d249"/>
                          <w:lock w:val="sdtLocked"/>
                          <w:richText/>
                        </w:sdtPr>
                        <w:sdtContent>
                          <w:r>
                            <w:rPr>
                              <w:sz w:val="22"/>
                              <w:szCs w:val="22"/>
                            </w:rPr>
                            <w:t>23</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sdtContent>
                </w:sdt>
                <w:sdt>
                  <w:sdtPr>
                    <w:alias w:val="24 d."/>
                    <w:tag w:val="part_aa6796798fc74aa5835791e28c872e38"/>
                    <w:lock w:val="sdtLocked"/>
                    <w:richText/>
                  </w:sdtPr>
                  <w:sdtContent>
                    <w:p>
                      <w:pPr>
                        <w:ind w:firstLine="720"/>
                        <w:jc w:val="both"/>
                        <w:rPr>
                          <w:sz w:val="22"/>
                          <w:szCs w:val="22"/>
                        </w:rPr>
                      </w:pPr>
                      <w:sdt>
                        <w:sdtPr>
                          <w:alias w:val="Numeris"/>
                          <w:tag w:val="nr_aa6796798fc74aa5835791e28c872e38"/>
                          <w:lock w:val="sdtLocked"/>
                          <w:richText/>
                        </w:sdtPr>
                        <w:sdtContent>
                          <w:r>
                            <w:rPr>
                              <w:sz w:val="22"/>
                              <w:szCs w:val="22"/>
                            </w:rPr>
                            <w:t>24</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sdtContent>
                </w:sdt>
                <w:sdt>
                  <w:sdtPr>
                    <w:alias w:val="25 d."/>
                    <w:tag w:val="part_b8b061bbab7e4169a4a2ea4fd77a1f67"/>
                    <w:lock w:val="sdtLocked"/>
                    <w:richText/>
                  </w:sdtPr>
                  <w:sdtContent>
                    <w:p>
                      <w:pPr>
                        <w:ind w:firstLine="720"/>
                        <w:jc w:val="both"/>
                        <w:rPr>
                          <w:b/>
                          <w:bCs/>
                          <w:sz w:val="22"/>
                          <w:szCs w:val="22"/>
                        </w:rPr>
                      </w:pPr>
                      <w:sdt>
                        <w:sdtPr>
                          <w:alias w:val="Numeris"/>
                          <w:tag w:val="nr_b8b061bbab7e4169a4a2ea4fd77a1f67"/>
                          <w:lock w:val="sdtLocked"/>
                          <w:richText/>
                        </w:sdtPr>
                        <w:sdtContent>
                          <w:r>
                            <w:rPr>
                              <w:sz w:val="22"/>
                              <w:szCs w:val="22"/>
                            </w:rPr>
                            <w:t>25</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sdtContent>
                </w:sdt>
                <w:sdt>
                  <w:sdtPr>
                    <w:alias w:val="26 d."/>
                    <w:tag w:val="part_df8e2d34d30644aca1ebed6d25fa6dd7"/>
                    <w:lock w:val="sdtLocked"/>
                    <w:richText/>
                  </w:sdtPr>
                  <w:sdtContent>
                    <w:p>
                      <w:pPr>
                        <w:ind w:firstLine="720"/>
                        <w:jc w:val="both"/>
                        <w:rPr>
                          <w:sz w:val="22"/>
                          <w:szCs w:val="22"/>
                        </w:rPr>
                      </w:pPr>
                      <w:sdt>
                        <w:sdtPr>
                          <w:alias w:val="Numeris"/>
                          <w:tag w:val="nr_df8e2d34d30644aca1ebed6d25fa6dd7"/>
                          <w:lock w:val="sdtLocked"/>
                          <w:richText/>
                        </w:sdtPr>
                        <w:sdtContent>
                          <w:r>
                            <w:rPr>
                              <w:sz w:val="22"/>
                              <w:szCs w:val="22"/>
                            </w:rPr>
                            <w:t>26</w:t>
                          </w:r>
                        </w:sdtContent>
                      </w:sdt>
                      <w:r>
                        <w:rPr>
                          <w:sz w:val="22"/>
                          <w:szCs w:val="22"/>
                        </w:rPr>
                        <w:t xml:space="preserve">. </w:t>
                      </w:r>
                      <w:r>
                        <w:rPr>
                          <w:b/>
                          <w:sz w:val="22"/>
                          <w:szCs w:val="22"/>
                        </w:rPr>
                        <w:t>Švietimo įstaiga</w:t>
                      </w:r>
                      <w:r>
                        <w:rPr>
                          <w:sz w:val="22"/>
                          <w:szCs w:val="22"/>
                        </w:rPr>
                        <w:t xml:space="preserve"> – mokykla arba švietimo pagalbos įstaiga.</w:t>
                      </w:r>
                    </w:p>
                  </w:sdtContent>
                </w:sdt>
                <w:sdt>
                  <w:sdtPr>
                    <w:alias w:val="27 d."/>
                    <w:tag w:val="part_42f4d02c059b4d80a77ce2e241307d2b"/>
                    <w:lock w:val="sdtLocked"/>
                    <w:richText/>
                  </w:sdtPr>
                  <w:sdtContent>
                    <w:p>
                      <w:pPr>
                        <w:ind w:firstLine="720"/>
                        <w:jc w:val="both"/>
                        <w:rPr>
                          <w:sz w:val="22"/>
                          <w:szCs w:val="22"/>
                        </w:rPr>
                      </w:pPr>
                      <w:sdt>
                        <w:sdtPr>
                          <w:alias w:val="Numeris"/>
                          <w:tag w:val="nr_42f4d02c059b4d80a77ce2e241307d2b"/>
                          <w:lock w:val="sdtLocked"/>
                          <w:richText/>
                        </w:sdtPr>
                        <w:sdtContent>
                          <w:r>
                            <w:rPr>
                              <w:sz w:val="22"/>
                              <w:szCs w:val="22"/>
                            </w:rPr>
                            <w:t>27</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sdtContent>
                </w:sdt>
                <w:sdt>
                  <w:sdtPr>
                    <w:alias w:val="28 d."/>
                    <w:tag w:val="part_55e0cd6ba07249e982dcdb0abc616e84"/>
                    <w:lock w:val="sdtLocked"/>
                    <w:richText/>
                  </w:sdtPr>
                  <w:sdtContent>
                    <w:p>
                      <w:pPr>
                        <w:ind w:firstLine="720"/>
                        <w:jc w:val="both"/>
                        <w:rPr>
                          <w:sz w:val="22"/>
                          <w:szCs w:val="22"/>
                        </w:rPr>
                      </w:pPr>
                      <w:sdt>
                        <w:sdtPr>
                          <w:alias w:val="Numeris"/>
                          <w:tag w:val="nr_55e0cd6ba07249e982dcdb0abc616e84"/>
                          <w:lock w:val="sdtLocked"/>
                          <w:richText/>
                        </w:sdtPr>
                        <w:sdtContent>
                          <w:r>
                            <w:rPr>
                              <w:sz w:val="22"/>
                              <w:szCs w:val="22"/>
                            </w:rPr>
                            <w:t>28</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sdtContent>
                </w:sdt>
                <w:sdt>
                  <w:sdtPr>
                    <w:alias w:val="29 d."/>
                    <w:tag w:val="part_fb5ff80353c348ddbece0542bebab1ea"/>
                    <w:lock w:val="sdtLocked"/>
                    <w:richText/>
                  </w:sdtPr>
                  <w:sdtContent>
                    <w:p>
                      <w:pPr>
                        <w:ind w:firstLine="720"/>
                        <w:jc w:val="both"/>
                        <w:rPr>
                          <w:sz w:val="22"/>
                          <w:szCs w:val="22"/>
                        </w:rPr>
                      </w:pPr>
                      <w:sdt>
                        <w:sdtPr>
                          <w:alias w:val="Numeris"/>
                          <w:tag w:val="nr_fb5ff80353c348ddbece0542bebab1ea"/>
                          <w:lock w:val="sdtLocked"/>
                          <w:richText/>
                        </w:sdtPr>
                        <w:sdtContent>
                          <w:r>
                            <w:rPr>
                              <w:sz w:val="22"/>
                              <w:szCs w:val="22"/>
                            </w:rPr>
                            <w:t>29</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sdtContent>
                </w:sdt>
                <w:sdt>
                  <w:sdtPr>
                    <w:alias w:val="30 d."/>
                    <w:tag w:val="part_67cbfac577a84833800e9aee91fa31ad"/>
                    <w:lock w:val="sdtLocked"/>
                    <w:richText/>
                  </w:sdtPr>
                  <w:sdtContent>
                    <w:p>
                      <w:pPr>
                        <w:ind w:firstLine="720"/>
                        <w:jc w:val="both"/>
                        <w:rPr>
                          <w:sz w:val="22"/>
                          <w:szCs w:val="22"/>
                        </w:rPr>
                      </w:pPr>
                      <w:sdt>
                        <w:sdtPr>
                          <w:alias w:val="Numeris"/>
                          <w:tag w:val="nr_67cbfac577a84833800e9aee91fa31ad"/>
                          <w:lock w:val="sdtLocked"/>
                          <w:richText/>
                        </w:sdtPr>
                        <w:sdtContent>
                          <w:r>
                            <w:rPr>
                              <w:sz w:val="22"/>
                              <w:szCs w:val="22"/>
                            </w:rPr>
                            <w:t>30</w:t>
                          </w:r>
                        </w:sdtContent>
                      </w:sdt>
                      <w:r>
                        <w:rPr>
                          <w:sz w:val="22"/>
                          <w:szCs w:val="22"/>
                        </w:rPr>
                        <w:t>. </w:t>
                      </w:r>
                      <w:r>
                        <w:rPr>
                          <w:b/>
                          <w:sz w:val="22"/>
                          <w:szCs w:val="22"/>
                        </w:rPr>
                        <w:t>Švietimo programos modulis</w:t>
                      </w:r>
                      <w:r>
                        <w:rPr>
                          <w:sz w:val="22"/>
                          <w:szCs w:val="22"/>
                        </w:rPr>
                        <w:t xml:space="preserve"> – iš anksto apibrėžta savarankiška švietimo programos dalis. </w:t>
                      </w:r>
                    </w:p>
                  </w:sdtContent>
                </w:sdt>
                <w:sdt>
                  <w:sdtPr>
                    <w:alias w:val="31 d."/>
                    <w:tag w:val="part_b7a51ec1af3247af8d8ec06c739210c1"/>
                    <w:lock w:val="sdtLocked"/>
                    <w:richText/>
                  </w:sdtPr>
                  <w:sdtContent>
                    <w:p>
                      <w:pPr>
                        <w:ind w:firstLine="720"/>
                        <w:jc w:val="both"/>
                        <w:rPr>
                          <w:sz w:val="22"/>
                          <w:szCs w:val="22"/>
                        </w:rPr>
                      </w:pPr>
                      <w:sdt>
                        <w:sdtPr>
                          <w:alias w:val="Numeris"/>
                          <w:tag w:val="nr_b7a51ec1af3247af8d8ec06c739210c1"/>
                          <w:lock w:val="sdtLocked"/>
                          <w:richText/>
                        </w:sdtPr>
                        <w:sdtContent>
                          <w:r>
                            <w:rPr>
                              <w:sz w:val="22"/>
                              <w:szCs w:val="22"/>
                            </w:rPr>
                            <w:t>31</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sdtContent>
                </w:sdt>
                <w:sdt>
                  <w:sdtPr>
                    <w:alias w:val="32 d."/>
                    <w:tag w:val="part_7c9313335798442fba6714cf7de997da"/>
                    <w:lock w:val="sdtLocked"/>
                    <w:richText/>
                  </w:sdtPr>
                  <w:sdtContent>
                    <w:p>
                      <w:pPr>
                        <w:ind w:firstLine="720"/>
                        <w:jc w:val="both"/>
                        <w:rPr>
                          <w:sz w:val="22"/>
                          <w:szCs w:val="22"/>
                        </w:rPr>
                      </w:pPr>
                      <w:sdt>
                        <w:sdtPr>
                          <w:alias w:val="Numeris"/>
                          <w:tag w:val="nr_7c9313335798442fba6714cf7de997da"/>
                          <w:lock w:val="sdtLocked"/>
                          <w:richText/>
                        </w:sdtPr>
                        <w:sdtContent>
                          <w:r>
                            <w:rPr>
                              <w:sz w:val="22"/>
                              <w:szCs w:val="22"/>
                            </w:rPr>
                            <w:t>32</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sdtContent>
                </w:sdt>
                <w:sdt>
                  <w:sdtPr>
                    <w:alias w:val="33 d."/>
                    <w:tag w:val="part_3a8d40f273c44d22b4fa55a6c454da22"/>
                    <w:lock w:val="sdtLocked"/>
                    <w:richText/>
                  </w:sdtPr>
                  <w:sdtContent>
                    <w:p>
                      <w:pPr>
                        <w:ind w:firstLine="720"/>
                        <w:jc w:val="both"/>
                        <w:rPr>
                          <w:sz w:val="22"/>
                          <w:szCs w:val="22"/>
                        </w:rPr>
                      </w:pPr>
                      <w:sdt>
                        <w:sdtPr>
                          <w:alias w:val="Numeris"/>
                          <w:tag w:val="nr_3a8d40f273c44d22b4fa55a6c454da22"/>
                          <w:lock w:val="sdtLocked"/>
                          <w:richText/>
                        </w:sdtPr>
                        <w:sdtContent>
                          <w:r>
                            <w:rPr>
                              <w:sz w:val="22"/>
                              <w:szCs w:val="22"/>
                            </w:rPr>
                            <w:t>33</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sdtContent>
                </w:sdt>
                <w:sdt>
                  <w:sdtPr>
                    <w:alias w:val="34 d."/>
                    <w:tag w:val="part_34b9fac572eb49a09ea32e19dc6274fb"/>
                    <w:lock w:val="sdtLocked"/>
                    <w:richText/>
                  </w:sdtPr>
                  <w:sdtContent>
                    <w:p>
                      <w:pPr>
                        <w:ind w:firstLine="720"/>
                        <w:jc w:val="both"/>
                        <w:rPr>
                          <w:sz w:val="22"/>
                          <w:szCs w:val="22"/>
                        </w:rPr>
                      </w:pPr>
                      <w:sdt>
                        <w:sdtPr>
                          <w:alias w:val="Numeris"/>
                          <w:tag w:val="nr_34b9fac572eb49a09ea32e19dc6274fb"/>
                          <w:lock w:val="sdtLocked"/>
                          <w:richText/>
                        </w:sdtPr>
                        <w:sdtContent>
                          <w:r>
                            <w:rPr>
                              <w:sz w:val="22"/>
                              <w:szCs w:val="22"/>
                            </w:rPr>
                            <w:t>34</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sdtContent>
                </w:sdt>
                <w:sdt>
                  <w:sdtPr>
                    <w:alias w:val="35 d."/>
                    <w:tag w:val="part_fb5d54e8e3dd4f6dafa1a210310b25ff"/>
                    <w:lock w:val="sdtLocked"/>
                    <w:richText/>
                  </w:sdtPr>
                  <w:sdtContent>
                    <w:p>
                      <w:pPr>
                        <w:ind w:firstLine="720"/>
                        <w:jc w:val="both"/>
                        <w:rPr>
                          <w:sz w:val="22"/>
                          <w:szCs w:val="22"/>
                        </w:rPr>
                      </w:pPr>
                      <w:sdt>
                        <w:sdtPr>
                          <w:alias w:val="Numeris"/>
                          <w:tag w:val="nr_fb5d54e8e3dd4f6dafa1a210310b25ff"/>
                          <w:lock w:val="sdtLocked"/>
                          <w:richText/>
                        </w:sdtPr>
                        <w:sdtContent>
                          <w:r>
                            <w:rPr>
                              <w:sz w:val="22"/>
                              <w:szCs w:val="22"/>
                            </w:rPr>
                            <w:t>35</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sdtContent>
                </w:sdt>
                <w:sdt>
                  <w:sdtPr>
                    <w:alias w:val="36 d."/>
                    <w:tag w:val="part_789a79bfcfde4885bb988edc7fa4e992"/>
                    <w:lock w:val="sdtLocked"/>
                    <w:richText/>
                  </w:sdtPr>
                  <w:sdtContent>
                    <w:p>
                      <w:pPr>
                        <w:ind w:firstLine="720"/>
                        <w:jc w:val="both"/>
                        <w:rPr>
                          <w:sz w:val="22"/>
                          <w:szCs w:val="22"/>
                        </w:rPr>
                      </w:pPr>
                      <w:sdt>
                        <w:sdtPr>
                          <w:alias w:val="Numeris"/>
                          <w:tag w:val="nr_789a79bfcfde4885bb988edc7fa4e992"/>
                          <w:lock w:val="sdtLocked"/>
                          <w:richText/>
                        </w:sdtPr>
                        <w:sdtContent>
                          <w:r>
                            <w:rPr>
                              <w:sz w:val="22"/>
                              <w:szCs w:val="22"/>
                            </w:rPr>
                            <w:t>36</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Content>
        </w:sdt>
        <w:sdt>
          <w:sdtPr>
            <w:alias w:val=""/>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fa450821653b45eea12c597f05ef1427"/>
                    <w:lock w:val="sdtLocked"/>
                    <w:richText/>
                  </w:sdtPr>
                  <w:sdtContent>
                    <w:p>
                      <w:pPr>
                        <w:ind w:firstLine="720"/>
                        <w:jc w:val="both"/>
                        <w:rPr>
                          <w:sz w:val="22"/>
                          <w:szCs w:val="22"/>
                        </w:rPr>
                      </w:pPr>
                      <w:sdt>
                        <w:sdtPr>
                          <w:alias w:val="Numeris"/>
                          <w:tag w:val="nr_fa450821653b45eea12c597f05ef1427"/>
                          <w:lock w:val="sdtLocked"/>
                          <w:richText/>
                        </w:sdtPr>
                        <w:sdtContent>
                          <w:r>
                            <w:rPr>
                              <w:sz w:val="22"/>
                              <w:szCs w:val="22"/>
                            </w:rPr>
                            <w:t>5</w:t>
                          </w:r>
                        </w:sdtContent>
                      </w:sdt>
                      <w:r>
                        <w:rPr>
                          <w:sz w:val="22"/>
                          <w:szCs w:val="22"/>
                        </w:rPr>
                        <w:t>. Ikimokyklinio amžiaus vaikui ir jo tėvams (globėjams) kompleksiškai teikiamos švietimo pagalba, socialinė parama, sveikatos priežiūros paslaugos švietimo ir mokslo ministro, socialinės apsaugos ir darbo ministro ir sveikatos apsaugos ministro</w:t>
                      </w:r>
                      <w:r>
                        <w:rPr>
                          <w:b/>
                          <w:sz w:val="22"/>
                          <w:szCs w:val="22"/>
                        </w:rPr>
                        <w:t xml:space="preserve"> </w:t>
                      </w:r>
                      <w:r>
                        <w:rPr>
                          <w:sz w:val="22"/>
                          <w:szCs w:val="22"/>
                        </w:rPr>
                        <w:t>nustatyta tvarka.</w:t>
                      </w:r>
                    </w:p>
                    <w:p>
                      <w:pPr>
                        <w:ind w:firstLine="720"/>
                        <w:rPr>
                          <w:rFonts w:eastAsia="MS Mincho"/>
                          <w:iCs/>
                          <w:sz w:val="22"/>
                          <w:szCs w:val="22"/>
                        </w:rPr>
                      </w:pPr>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2e9d540b17a4480a83cb10461c837646"/>
                    <w:lock w:val="sdtLocked"/>
                    <w:richText/>
                  </w:sdtPr>
                  <w:sdtContent>
                    <w:p>
                      <w:pPr>
                        <w:ind w:firstLine="720"/>
                        <w:jc w:val="both"/>
                        <w:rPr>
                          <w:sz w:val="22"/>
                          <w:szCs w:val="22"/>
                        </w:rPr>
                      </w:pPr>
                      <w:sdt>
                        <w:sdtPr>
                          <w:alias w:val="Numeris"/>
                          <w:tag w:val="nr_2e9d540b17a4480a83cb10461c837646"/>
                          <w:lock w:val="sdtLocked"/>
                          <w:richText/>
                        </w:sdtPr>
                        <w:sdtContent>
                          <w:r>
                            <w:rPr>
                              <w:sz w:val="22"/>
                              <w:szCs w:val="22"/>
                            </w:rPr>
                            <w:t>3</w:t>
                          </w:r>
                        </w:sdtContent>
                      </w:sdt>
                      <w:r>
                        <w:rPr>
                          <w:sz w:val="22"/>
                          <w:szCs w:val="22"/>
                        </w:rPr>
                        <w:t>.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8 str. 4 d."/>
                    <w:tag w:val="part_a890019445de418a83ebc6d3134ccbaa"/>
                    <w:lock w:val="sdtLocked"/>
                    <w:richText/>
                  </w:sdtPr>
                  <w:sdtContent>
                    <w:p>
                      <w:pPr>
                        <w:ind w:firstLine="720"/>
                        <w:jc w:val="both"/>
                        <w:rPr>
                          <w:strike/>
                          <w:sz w:val="22"/>
                          <w:szCs w:val="22"/>
                        </w:rPr>
                      </w:pPr>
                      <w:sdt>
                        <w:sdtPr>
                          <w:alias w:val="Numeris"/>
                          <w:tag w:val="nr_a890019445de418a83ebc6d3134ccbaa"/>
                          <w:lock w:val="sdtLocked"/>
                          <w:richText/>
                        </w:sdtPr>
                        <w:sdtContent>
                          <w:r>
                            <w:rPr>
                              <w:sz w:val="22"/>
                              <w:szCs w:val="22"/>
                            </w:rPr>
                            <w:t>4</w:t>
                          </w:r>
                        </w:sdtContent>
                      </w:sdt>
                      <w:r>
                        <w:rPr>
                          <w:sz w:val="22"/>
                          <w:szCs w:val="22"/>
                        </w:rPr>
                        <w:t>.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pPr>
                        <w:ind w:firstLine="720"/>
                        <w:jc w:val="both"/>
                        <w:rPr>
                          <w:b/>
                          <w:sz w:val="22"/>
                          <w:szCs w:val="22"/>
                        </w:rPr>
                      </w:pPr>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5e4c2feb48d4fdbae96af338ab2cc87"/>
                    <w:lock w:val="sdtLocked"/>
                    <w:richText/>
                  </w:sdtPr>
                  <w:sdtContent>
                    <w:p>
                      <w:pPr>
                        <w:ind w:firstLine="720"/>
                        <w:jc w:val="both"/>
                        <w:rPr>
                          <w:sz w:val="22"/>
                          <w:szCs w:val="22"/>
                        </w:rPr>
                      </w:pPr>
                      <w:sdt>
                        <w:sdtPr>
                          <w:alias w:val="Numeris"/>
                          <w:tag w:val="nr_55e4c2feb48d4fdbae96af338ab2cc87"/>
                          <w:lock w:val="sdtLocked"/>
                          <w:richText/>
                        </w:sdtPr>
                        <w:sdtContent>
                          <w:r>
                            <w:rPr>
                              <w:sz w:val="22"/>
                              <w:szCs w:val="22"/>
                            </w:rPr>
                            <w:t>3</w:t>
                          </w:r>
                        </w:sdtContent>
                      </w:sdt>
                      <w:r>
                        <w:rPr>
                          <w:sz w:val="22"/>
                          <w:szCs w:val="22"/>
                        </w:rPr>
                        <w:t>.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įstaigoje, vykdančioje priešmokyklinio ugdymo programą, ar namuose pagal jo specialiesiems ugdymosi poreikiams pritaikytas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772ef846796f44b08c8d7c7d011a7e27"/>
                    <w:lock w:val="sdtLocked"/>
                    <w:richText/>
                  </w:sdtPr>
                  <w:sdtContent>
                    <w:p>
                      <w:pPr>
                        <w:ind w:firstLine="720"/>
                        <w:jc w:val="both"/>
                        <w:rPr>
                          <w:sz w:val="22"/>
                          <w:szCs w:val="22"/>
                        </w:rPr>
                      </w:pPr>
                      <w:sdt>
                        <w:sdtPr>
                          <w:alias w:val="Numeris"/>
                          <w:tag w:val="nr_772ef846796f44b08c8d7c7d011a7e27"/>
                          <w:lock w:val="sdtLocked"/>
                          <w:richText/>
                        </w:sdtPr>
                        <w:sdtContent>
                          <w:r>
                            <w:rPr>
                              <w:sz w:val="22"/>
                              <w:szCs w:val="22"/>
                            </w:rPr>
                            <w:t>6</w:t>
                          </w:r>
                        </w:sdtContent>
                      </w:sdt>
                      <w:r>
                        <w:rPr>
                          <w:sz w:val="22"/>
                          <w:szCs w:val="22"/>
                        </w:rPr>
                        <w:t>. Pradinis išsilavinimas įgyjamas baigus pradinio ugdymo programą.</w:t>
                      </w:r>
                    </w:p>
                    <w:p>
                      <w:pPr>
                        <w:ind w:firstLine="720"/>
                        <w:rPr>
                          <w:b/>
                          <w:sz w:val="22"/>
                          <w:szCs w:val="22"/>
                        </w:rPr>
                      </w:pPr>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af0f1f8df8a541d7b5057047d5bff3ad"/>
                    <w:lock w:val="sdtLocked"/>
                    <w:richText/>
                  </w:sdtPr>
                  <w:sdtContent>
                    <w:p>
                      <w:pPr>
                        <w:ind w:firstLine="720"/>
                        <w:jc w:val="both"/>
                        <w:rPr>
                          <w:sz w:val="22"/>
                          <w:szCs w:val="22"/>
                        </w:rPr>
                      </w:pPr>
                      <w:sdt>
                        <w:sdtPr>
                          <w:alias w:val="Numeris"/>
                          <w:tag w:val="nr_af0f1f8df8a541d7b5057047d5bff3ad"/>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p>
                      <w:pPr>
                        <w:ind w:firstLine="720"/>
                        <w:jc w:val="both"/>
                        <w:rPr>
                          <w:b/>
                          <w:sz w:val="22"/>
                          <w:szCs w:val="22"/>
                        </w:rPr>
                      </w:pPr>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82abd12e04584884b631784c51b0d653"/>
                    <w:lock w:val="sdtLocked"/>
                    <w:richText/>
                  </w:sdtPr>
                  <w:sdtContent>
                    <w:p>
                      <w:pPr>
                        <w:ind w:firstLine="720"/>
                        <w:jc w:val="both"/>
                        <w:rPr>
                          <w:sz w:val="22"/>
                          <w:szCs w:val="22"/>
                        </w:rPr>
                      </w:pPr>
                      <w:sdt>
                        <w:sdtPr>
                          <w:alias w:val="Numeris"/>
                          <w:tag w:val="nr_82abd12e04584884b631784c51b0d653"/>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p>
                      <w:pPr>
                        <w:ind w:firstLine="720"/>
                        <w:jc w:val="both"/>
                        <w:rPr>
                          <w:b/>
                          <w:sz w:val="22"/>
                          <w:szCs w:val="22"/>
                        </w:rPr>
                      </w:pPr>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eedea519a4f04416b1b5f00de4b8401f"/>
                    <w:lock w:val="sdtLocked"/>
                    <w:richText/>
                  </w:sdtPr>
                  <w:sdtContent>
                    <w:p>
                      <w:pPr>
                        <w:ind w:firstLine="720"/>
                        <w:jc w:val="both"/>
                        <w:rPr>
                          <w:sz w:val="22"/>
                          <w:szCs w:val="22"/>
                        </w:rPr>
                      </w:pPr>
                      <w:sdt>
                        <w:sdtPr>
                          <w:alias w:val="Numeris"/>
                          <w:tag w:val="nr_eedea519a4f04416b1b5f00de4b8401f"/>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p>
                      <w:pPr>
                        <w:ind w:firstLine="720"/>
                        <w:jc w:val="both"/>
                        <w:rPr>
                          <w:b/>
                          <w:sz w:val="22"/>
                          <w:szCs w:val="22"/>
                        </w:rPr>
                      </w:pPr>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05a690ac8d234485ad6100f9d0c0e961"/>
                    <w:lock w:val="sdtLocked"/>
                    <w:richText/>
                  </w:sdtPr>
                  <w:sdtContent>
                    <w:p>
                      <w:pPr>
                        <w:ind w:firstLine="720"/>
                        <w:jc w:val="both"/>
                        <w:rPr>
                          <w:sz w:val="22"/>
                          <w:szCs w:val="22"/>
                        </w:rPr>
                      </w:pPr>
                      <w:sdt>
                        <w:sdtPr>
                          <w:alias w:val="Numeris"/>
                          <w:tag w:val="nr_05a690ac8d234485ad6100f9d0c0e961"/>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pPr>
                        <w:ind w:firstLine="720"/>
                        <w:jc w:val="both"/>
                        <w:rPr>
                          <w:b/>
                          <w:sz w:val="22"/>
                          <w:szCs w:val="22"/>
                        </w:rPr>
                      </w:pPr>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6116887e9ca34903afbd0d18532faeff"/>
                    <w:lock w:val="sdtLocked"/>
                    <w:richText/>
                  </w:sdtPr>
                  <w:sdtContent>
                    <w:p>
                      <w:pPr>
                        <w:ind w:firstLine="720"/>
                        <w:jc w:val="both"/>
                        <w:rPr>
                          <w:sz w:val="22"/>
                          <w:szCs w:val="22"/>
                        </w:rPr>
                      </w:pPr>
                      <w:sdt>
                        <w:sdtPr>
                          <w:alias w:val="Numeris"/>
                          <w:tag w:val="nr_6116887e9ca34903afbd0d18532faeff"/>
                          <w:lock w:val="sdtLocked"/>
                          <w:richText/>
                        </w:sdtPr>
                        <w:sdtContent>
                          <w:r>
                            <w:rPr>
                              <w:sz w:val="22"/>
                              <w:szCs w:val="22"/>
                            </w:rPr>
                            <w:t>1</w:t>
                          </w:r>
                        </w:sdtContent>
                      </w:sdt>
                      <w:r>
                        <w:rPr>
                          <w:sz w:val="22"/>
                          <w:szCs w:val="22"/>
                        </w:rPr>
                        <w:t>.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f4058c0dbb1240a18ca4d1a0b4f3a81f"/>
                    <w:lock w:val="sdtLocked"/>
                    <w:richText/>
                  </w:sdtPr>
                  <w:sdtContent>
                    <w:p>
                      <w:pPr>
                        <w:ind w:firstLine="720"/>
                        <w:jc w:val="both"/>
                        <w:rPr>
                          <w:sz w:val="22"/>
                          <w:szCs w:val="22"/>
                        </w:rPr>
                      </w:pPr>
                      <w:sdt>
                        <w:sdtPr>
                          <w:alias w:val="Numeris"/>
                          <w:tag w:val="nr_f4058c0dbb1240a18ca4d1a0b4f3a81f"/>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p>
                      <w:pPr>
                        <w:ind w:firstLine="720"/>
                        <w:jc w:val="both"/>
                        <w:rPr>
                          <w:sz w:val="22"/>
                          <w:szCs w:val="22"/>
                        </w:rPr>
                      </w:pPr>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283d4b31d34249d88b3b24136af7e172"/>
                    <w:lock w:val="sdtLocked"/>
                    <w:richText/>
                  </w:sdtPr>
                  <w:sdtContent>
                    <w:p>
                      <w:pPr>
                        <w:ind w:firstLine="720"/>
                        <w:jc w:val="both"/>
                        <w:rPr>
                          <w:sz w:val="22"/>
                          <w:szCs w:val="22"/>
                        </w:rPr>
                      </w:pPr>
                      <w:sdt>
                        <w:sdtPr>
                          <w:alias w:val="Numeris"/>
                          <w:tag w:val="nr_283d4b31d34249d88b3b24136af7e172"/>
                          <w:lock w:val="sdtLocked"/>
                          <w:richText/>
                        </w:sdtPr>
                        <w:sdtContent>
                          <w:r>
                            <w:rPr>
                              <w:sz w:val="22"/>
                              <w:szCs w:val="22"/>
                            </w:rPr>
                            <w:t>2</w:t>
                          </w:r>
                        </w:sdtContent>
                      </w:sdt>
                      <w:r>
                        <w:rPr>
                          <w:sz w:val="22"/>
                          <w:szCs w:val="22"/>
                        </w:rPr>
                        <w:t>. Asmenybės ir ugdymosi problemų turinčiam mokiniui psichologinė pagalba visuotinai teikiama pagalbos teikėjams bendradarbiaujant su mokinio tėvais (globėjais, rūpintojais) ir mokytojais, juos konsultuojant.</w:t>
                      </w:r>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94df0979216e41a88e74e7675964fb83"/>
                    <w:lock w:val="sdtLocked"/>
                    <w:richText/>
                  </w:sdtPr>
                  <w:sdtContent>
                    <w:p>
                      <w:pPr>
                        <w:ind w:firstLine="720"/>
                        <w:jc w:val="both"/>
                        <w:rPr>
                          <w:strike/>
                          <w:sz w:val="22"/>
                          <w:szCs w:val="22"/>
                        </w:rPr>
                      </w:pPr>
                      <w:sdt>
                        <w:sdtPr>
                          <w:alias w:val="Numeris"/>
                          <w:tag w:val="nr_94df0979216e41a88e74e7675964fb83"/>
                          <w:lock w:val="sdtLocked"/>
                          <w:richText/>
                        </w:sdtPr>
                        <w:sdtContent>
                          <w:r>
                            <w:rPr>
                              <w:sz w:val="22"/>
                              <w:szCs w:val="22"/>
                            </w:rPr>
                            <w:t>3</w:t>
                          </w:r>
                        </w:sdtContent>
                      </w:sdt>
                      <w:r>
                        <w:rPr>
                          <w:sz w:val="22"/>
                          <w:szCs w:val="22"/>
                        </w:rPr>
                        <w:t>. Socialinės pedagoginės pagalbos teikimo tvarką vaikui ir mokiniui nustato švietimo ir mokslo ministras.</w:t>
                      </w:r>
                      <w:r>
                        <w:rPr>
                          <w:strike/>
                          <w:sz w:val="22"/>
                          <w:szCs w:val="22"/>
                        </w:rPr>
                        <w:t xml:space="preserve"> </w:t>
                      </w:r>
                    </w:p>
                    <w:p>
                      <w:pPr>
                        <w:ind w:firstLine="720"/>
                        <w:jc w:val="both"/>
                        <w:rPr>
                          <w:b/>
                          <w:sz w:val="22"/>
                          <w:szCs w:val="22"/>
                        </w:rPr>
                      </w:pPr>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1002a1a7f094b17bf6eb5aa150fd1e2"/>
                    <w:lock w:val="sdtLocked"/>
                    <w:richText/>
                  </w:sdtPr>
                  <w:sdtContent>
                    <w:p>
                      <w:pPr>
                        <w:ind w:firstLine="720"/>
                        <w:jc w:val="both"/>
                        <w:rPr>
                          <w:b/>
                          <w:sz w:val="22"/>
                          <w:szCs w:val="22"/>
                        </w:rPr>
                      </w:pPr>
                      <w:sdt>
                        <w:sdtPr>
                          <w:alias w:val="Numeris"/>
                          <w:tag w:val="nr_01002a1a7f094b17bf6eb5aa150fd1e2"/>
                          <w:lock w:val="sdtLocked"/>
                          <w:richText/>
                        </w:sdtPr>
                        <w:sdtContent>
                          <w:r>
                            <w:rPr>
                              <w:sz w:val="22"/>
                              <w:szCs w:val="22"/>
                            </w:rPr>
                            <w:t>2</w:t>
                          </w:r>
                        </w:sdtContent>
                      </w:sdt>
                      <w:r>
                        <w:rPr>
                          <w:sz w:val="22"/>
                          <w:szCs w:val="22"/>
                        </w:rPr>
                        <w:t>. Specialiąją pedagoginę pagalbą asmeniui</w:t>
                      </w:r>
                      <w:r>
                        <w:rPr>
                          <w:b/>
                          <w:sz w:val="22"/>
                          <w:szCs w:val="22"/>
                        </w:rPr>
                        <w:t xml:space="preserve"> </w:t>
                      </w:r>
                      <w:r>
                        <w:rPr>
                          <w:sz w:val="22"/>
                          <w:szCs w:val="22"/>
                        </w:rPr>
                        <w:t>iki 21 metų teikia pedagoginių psichologinių tarnybų, mokyklų specialieji pedagogai švietimo ir mokslo ministro</w:t>
                      </w:r>
                      <w:r>
                        <w:rPr>
                          <w:b/>
                          <w:sz w:val="22"/>
                          <w:szCs w:val="22"/>
                        </w:rPr>
                        <w:t xml:space="preserve"> </w:t>
                      </w:r>
                      <w:r>
                        <w:rPr>
                          <w:sz w:val="22"/>
                          <w:szCs w:val="22"/>
                        </w:rPr>
                        <w:t xml:space="preserve">nustatyta tvarka. </w:t>
                      </w:r>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a9404538199b4ef2b1f9c094f12978d5"/>
                    <w:lock w:val="sdtLocked"/>
                    <w:richText/>
                  </w:sdtPr>
                  <w:sdtContent>
                    <w:p>
                      <w:pPr>
                        <w:ind w:firstLine="720"/>
                        <w:jc w:val="both"/>
                        <w:rPr>
                          <w:sz w:val="22"/>
                          <w:szCs w:val="22"/>
                        </w:rPr>
                      </w:pPr>
                      <w:sdt>
                        <w:sdtPr>
                          <w:alias w:val="Numeris"/>
                          <w:tag w:val="nr_a9404538199b4ef2b1f9c094f12978d5"/>
                          <w:lock w:val="sdtLocked"/>
                          <w:richText/>
                        </w:sdtPr>
                        <w:sdtContent>
                          <w:r>
                            <w:rPr>
                              <w:sz w:val="22"/>
                              <w:szCs w:val="22"/>
                            </w:rPr>
                            <w:t>4</w:t>
                          </w:r>
                        </w:sdtContent>
                      </w:sdt>
                      <w:r>
                        <w:rPr>
                          <w:sz w:val="22"/>
                          <w:szCs w:val="22"/>
                        </w:rPr>
                        <w:t>. Pedagoginių psichologinių tarnybų, mokyklų specialieji pedagogai konsultuoja specialiosios pedagoginės pagalbos</w:t>
                      </w:r>
                      <w:r>
                        <w:rPr>
                          <w:color w:val="0000FF"/>
                          <w:sz w:val="22"/>
                          <w:szCs w:val="22"/>
                        </w:rPr>
                        <w:t xml:space="preserve"> </w:t>
                      </w:r>
                      <w:r>
                        <w:rPr>
                          <w:sz w:val="22"/>
                          <w:szCs w:val="22"/>
                        </w:rPr>
                        <w:t>gavėjus, jų tėvus (globėjus, rūpintojus) ir mokytojus.</w:t>
                      </w:r>
                    </w:p>
                    <w:p>
                      <w:pPr>
                        <w:ind w:firstLine="720"/>
                        <w:jc w:val="both"/>
                        <w:rPr>
                          <w:b/>
                          <w:sz w:val="22"/>
                          <w:szCs w:val="22"/>
                        </w:rPr>
                      </w:pPr>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d6db6d94e04448adbc01006b2b25f27d"/>
                    <w:lock w:val="sdtLocked"/>
                    <w:richText/>
                  </w:sdtPr>
                  <w:sdtContent>
                    <w:p>
                      <w:pPr>
                        <w:ind w:firstLine="720"/>
                        <w:jc w:val="both"/>
                        <w:rPr>
                          <w:sz w:val="22"/>
                          <w:szCs w:val="22"/>
                        </w:rPr>
                      </w:pPr>
                      <w:sdt>
                        <w:sdtPr>
                          <w:alias w:val="Numeris"/>
                          <w:tag w:val="nr_d6db6d94e04448adbc01006b2b25f27d"/>
                          <w:lock w:val="sdtLocked"/>
                          <w:richText/>
                        </w:sdtPr>
                        <w:sdtContent>
                          <w:r>
                            <w:rPr>
                              <w:sz w:val="22"/>
                              <w:szCs w:val="22"/>
                            </w:rPr>
                            <w:t>1</w:t>
                          </w:r>
                        </w:sdtContent>
                      </w:sdt>
                      <w:r>
                        <w:rPr>
                          <w:sz w:val="22"/>
                          <w:szCs w:val="22"/>
                        </w:rPr>
                        <w:t>. Pagalbos mokyklai ir mokytojui paskirtis – teikti informacinę, ekspertinę, konsultacinę ir kvalifikacijos tobulinimo pagalbą, didinančią švietimo veiksmingumą ir skatinančią mokyklos veiklos tobulinimą ir mokytojo profesinį tobulėjimą.</w:t>
                      </w:r>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23 str. 3 d."/>
                    <w:tag w:val="part_6d3579f1d2e34f89b90b889252e35c6f"/>
                    <w:lock w:val="sdtLocked"/>
                    <w:richText/>
                  </w:sdtPr>
                  <w:sdtContent>
                    <w:p>
                      <w:pPr>
                        <w:ind w:firstLine="720"/>
                        <w:jc w:val="both"/>
                        <w:rPr>
                          <w:sz w:val="22"/>
                          <w:szCs w:val="22"/>
                          <w:lang w:eastAsia="lt-LT"/>
                        </w:rPr>
                      </w:pPr>
                      <w:sdt>
                        <w:sdtPr>
                          <w:alias w:val="Numeris"/>
                          <w:tag w:val="nr_6d3579f1d2e34f89b90b889252e35c6f"/>
                          <w:lock w:val="sdtLocked"/>
                          <w:richText/>
                        </w:sdtPr>
                        <w:sdtContent>
                          <w:r>
                            <w:rPr>
                              <w:sz w:val="22"/>
                              <w:szCs w:val="22"/>
                              <w:lang w:eastAsia="lt-LT"/>
                            </w:rPr>
                            <w:t>3</w:t>
                          </w:r>
                        </w:sdtContent>
                      </w:sdt>
                      <w:r>
                        <w:rPr>
                          <w:sz w:val="22"/>
                          <w:szCs w:val="22"/>
                          <w:lang w:eastAsia="lt-LT"/>
                        </w:rPr>
                        <w:t xml:space="preserve">. </w:t>
                      </w:r>
                      <w:r>
                        <w:rPr>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sdtContent>
                </w:sdt>
                <w:sdt>
                  <w:sdtPr>
                    <w:alias w:val="23 str. 4 d."/>
                    <w:tag w:val="part_1c414a8825034d41a4a25d9bdee7e136"/>
                    <w:lock w:val="sdtLocked"/>
                    <w:richText/>
                  </w:sdtPr>
                  <w:sdtContent>
                    <w:p>
                      <w:pPr>
                        <w:ind w:firstLine="720"/>
                        <w:jc w:val="both"/>
                        <w:rPr>
                          <w:sz w:val="22"/>
                          <w:szCs w:val="22"/>
                        </w:rPr>
                      </w:pPr>
                      <w:sdt>
                        <w:sdtPr>
                          <w:alias w:val="Numeris"/>
                          <w:tag w:val="nr_1c414a8825034d41a4a25d9bdee7e136"/>
                          <w:lock w:val="sdtLocked"/>
                          <w:richText/>
                        </w:sdtPr>
                        <w:sdtContent>
                          <w:r>
                            <w:rPr>
                              <w:sz w:val="22"/>
                              <w:szCs w:val="22"/>
                              <w:lang w:eastAsia="lt-LT"/>
                            </w:rPr>
                            <w:t>4</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sdtContent>
                </w:sdt>
                <w:sdt>
                  <w:sdtPr>
                    <w:alias w:val="23 str. 5 d."/>
                    <w:tag w:val="part_db6ab95676fe4b15bc02dac5a2b8dc26"/>
                    <w:lock w:val="sdtLocked"/>
                    <w:richText/>
                  </w:sdtPr>
                  <w:sdtContent>
                    <w:p>
                      <w:pPr>
                        <w:ind w:firstLine="720"/>
                        <w:jc w:val="both"/>
                        <w:rPr>
                          <w:bCs/>
                          <w:sz w:val="22"/>
                          <w:szCs w:val="22"/>
                        </w:rPr>
                      </w:pPr>
                      <w:sdt>
                        <w:sdtPr>
                          <w:alias w:val="Numeris"/>
                          <w:tag w:val="nr_db6ab95676fe4b15bc02dac5a2b8dc26"/>
                          <w:lock w:val="sdtLocked"/>
                          <w:richText/>
                        </w:sdtPr>
                        <w:sdtContent>
                          <w:r>
                            <w:rPr>
                              <w:sz w:val="22"/>
                              <w:szCs w:val="22"/>
                            </w:rPr>
                            <w:t>5</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sdtContent>
                </w:sdt>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59eb1ca1c9684286ace977f9984efda6"/>
                    <w:lock w:val="sdtLocked"/>
                    <w:richText/>
                  </w:sdtPr>
                  <w:sdtContent>
                    <w:p>
                      <w:pPr>
                        <w:ind w:firstLine="720"/>
                        <w:jc w:val="both"/>
                        <w:rPr>
                          <w:sz w:val="22"/>
                          <w:szCs w:val="22"/>
                        </w:rPr>
                      </w:pPr>
                      <w:sdt>
                        <w:sdtPr>
                          <w:alias w:val="Numeris"/>
                          <w:tag w:val="nr_59eb1ca1c9684286ace977f9984efda6"/>
                          <w:lock w:val="sdtLocked"/>
                          <w:richText/>
                        </w:sdtPr>
                        <w:sdtContent>
                          <w:r>
                            <w:rPr>
                              <w:sz w:val="22"/>
                              <w:szCs w:val="22"/>
                            </w:rPr>
                            <w:t>1</w:t>
                          </w:r>
                        </w:sdtContent>
                      </w:sdt>
                      <w:r>
                        <w:rPr>
                          <w:sz w:val="22"/>
                          <w:szCs w:val="22"/>
                        </w:rPr>
                        <w:t>.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2b91c3710ad6489098b5cbfb9997a8b6"/>
                    <w:lock w:val="sdtLocked"/>
                    <w:richText/>
                  </w:sdtPr>
                  <w:sdtContent>
                    <w:p>
                      <w:pPr>
                        <w:ind w:firstLine="720"/>
                        <w:jc w:val="both"/>
                        <w:rPr>
                          <w:sz w:val="22"/>
                          <w:szCs w:val="22"/>
                        </w:rPr>
                      </w:pPr>
                      <w:sdt>
                        <w:sdtPr>
                          <w:alias w:val="Numeris"/>
                          <w:tag w:val="nr_2b91c3710ad6489098b5cbfb9997a8b6"/>
                          <w:lock w:val="sdtLocked"/>
                          <w:richText/>
                        </w:sdtPr>
                        <w:sdtContent>
                          <w:r>
                            <w:rPr>
                              <w:sz w:val="22"/>
                              <w:szCs w:val="22"/>
                            </w:rPr>
                            <w:t>4</w:t>
                          </w:r>
                        </w:sdtContent>
                      </w:sdt>
                      <w:r>
                        <w:rPr>
                          <w:sz w:val="22"/>
                          <w:szCs w:val="22"/>
                        </w:rPr>
                        <w:t>. Švietimo kokybei gerinti vykdoma švietimo stebėsena, tyrimai, mokyklų veiklos įsivertinimas ir išorinis vertinimas,</w:t>
                      </w:r>
                      <w:r>
                        <w:rPr>
                          <w:b/>
                          <w:sz w:val="22"/>
                          <w:szCs w:val="22"/>
                        </w:rPr>
                        <w:t xml:space="preserve"> </w:t>
                      </w:r>
                      <w:r>
                        <w:rPr>
                          <w:sz w:val="22"/>
                          <w:szCs w:val="22"/>
                        </w:rPr>
                        <w:t>mokyklų vadovų ir mokytojų atestacija, mokymosi pasiekimų vertinimas.</w:t>
                      </w:r>
                    </w:p>
                  </w:sdtContent>
                </w:sdt>
                <w:sdt>
                  <w:sdtPr>
                    <w:alias w:val="37 str. 5 d."/>
                    <w:tag w:val="part_eaa70071254f4a77b3c0cf69b3565575"/>
                    <w:lock w:val="sdtLocked"/>
                    <w:richText/>
                  </w:sdtPr>
                  <w:sdtContent>
                    <w:p>
                      <w:pPr>
                        <w:ind w:firstLine="720"/>
                        <w:jc w:val="both"/>
                        <w:rPr>
                          <w:bCs/>
                          <w:sz w:val="22"/>
                          <w:szCs w:val="22"/>
                        </w:rPr>
                      </w:pPr>
                      <w:sdt>
                        <w:sdtPr>
                          <w:alias w:val="Numeris"/>
                          <w:tag w:val="nr_eaa70071254f4a77b3c0cf69b3565575"/>
                          <w:lock w:val="sdtLocked"/>
                          <w:richText/>
                        </w:sdtPr>
                        <w:sdtContent>
                          <w:r>
                            <w:rPr>
                              <w:bCs/>
                              <w:sz w:val="22"/>
                              <w:szCs w:val="22"/>
                            </w:rPr>
                            <w:t>5</w:t>
                          </w:r>
                        </w:sdtContent>
                      </w:sdt>
                      <w:r>
                        <w:rPr>
                          <w:bCs/>
                          <w:sz w:val="22"/>
                          <w:szCs w:val="22"/>
                        </w:rPr>
                        <w:t xml:space="preserve">. Mokyklos (išskyrus aukštąsias mokyklas) veiklos įsivertinimo sritis, atlikimo metodiką pasirenka mokyklos taryba. Ji analizuoja įsivertinimo rezultatus ir priima sprendimus dėl veiklos tobulinimo. </w:t>
                      </w:r>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b0e1d07a0203472ca5de7f1cc2149199"/>
                    <w:lock w:val="sdtLocked"/>
                    <w:richText/>
                  </w:sdtPr>
                  <w:sdtContent>
                    <w:p>
                      <w:pPr>
                        <w:ind w:firstLine="720"/>
                        <w:jc w:val="both"/>
                        <w:rPr>
                          <w:bCs/>
                          <w:sz w:val="22"/>
                          <w:szCs w:val="22"/>
                        </w:rPr>
                      </w:pPr>
                      <w:sdt>
                        <w:sdtPr>
                          <w:alias w:val="Numeris"/>
                          <w:tag w:val="nr_b0e1d07a0203472ca5de7f1cc2149199"/>
                          <w:lock w:val="sdtLocked"/>
                          <w:richText/>
                        </w:sdtPr>
                        <w:sdtContent>
                          <w:r>
                            <w:rPr>
                              <w:bCs/>
                              <w:sz w:val="22"/>
                              <w:szCs w:val="22"/>
                            </w:rPr>
                            <w:t>2</w:t>
                          </w:r>
                        </w:sdtContent>
                      </w:sdt>
                      <w:r>
                        <w:rPr>
                          <w:bCs/>
                          <w:sz w:val="22"/>
                          <w:szCs w:val="22"/>
                        </w:rPr>
                        <w:t>. Bendrojo ugdymo mokyklų tipai yra: pradinė mokykla, progimnazija, pagrindinė mokykla, vidurinė mokykla, gimnazija.</w:t>
                      </w:r>
                    </w:p>
                    <w:p>
                      <w:pPr>
                        <w:jc w:val="both"/>
                        <w:rPr>
                          <w:b/>
                          <w:i/>
                          <w:sz w:val="20"/>
                          <w:lang w:eastAsia="lt-LT"/>
                        </w:rPr>
                      </w:pPr>
                      <w:r>
                        <w:rPr>
                          <w:b/>
                          <w:i/>
                          <w:sz w:val="20"/>
                          <w:lang w:eastAsia="lt-LT"/>
                        </w:rPr>
                        <w:t>2 dalies redakcija nuo 2017-09-01:</w:t>
                      </w:r>
                    </w:p>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77b25d9b5b424647944fc4ad98166f5d"/>
                    <w:lock w:val="sdtLocked"/>
                    <w:richText/>
                  </w:sdtPr>
                  <w:sdtContent>
                    <w:p>
                      <w:pPr>
                        <w:ind w:firstLine="720"/>
                        <w:jc w:val="both"/>
                        <w:rPr>
                          <w:bCs/>
                          <w:sz w:val="22"/>
                          <w:szCs w:val="22"/>
                        </w:rPr>
                      </w:pPr>
                      <w:sdt>
                        <w:sdtPr>
                          <w:alias w:val="Numeris"/>
                          <w:tag w:val="nr_77b25d9b5b424647944fc4ad98166f5d"/>
                          <w:lock w:val="sdtLocked"/>
                          <w:richText/>
                        </w:sdtPr>
                        <w:sdtContent>
                          <w:r>
                            <w:rPr>
                              <w:bCs/>
                              <w:sz w:val="22"/>
                              <w:szCs w:val="22"/>
                            </w:rPr>
                            <w:t>6</w:t>
                          </w:r>
                        </w:sdtContent>
                      </w:sdt>
                      <w:r>
                        <w:rPr>
                          <w:bCs/>
                          <w:sz w:val="22"/>
                          <w:szCs w:val="22"/>
                        </w:rPr>
                        <w:t>. Vidurinės mokyklos tipui priskiriamos mokyklos, vykdančios vidurinio ugdymo programą ar vidurinio ir pagrindinio ugdymo programas arba vidurinio, pagrindinio ir pradinio ugdymo programas.</w:t>
                      </w:r>
                    </w:p>
                    <w:p>
                      <w:pPr>
                        <w:jc w:val="both"/>
                        <w:rPr>
                          <w:bCs/>
                          <w:sz w:val="22"/>
                          <w:szCs w:val="22"/>
                        </w:rPr>
                      </w:pPr>
                      <w:r>
                        <w:rPr>
                          <w:b/>
                          <w:i/>
                          <w:sz w:val="20"/>
                          <w:lang w:eastAsia="lt-LT"/>
                        </w:rPr>
                        <w:t xml:space="preserve">6 dalis pripažįstama netekusia galios 2017-09-01.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ce19ac1aa0784360874701165dc98b71"/>
                    <w:lock w:val="sdtLocked"/>
                    <w:richText/>
                  </w:sdtPr>
                  <w:sdtContent>
                    <w:p>
                      <w:pPr>
                        <w:ind w:firstLine="720"/>
                        <w:jc w:val="both"/>
                        <w:rPr>
                          <w:sz w:val="22"/>
                          <w:szCs w:val="22"/>
                        </w:rPr>
                      </w:pPr>
                      <w:sdt>
                        <w:sdtPr>
                          <w:alias w:val="Numeris"/>
                          <w:tag w:val="nr_ce19ac1aa0784360874701165dc98b71"/>
                          <w:lock w:val="sdtLocked"/>
                          <w:richText/>
                        </w:sdtPr>
                        <w:sdtContent>
                          <w:r>
                            <w:rPr>
                              <w:sz w:val="22"/>
                              <w:szCs w:val="22"/>
                            </w:rPr>
                            <w:t>3</w:t>
                          </w:r>
                        </w:sdtContent>
                      </w:sdt>
                      <w:r>
                        <w:rPr>
                          <w:sz w:val="22"/>
                          <w:szCs w:val="22"/>
                        </w:rPr>
                        <w:t>. Mokykla veikia pagal nuostatus, įstatus, statutą (toliau – įstatai), mokyklos steigimo sandorį. Mokykla nusistato mokyklos bendruomenės narių elgesio ir etikos normas.</w:t>
                      </w:r>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26c53cbe91f4481398a22e001d055579"/>
                    <w:lock w:val="sdtLocked"/>
                    <w:richText/>
                  </w:sdtPr>
                  <w:sdtContent>
                    <w:p>
                      <w:pPr>
                        <w:ind w:firstLine="720"/>
                        <w:jc w:val="both"/>
                      </w:pPr>
                      <w:sdt>
                        <w:sdtPr>
                          <w:alias w:val="Numeris"/>
                          <w:tag w:val="nr_26c53cbe91f4481398a22e001d055579"/>
                          <w:lock w:val="sdtLocked"/>
                          <w:richText/>
                        </w:sdtPr>
                        <w:sdtContent>
                          <w:r>
                            <w:rPr>
                              <w:sz w:val="22"/>
                              <w:szCs w:val="22"/>
                            </w:rPr>
                            <w:t>6</w:t>
                          </w:r>
                        </w:sdtContent>
                      </w:sdt>
                      <w:r>
                        <w:rPr>
                          <w:sz w:val="22"/>
                          <w:szCs w:val="22"/>
                        </w:rPr>
                        <w:t>. Mokslo metų pradžią ir trukmę pagal priešmokyklinio ugdymo programas, bendrojo ugdymo programas, pirminio profesinio mokymo programas nustato švietimo ir mokslo ministras, pagal neformaliojo švietimo programas (išskyrus priešmokyklinio ugdymo ir tęstinio profesinio mokymo programas) – savininko teises ir pareigas įgyvendinanti institucija (dalyvių susirinkimas), savininkas, pagal tęstinio profesinio mokymo programas – mokykla.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65772469aa264c6ea7197ce2ade65f37"/>
                    <w:lock w:val="sdtLocked"/>
                    <w:richText/>
                  </w:sdtPr>
                  <w:sdtContent>
                    <w:p>
                      <w:pPr>
                        <w:ind w:firstLine="720"/>
                        <w:jc w:val="both"/>
                        <w:rPr>
                          <w:strike/>
                          <w:sz w:val="22"/>
                          <w:szCs w:val="22"/>
                        </w:rPr>
                      </w:pPr>
                      <w:sdt>
                        <w:sdtPr>
                          <w:alias w:val="Numeris"/>
                          <w:tag w:val="nr_65772469aa264c6ea7197ce2ade65f37"/>
                          <w:lock w:val="sdtLocked"/>
                          <w:richText/>
                        </w:sdtPr>
                        <w:sdtContent>
                          <w:r>
                            <w:rPr>
                              <w:sz w:val="22"/>
                              <w:szCs w:val="22"/>
                            </w:rPr>
                            <w:t>11</w:t>
                          </w:r>
                        </w:sdtContent>
                      </w:sdt>
                      <w:r>
                        <w:rPr>
                          <w:sz w:val="22"/>
                          <w:szCs w:val="22"/>
                        </w:rPr>
                        <w:t xml:space="preserve">. Mokykla privalo užtikrinti </w:t>
                      </w:r>
                      <w:r>
                        <w:rPr>
                          <w:sz w:val="22"/>
                          <w:szCs w:val="22"/>
                          <w:lang w:eastAsia="lt-LT"/>
                        </w:rPr>
                        <w:t>sveiką, saugią, užkertančią kelią smurto, prievartos apraiškoms ir žalingiems įpročiams aplinką,</w:t>
                      </w:r>
                      <w:r>
                        <w:rPr>
                          <w:sz w:val="22"/>
                          <w:szCs w:val="22"/>
                        </w:rPr>
                        <w:t xml:space="preserve"> ugdymo, mokymo, studijų, švietimo programų vykdymą, atvirumą vietos bendruomenei, mokymo sutarties sudarymą ir sutartų įsipareigojimų vykdymą, geros kokybės švietimą.</w:t>
                      </w:r>
                    </w:p>
                  </w:sdtContent>
                </w:sdt>
                <w:sdt>
                  <w:sdtPr>
                    <w:alias w:val="43 str. 12 d."/>
                    <w:tag w:val="part_ef99da178eb843708a46abf293386f09"/>
                    <w:lock w:val="sdtLocked"/>
                    <w:richText/>
                  </w:sdtPr>
                  <w:sdtContent>
                    <w:p>
                      <w:pPr>
                        <w:ind w:firstLine="720"/>
                        <w:jc w:val="both"/>
                        <w:rPr>
                          <w:sz w:val="22"/>
                          <w:szCs w:val="22"/>
                        </w:rPr>
                      </w:pPr>
                      <w:sdt>
                        <w:sdtPr>
                          <w:alias w:val="Numeris"/>
                          <w:tag w:val="nr_ef99da178eb843708a46abf293386f09"/>
                          <w:lock w:val="sdtLocked"/>
                          <w:richText/>
                        </w:sdtPr>
                        <w:sdtContent>
                          <w:r>
                            <w:rPr>
                              <w:sz w:val="22"/>
                              <w:szCs w:val="22"/>
                            </w:rPr>
                            <w:t>12</w:t>
                          </w:r>
                        </w:sdtContent>
                      </w:sdt>
                      <w:r>
                        <w:rPr>
                          <w:sz w:val="22"/>
                          <w:szCs w:val="22"/>
                        </w:rPr>
                        <w:t>.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f7f7eb3b066f46b588f54b3b52f6250a"/>
                        <w:lock w:val="sdtLocked"/>
                        <w:richText/>
                      </w:sdtPr>
                      <w:sdtContent>
                        <w:p>
                          <w:pPr>
                            <w:ind w:firstLine="720"/>
                            <w:jc w:val="both"/>
                            <w:rPr>
                              <w:sz w:val="22"/>
                              <w:szCs w:val="22"/>
                            </w:rPr>
                          </w:pPr>
                          <w:sdt>
                            <w:sdtPr>
                              <w:alias w:val="Numeris"/>
                              <w:tag w:val="nr_f7f7eb3b066f46b588f54b3b52f6250a"/>
                              <w:lock w:val="sdtLocked"/>
                              <w:richText/>
                            </w:sdtPr>
                            <w:sdtContent>
                              <w:r>
                                <w:rPr>
                                  <w:sz w:val="22"/>
                                  <w:szCs w:val="22"/>
                                </w:rPr>
                                <w:t>6</w:t>
                              </w:r>
                            </w:sdtContent>
                          </w:sdt>
                          <w:r>
                            <w:rPr>
                              <w:sz w:val="22"/>
                              <w:szCs w:val="22"/>
                            </w:rPr>
                            <w:t>)</w:t>
                          </w:r>
                          <w:r>
                            <w:rPr>
                              <w:b/>
                              <w:sz w:val="22"/>
                              <w:szCs w:val="22"/>
                            </w:rPr>
                            <w:t xml:space="preserve"> </w:t>
                          </w:r>
                          <w:r>
                            <w:rPr>
                              <w:sz w:val="22"/>
                              <w:szCs w:val="22"/>
                            </w:rPr>
                            <w:t>į psichologinę, specialiąją pedagoginę, specialiąją, socialinę pedagoginę pagalbą, profesinį orientavimą ir švietimo informacinę pagalbą, sveikatos priežiūrą</w:t>
                          </w:r>
                          <w:r>
                            <w:rPr>
                              <w:b/>
                              <w:sz w:val="22"/>
                              <w:szCs w:val="22"/>
                            </w:rPr>
                            <w:t xml:space="preserve"> </w:t>
                          </w:r>
                          <w:r>
                            <w:rPr>
                              <w:sz w:val="22"/>
                              <w:szCs w:val="22"/>
                            </w:rPr>
                            <w:t>mokykloje, informaciją apie savo pasiekimų vertinimą ir kitą su mokymusi susijusią informaciją;</w:t>
                          </w:r>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704e0a5905e94002b0a60d87936da8b2"/>
                        <w:lock w:val="sdtLocked"/>
                        <w:richText/>
                      </w:sdtPr>
                      <w:sdtContent>
                        <w:p>
                          <w:pPr>
                            <w:ind w:firstLine="720"/>
                            <w:jc w:val="both"/>
                            <w:rPr>
                              <w:sz w:val="22"/>
                              <w:szCs w:val="22"/>
                            </w:rPr>
                          </w:pPr>
                          <w:sdt>
                            <w:sdtPr>
                              <w:alias w:val="Numeris"/>
                              <w:tag w:val="nr_704e0a5905e94002b0a60d87936da8b2"/>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3d2e49daf8e40f7b77a008c6896c259"/>
                        <w:lock w:val="sdtLocked"/>
                        <w:richText/>
                      </w:sdtPr>
                      <w:sdtContent>
                        <w:p>
                          <w:pPr>
                            <w:ind w:firstLine="720"/>
                            <w:jc w:val="both"/>
                          </w:pPr>
                          <w:sdt>
                            <w:sdtPr>
                              <w:alias w:val="Numeris"/>
                              <w:tag w:val="nr_63d2e49daf8e40f7b77a008c6896c259"/>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5c7f2b622fa94bdcb3efa18c5a487183"/>
                        <w:lock w:val="sdtLocked"/>
                        <w:richText/>
                      </w:sdtPr>
                      <w:sdtContent>
                        <w:p>
                          <w:pPr>
                            <w:ind w:firstLine="720"/>
                            <w:jc w:val="both"/>
                            <w:rPr>
                              <w:sz w:val="22"/>
                              <w:szCs w:val="22"/>
                            </w:rPr>
                          </w:pPr>
                          <w:sdt>
                            <w:sdtPr>
                              <w:alias w:val="Numeris"/>
                              <w:tag w:val="nr_5c7f2b622fa94bdcb3efa18c5a487183"/>
                              <w:lock w:val="sdtLocked"/>
                              <w:richText/>
                            </w:sdtPr>
                            <w:sdtContent>
                              <w:r>
                                <w:rPr>
                                  <w:sz w:val="22"/>
                                  <w:szCs w:val="22"/>
                                </w:rPr>
                                <w:t>4</w:t>
                              </w:r>
                            </w:sdtContent>
                          </w:sdt>
                          <w:r>
                            <w:rPr>
                              <w:sz w:val="22"/>
                              <w:szCs w:val="22"/>
                            </w:rPr>
                            <w:t>)</w:t>
                          </w:r>
                          <w:r>
                            <w:rPr>
                              <w:b/>
                              <w:sz w:val="22"/>
                              <w:szCs w:val="22"/>
                            </w:rPr>
                            <w:t xml:space="preserve"> </w:t>
                          </w:r>
                          <w:r>
                            <w:rPr>
                              <w:sz w:val="22"/>
                              <w:szCs w:val="22"/>
                            </w:rPr>
                            <w:t>dalyvauti mokyklos savivaldoje;</w:t>
                          </w:r>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cf64cfc591c4a0797eaa6e7e173e6d6"/>
                        <w:lock w:val="sdtLocked"/>
                        <w:richText/>
                      </w:sdtPr>
                      <w:sdtContent>
                        <w:p>
                          <w:pPr>
                            <w:ind w:firstLine="720"/>
                            <w:jc w:val="both"/>
                          </w:pPr>
                          <w:sdt>
                            <w:sdtPr>
                              <w:alias w:val="Numeris"/>
                              <w:tag w:val="nr_fcf64cfc591c4a0797eaa6e7e173e6d6"/>
                              <w:lock w:val="sdtLocked"/>
                              <w:richText/>
                            </w:sdtPr>
                            <w:sdtContent>
                              <w:r>
                                <w:rPr>
                                  <w:sz w:val="22"/>
                                  <w:szCs w:val="22"/>
                                </w:rPr>
                                <w:t>6</w:t>
                              </w:r>
                            </w:sdtContent>
                          </w:sdt>
                          <w:r>
                            <w:rPr>
                              <w:sz w:val="22"/>
                              <w:szCs w:val="22"/>
                            </w:rPr>
                            <w:t>) 5 metų sulaukusį vaiką, jeigu jis yra pakankamai subrendęs, leisti mokytis pagal priešmokyklinio ugdymo programą, o 6 metų sulaukusį vaiką – pagal pradinio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724af9bb74ab4f91b0859432b2647946"/>
                        <w:lock w:val="sdtLocked"/>
                        <w:richText/>
                      </w:sdtPr>
                      <w:sdtContent>
                        <w:p>
                          <w:pPr>
                            <w:ind w:firstLine="720"/>
                            <w:jc w:val="both"/>
                            <w:rPr>
                              <w:sz w:val="22"/>
                              <w:szCs w:val="22"/>
                            </w:rPr>
                          </w:pPr>
                          <w:sdt>
                            <w:sdtPr>
                              <w:alias w:val="Numeris"/>
                              <w:tag w:val="nr_724af9bb74ab4f91b0859432b2647946"/>
                              <w:lock w:val="sdtLocked"/>
                              <w:richText/>
                            </w:sdtPr>
                            <w:sdtContent>
                              <w:r>
                                <w:rPr>
                                  <w:sz w:val="22"/>
                                  <w:szCs w:val="22"/>
                                </w:rPr>
                                <w:t>3</w:t>
                              </w:r>
                            </w:sdtContent>
                          </w:sdt>
                          <w:r>
                            <w:rPr>
                              <w:sz w:val="22"/>
                              <w:szCs w:val="22"/>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6a98923f92a04f119c7de2daf1e48272"/>
                        <w:lock w:val="sdtLocked"/>
                        <w:richText/>
                      </w:sdtPr>
                      <w:sdtContent>
                        <w:p>
                          <w:pPr>
                            <w:ind w:firstLine="720"/>
                            <w:jc w:val="both"/>
                            <w:rPr>
                              <w:sz w:val="22"/>
                              <w:szCs w:val="22"/>
                            </w:rPr>
                          </w:pPr>
                          <w:sdt>
                            <w:sdtPr>
                              <w:alias w:val="Numeris"/>
                              <w:tag w:val="nr_6a98923f92a04f119c7de2daf1e48272"/>
                              <w:lock w:val="sdtLocked"/>
                              <w:richText/>
                            </w:sdtPr>
                            <w:sdtContent>
                              <w:r>
                                <w:rPr>
                                  <w:sz w:val="22"/>
                                  <w:szCs w:val="22"/>
                                </w:rPr>
                                <w:t>8</w:t>
                              </w:r>
                            </w:sdtContent>
                          </w:sdt>
                          <w:r>
                            <w:rPr>
                              <w:sz w:val="22"/>
                              <w:szCs w:val="22"/>
                            </w:rPr>
                            <w:t>) dalyvauti parenkant vaikui, turinčiam specialiųjų ugdymosi poreikių, ugdymo programą ir mokyklą.</w:t>
                          </w:r>
                        </w:p>
                        <w:p>
                          <w:pPr>
                            <w:ind w:firstLine="720"/>
                            <w:jc w:val="both"/>
                            <w:rPr>
                              <w:b/>
                              <w:bCs/>
                              <w:sz w:val="22"/>
                              <w:szCs w:val="22"/>
                            </w:rPr>
                          </w:pPr>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feb3c999ccbc4da3812ebbe7339128bb"/>
                        <w:lock w:val="sdtLocked"/>
                        <w:richText/>
                      </w:sdtPr>
                      <w:sdtContent>
                        <w:p>
                          <w:pPr>
                            <w:ind w:firstLine="720"/>
                            <w:jc w:val="both"/>
                            <w:rPr>
                              <w:b/>
                              <w:sz w:val="22"/>
                              <w:szCs w:val="22"/>
                              <w:lang w:eastAsia="lt-LT"/>
                            </w:rPr>
                          </w:pPr>
                          <w:sdt>
                            <w:sdtPr>
                              <w:alias w:val="Numeris"/>
                              <w:tag w:val="nr_feb3c999ccbc4da3812ebbe7339128bb"/>
                              <w:lock w:val="sdtLocked"/>
                              <w:richText/>
                            </w:sdtPr>
                            <w:sdtContent>
                              <w:r>
                                <w:rPr>
                                  <w:sz w:val="22"/>
                                  <w:szCs w:val="22"/>
                                </w:rPr>
                                <w:t>2</w:t>
                              </w:r>
                            </w:sdtContent>
                          </w:sdt>
                          <w:r>
                            <w:rPr>
                              <w:sz w:val="22"/>
                              <w:szCs w:val="22"/>
                            </w:rPr>
                            <w:t>) nuteistas už tyčinę nusikalstamą veiką;</w:t>
                          </w:r>
                          <w:r>
                            <w:rPr>
                              <w:b/>
                              <w:sz w:val="22"/>
                              <w:szCs w:val="22"/>
                            </w:rPr>
                            <w:t xml:space="preserve"> </w:t>
                          </w:r>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cf73ac354074f4783d2c2f00c020183"/>
                        <w:lock w:val="sdtLocked"/>
                        <w:richText/>
                      </w:sdtPr>
                      <w:sdtContent>
                        <w:p>
                          <w:pPr>
                            <w:ind w:firstLine="720"/>
                            <w:jc w:val="both"/>
                            <w:rPr>
                              <w:sz w:val="22"/>
                              <w:szCs w:val="22"/>
                            </w:rPr>
                          </w:pPr>
                          <w:sdt>
                            <w:sdtPr>
                              <w:alias w:val="Numeris"/>
                              <w:tag w:val="nr_ecf73ac354074f4783d2c2f00c020183"/>
                              <w:lock w:val="sdtLocked"/>
                              <w:richText/>
                            </w:sdtPr>
                            <w:sdtContent>
                              <w:r>
                                <w:rPr>
                                  <w:sz w:val="22"/>
                                  <w:szCs w:val="22"/>
                                </w:rPr>
                                <w:t>4</w:t>
                              </w:r>
                            </w:sdtContent>
                          </w:sdt>
                          <w:r>
                            <w:rPr>
                              <w:sz w:val="22"/>
                              <w:szCs w:val="22"/>
                            </w:rPr>
                            <w:t>) dirbti savitarpio pagarba grįstoje, psichologiškai, dvasiškai ir fiziškai saugioje aplinkoje, turėti higienos reikalavimus atitinkančią ir tinkamai aprūpintą darbo vietą;</w:t>
                          </w:r>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c03ef86994c74a0b8b494dbad57ec0ab"/>
                        <w:lock w:val="sdtLocked"/>
                        <w:richText/>
                      </w:sdtPr>
                      <w:sdtContent>
                        <w:p>
                          <w:pPr>
                            <w:ind w:firstLine="720"/>
                            <w:jc w:val="both"/>
                            <w:rPr>
                              <w:sz w:val="22"/>
                              <w:szCs w:val="22"/>
                            </w:rPr>
                          </w:pPr>
                          <w:sdt>
                            <w:sdtPr>
                              <w:alias w:val="Numeris"/>
                              <w:tag w:val="nr_c03ef86994c74a0b8b494dbad57ec0ab"/>
                              <w:lock w:val="sdtLocked"/>
                              <w:richText/>
                            </w:sdtPr>
                            <w:sdtContent>
                              <w:r>
                                <w:rPr>
                                  <w:sz w:val="22"/>
                                  <w:szCs w:val="22"/>
                                </w:rPr>
                                <w:t>4</w:t>
                              </w:r>
                            </w:sdtContent>
                          </w:sdt>
                          <w:r>
                            <w:rPr>
                              <w:sz w:val="22"/>
                              <w:szCs w:val="22"/>
                            </w:rPr>
                            <w:t>) tobulinti savo kvalifikaciją;</w:t>
                          </w:r>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65b8cd616b1241a6b2cf21bd35f32f08"/>
                        <w:lock w:val="sdtLocked"/>
                        <w:richText/>
                      </w:sdtPr>
                      <w:sdtContent>
                        <w:p>
                          <w:pPr>
                            <w:ind w:firstLine="720"/>
                            <w:jc w:val="both"/>
                            <w:rPr>
                              <w:sz w:val="22"/>
                              <w:szCs w:val="22"/>
                            </w:rPr>
                          </w:pPr>
                          <w:sdt>
                            <w:sdtPr>
                              <w:alias w:val="Numeris"/>
                              <w:tag w:val="nr_65b8cd616b1241a6b2cf21bd35f32f08"/>
                              <w:lock w:val="sdtLocked"/>
                              <w:richText/>
                            </w:sdtPr>
                            <w:sdtContent>
                              <w:r>
                                <w:rPr>
                                  <w:sz w:val="22"/>
                                  <w:szCs w:val="22"/>
                                </w:rPr>
                                <w:t>7</w:t>
                              </w:r>
                            </w:sdtContent>
                          </w:sdt>
                          <w:r>
                            <w:rPr>
                              <w:sz w:val="22"/>
                              <w:szCs w:val="22"/>
                            </w:rPr>
                            <w:t>) mokyklos nustatyta tvarka informuoti tėvus (globėjus, rūpintojus) apie jų vaiko būklę, ugdymo ir ugdymosi poreikius, pažangą, mokyklos lankymą ir elgesį;</w:t>
                          </w:r>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898990675af44a0ca244a4821284fb79"/>
                        <w:lock w:val="sdtLocked"/>
                        <w:richText/>
                      </w:sdtPr>
                      <w:sdtContent>
                        <w:p>
                          <w:pPr>
                            <w:ind w:firstLine="720"/>
                            <w:jc w:val="both"/>
                            <w:rPr>
                              <w:color w:val="000000"/>
                              <w:sz w:val="22"/>
                              <w:szCs w:val="22"/>
                            </w:rPr>
                          </w:pPr>
                          <w:sdt>
                            <w:sdtPr>
                              <w:alias w:val="Numeris"/>
                              <w:tag w:val="nr_898990675af44a0ca244a4821284fb79"/>
                              <w:lock w:val="sdtLocked"/>
                              <w:richText/>
                            </w:sdtPr>
                            <w:sdtContent>
                              <w:r>
                                <w:rPr>
                                  <w:sz w:val="22"/>
                                  <w:szCs w:val="22"/>
                                </w:rPr>
                                <w:t>10</w:t>
                              </w:r>
                            </w:sdtContent>
                          </w:sdt>
                          <w:r>
                            <w:rPr>
                              <w:sz w:val="22"/>
                              <w:szCs w:val="22"/>
                            </w:rPr>
                            <w:t>) vykdyti mokyklų, kuriose teisės aktų nustatyta tvarka įgyvendina valstybės kaip savininkės ar dalininkės teises ir pareigas, vadovų, jų pavaduotojų ugdymui, ugdymą organizuojančių skyrių vedėjų atestaciją;</w:t>
                          </w:r>
                          <w:r>
                            <w:rPr>
                              <w:color w:val="FF0000"/>
                              <w:sz w:val="22"/>
                              <w:szCs w:val="22"/>
                            </w:rPr>
                            <w:t xml:space="preserve"> </w:t>
                          </w:r>
                        </w:p>
                      </w:sdtContent>
                    </w:sdt>
                    <w:sdt>
                      <w:sdtPr>
                        <w:alias w:val="56 str. 1 d. 11 p."/>
                        <w:tag w:val="part_946c0885f49344da8e6ac814863b3587"/>
                        <w:lock w:val="sdtLocked"/>
                        <w:richText/>
                      </w:sdtPr>
                      <w:sdtContent>
                        <w:p>
                          <w:pPr>
                            <w:ind w:firstLine="720"/>
                            <w:jc w:val="both"/>
                            <w:rPr>
                              <w:sz w:val="22"/>
                              <w:szCs w:val="22"/>
                            </w:rPr>
                          </w:pPr>
                          <w:sdt>
                            <w:sdtPr>
                              <w:alias w:val="Numeris"/>
                              <w:tag w:val="nr_946c0885f49344da8e6ac814863b3587"/>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sdtContent>
                    </w:sdt>
                    <w:sdt>
                      <w:sdtPr>
                        <w:alias w:val="56 str. 1 d. 12 p."/>
                        <w:tag w:val="part_135f9415021b4aab9c4abe47c2472fa6"/>
                        <w:lock w:val="sdtLocked"/>
                        <w:richText/>
                      </w:sdtPr>
                      <w:sdtContent>
                        <w:p>
                          <w:pPr>
                            <w:ind w:firstLine="720"/>
                            <w:jc w:val="both"/>
                            <w:rPr>
                              <w:sz w:val="22"/>
                              <w:szCs w:val="22"/>
                            </w:rPr>
                          </w:pPr>
                          <w:sdt>
                            <w:sdtPr>
                              <w:alias w:val="Numeris"/>
                              <w:tag w:val="nr_135f9415021b4aab9c4abe47c2472fa6"/>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sdtContent>
                    </w:sdt>
                    <w:sdt>
                      <w:sdtPr>
                        <w:alias w:val="56 str. 1 d. 13 p."/>
                        <w:tag w:val="part_423f9fa44d944a29bb5131956d45559a"/>
                        <w:lock w:val="sdtLocked"/>
                        <w:richText/>
                      </w:sdtPr>
                      <w:sdtContent>
                        <w:p>
                          <w:pPr>
                            <w:ind w:firstLine="720"/>
                            <w:jc w:val="both"/>
                            <w:rPr>
                              <w:sz w:val="22"/>
                              <w:szCs w:val="22"/>
                            </w:rPr>
                          </w:pPr>
                          <w:sdt>
                            <w:sdtPr>
                              <w:alias w:val="Numeris"/>
                              <w:tag w:val="nr_423f9fa44d944a29bb5131956d45559a"/>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sdtContent>
                    </w:sdt>
                    <w:sdt>
                      <w:sdtPr>
                        <w:alias w:val="56 str. 1 d. 14 p."/>
                        <w:tag w:val="part_9972e27c91dc482186c66b29db77a8a7"/>
                        <w:lock w:val="sdtLocked"/>
                        <w:richText/>
                      </w:sdtPr>
                      <w:sdtContent>
                        <w:p>
                          <w:pPr>
                            <w:ind w:firstLine="720"/>
                            <w:jc w:val="both"/>
                            <w:rPr>
                              <w:sz w:val="22"/>
                              <w:szCs w:val="22"/>
                              <w:lang w:eastAsia="lt-LT"/>
                            </w:rPr>
                          </w:pPr>
                          <w:sdt>
                            <w:sdtPr>
                              <w:alias w:val="Numeris"/>
                              <w:tag w:val="nr_9972e27c91dc482186c66b29db77a8a7"/>
                              <w:lock w:val="sdtLocked"/>
                              <w:richText/>
                            </w:sdtPr>
                            <w:sdtContent>
                              <w:r>
                                <w:rPr>
                                  <w:sz w:val="22"/>
                                  <w:szCs w:val="22"/>
                                </w:rPr>
                                <w:t>14</w:t>
                              </w:r>
                            </w:sdtContent>
                          </w:sdt>
                          <w:r>
                            <w:rPr>
                              <w:sz w:val="22"/>
                              <w:szCs w:val="22"/>
                            </w:rPr>
                            <w:t xml:space="preserve">) </w:t>
                          </w:r>
                          <w:r>
                            <w:rPr>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sdtContent>
                    </w:sdt>
                    <w:sdt>
                      <w:sdtPr>
                        <w:alias w:val="56 str. 1 d. 15 p."/>
                        <w:tag w:val="part_bfb983346f6f4f20a54709767ee29271"/>
                        <w:lock w:val="sdtLocked"/>
                        <w:richText/>
                      </w:sdtPr>
                      <w:sdtContent>
                        <w:p>
                          <w:pPr>
                            <w:ind w:firstLine="720"/>
                            <w:jc w:val="both"/>
                            <w:rPr>
                              <w:color w:val="000000"/>
                              <w:sz w:val="22"/>
                              <w:szCs w:val="22"/>
                            </w:rPr>
                          </w:pPr>
                          <w:sdt>
                            <w:sdtPr>
                              <w:alias w:val="Numeris"/>
                              <w:tag w:val="nr_bfb983346f6f4f20a54709767ee29271"/>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sdtContent>
                    </w:sdt>
                    <w:sdt>
                      <w:sdtPr>
                        <w:alias w:val="56 str. 1 d. 16 p."/>
                        <w:tag w:val="part_ff067742bd0e4e54b937d53b2fa2d042"/>
                        <w:lock w:val="sdtLocked"/>
                        <w:richText/>
                      </w:sdtPr>
                      <w:sdtContent>
                        <w:p>
                          <w:pPr>
                            <w:ind w:firstLine="720"/>
                            <w:jc w:val="both"/>
                            <w:rPr>
                              <w:sz w:val="22"/>
                              <w:szCs w:val="22"/>
                              <w:lang w:eastAsia="lt-LT"/>
                            </w:rPr>
                          </w:pPr>
                          <w:sdt>
                            <w:sdtPr>
                              <w:alias w:val="Numeris"/>
                              <w:tag w:val="nr_ff067742bd0e4e54b937d53b2fa2d04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ind w:firstLine="720"/>
                            <w:jc w:val="both"/>
                          </w:pPr>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3ee51d01ee2e4db3a237320e93dd240a"/>
                    <w:lock w:val="sdtLocked"/>
                    <w:richText/>
                  </w:sdtPr>
                  <w:sdtContent>
                    <w:p>
                      <w:pPr>
                        <w:ind w:firstLine="720"/>
                        <w:jc w:val="both"/>
                        <w:rPr>
                          <w:sz w:val="22"/>
                          <w:szCs w:val="22"/>
                        </w:rPr>
                      </w:pPr>
                      <w:sdt>
                        <w:sdtPr>
                          <w:alias w:val="Numeris"/>
                          <w:tag w:val="nr_3ee51d01ee2e4db3a237320e93dd240a"/>
                          <w:lock w:val="sdtLocked"/>
                          <w:richText/>
                        </w:sdtPr>
                        <w:sdtContent>
                          <w:r>
                            <w:rPr>
                              <w:sz w:val="22"/>
                              <w:szCs w:val="22"/>
                            </w:rPr>
                            <w:t>2</w:t>
                          </w:r>
                        </w:sdtContent>
                      </w:sdt>
                      <w:r>
                        <w:rPr>
                          <w:sz w:val="22"/>
                          <w:szCs w:val="22"/>
                        </w:rPr>
                        <w:t>. Studijų, mokymo programų ir kvalifikacijų registre registruojamos formaliojo švietimo programos, kvalifikacijos, profesiniai standartai ir profesinio rengimo standartai.</w:t>
                      </w:r>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fb8b95f31ebb49d485deb46ae206dabd"/>
                        <w:lock w:val="sdtLocked"/>
                        <w:richText/>
                      </w:sdtPr>
                      <w:sdtContent>
                        <w:p>
                          <w:pPr>
                            <w:ind w:firstLine="720"/>
                            <w:jc w:val="both"/>
                            <w:rPr>
                              <w:sz w:val="22"/>
                              <w:szCs w:val="22"/>
                            </w:rPr>
                          </w:pPr>
                          <w:sdt>
                            <w:sdtPr>
                              <w:alias w:val="Numeris"/>
                              <w:tag w:val="nr_fb8b95f31ebb49d485deb46ae206dabd"/>
                              <w:lock w:val="sdtLocked"/>
                              <w:richText/>
                            </w:sdtPr>
                            <w:sdtContent>
                              <w:r>
                                <w:rPr>
                                  <w:sz w:val="22"/>
                                  <w:szCs w:val="22"/>
                                </w:rPr>
                                <w:t>3</w:t>
                              </w:r>
                            </w:sdtContent>
                          </w:sdt>
                          <w:r>
                            <w:rPr>
                              <w:sz w:val="22"/>
                              <w:szCs w:val="22"/>
                            </w:rPr>
                            <w:t>) vykdo mokyklų, kuriose teisės aktų nustatyta tvarka įgyvendina valstybės kaip savininkės ar dalininkės teises ir pareigas, vadovų, jų pavaduotojų ugdymui, ugdymą organizuojančių skyrių vedėjų atestaciją švietimo ir mokslo ministro nustatyta tvarka;</w:t>
                          </w:r>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6f91e48a64074e6e9baf2903275e4743"/>
                        <w:lock w:val="sdtLocked"/>
                        <w:richText/>
                      </w:sdtPr>
                      <w:sdtContent>
                        <w:p>
                          <w:pPr>
                            <w:ind w:firstLine="720"/>
                            <w:jc w:val="both"/>
                            <w:rPr>
                              <w:bCs/>
                              <w:sz w:val="22"/>
                              <w:szCs w:val="22"/>
                            </w:rPr>
                          </w:pPr>
                          <w:sdt>
                            <w:sdtPr>
                              <w:alias w:val="Numeris"/>
                              <w:tag w:val="nr_6f91e48a64074e6e9baf2903275e4743"/>
                              <w:lock w:val="sdtLocked"/>
                              <w:richText/>
                            </w:sdtPr>
                            <w:sdtContent>
                              <w:r>
                                <w:rPr>
                                  <w:bCs/>
                                  <w:sz w:val="22"/>
                                  <w:szCs w:val="22"/>
                                </w:rPr>
                                <w:t>3</w:t>
                              </w:r>
                            </w:sdtContent>
                          </w:sdt>
                          <w:r>
                            <w:rPr>
                              <w:bCs/>
                              <w:sz w:val="22"/>
                              <w:szCs w:val="22"/>
                            </w:rPr>
                            <w:t>) organizuoja ir koordinuoja švietimo pagalbos teikimą mokiniui, mokytojui, šeimai, mokyklai, vaiko minimalios priežiūros priemonių vykdymą;</w:t>
                          </w:r>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ea0ff02404ff499b9e8be836a701485b"/>
                        <w:lock w:val="sdtLocked"/>
                        <w:richText/>
                      </w:sdtPr>
                      <w:sdtContent>
                        <w:p>
                          <w:pPr>
                            <w:ind w:firstLine="720"/>
                            <w:jc w:val="both"/>
                            <w:rPr>
                              <w:sz w:val="22"/>
                              <w:szCs w:val="22"/>
                            </w:rPr>
                          </w:pPr>
                          <w:sdt>
                            <w:sdtPr>
                              <w:alias w:val="Numeris"/>
                              <w:tag w:val="nr_ea0ff02404ff499b9e8be836a701485b"/>
                              <w:lock w:val="sdtLocked"/>
                              <w:richText/>
                            </w:sdtPr>
                            <w:sdtContent>
                              <w:r>
                                <w:rPr>
                                  <w:sz w:val="22"/>
                                  <w:szCs w:val="22"/>
                                </w:rPr>
                                <w:t>5</w:t>
                              </w:r>
                            </w:sdtContent>
                          </w:sdt>
                          <w:r>
                            <w:rPr>
                              <w:sz w:val="22"/>
                              <w:szCs w:val="22"/>
                            </w:rPr>
                            <w:t>) vykdo savivaldybės mokyklų vadovų, jų pavaduotojų ugdymui, ugdymą organizuojančių skyrių vedėjų atestaciją švietimo ir mokslo ministro nustatyta tvarka;</w:t>
                          </w:r>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936508f3554449a879582f007f4b04e"/>
                <w:lock w:val="sdtLocked"/>
                <w:richText/>
              </w:sdtPr>
              <w:sdtContent>
                <w:p>
                  <w:pPr>
                    <w:ind w:firstLine="720"/>
                    <w:jc w:val="both"/>
                    <w:rPr>
                      <w:b/>
                      <w:bCs/>
                      <w:sz w:val="22"/>
                      <w:szCs w:val="22"/>
                      <w:lang w:eastAsia="lt-LT"/>
                    </w:rPr>
                  </w:pPr>
                  <w:sdt>
                    <w:sdtPr>
                      <w:alias w:val="Numeris"/>
                      <w:tag w:val="nr_8936508f3554449a879582f007f4b04e"/>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936508f3554449a879582f007f4b04e"/>
                      <w:lock w:val="sdtLocked"/>
                      <w:richText/>
                    </w:sdtPr>
                    <w:sdtContent>
                      <w:r>
                        <w:rPr>
                          <w:b/>
                          <w:bCs/>
                          <w:sz w:val="22"/>
                          <w:szCs w:val="22"/>
                          <w:lang w:eastAsia="lt-LT"/>
                        </w:rPr>
                        <w:t>Švietimo įstaigos vadovo skyrimas ir jo įgaliojimai</w:t>
                      </w:r>
                    </w:sdtContent>
                  </w:sdt>
                </w:p>
                <w:sdt>
                  <w:sdtPr>
                    <w:alias w:val="59 str. 1 d."/>
                    <w:tag w:val="part_213732f163374883ae222b693a760898"/>
                    <w:lock w:val="sdtLocked"/>
                    <w:richText/>
                  </w:sdtPr>
                  <w:sdtContent>
                    <w:p>
                      <w:pPr>
                        <w:ind w:firstLine="720"/>
                        <w:jc w:val="both"/>
                        <w:rPr>
                          <w:sz w:val="22"/>
                          <w:szCs w:val="22"/>
                          <w:lang w:eastAsia="lt-LT"/>
                        </w:rPr>
                      </w:pPr>
                      <w:sdt>
                        <w:sdtPr>
                          <w:alias w:val="Numeris"/>
                          <w:tag w:val="nr_213732f163374883ae222b693a760898"/>
                          <w:lock w:val="sdtLocked"/>
                          <w:richText/>
                        </w:sdtPr>
                        <w:sdtContent>
                          <w:r>
                            <w:rPr>
                              <w:sz w:val="22"/>
                              <w:szCs w:val="22"/>
                              <w:lang w:eastAsia="lt-LT"/>
                            </w:rPr>
                            <w:t>1</w:t>
                          </w:r>
                        </w:sdtContent>
                      </w:sdt>
                      <w:r>
                        <w:rPr>
                          <w:sz w:val="22"/>
                          <w:szCs w:val="22"/>
                          <w:lang w:eastAsia="lt-LT"/>
                        </w:rPr>
                        <w:t xml:space="preserve">. Valstybinės </w:t>
                      </w:r>
                      <w:r>
                        <w:rPr>
                          <w:bCs/>
                          <w:sz w:val="22"/>
                          <w:szCs w:val="22"/>
                          <w:lang w:eastAsia="lt-LT"/>
                        </w:rPr>
                        <w:t xml:space="preserve">švietimo įstaigos (išskyrus aukštąsias mokyklas) </w:t>
                      </w:r>
                      <w:r>
                        <w:rPr>
                          <w:sz w:val="22"/>
                          <w:szCs w:val="22"/>
                          <w:lang w:eastAsia="lt-LT"/>
                        </w:rPr>
                        <w:t xml:space="preserve">vadovo pareigybės aprašymą tvirtina, vadovą konkurso būdu į pareigas skiria ir iš jų atleidžia </w:t>
                      </w:r>
                      <w:r>
                        <w:rPr>
                          <w:sz w:val="22"/>
                          <w:szCs w:val="22"/>
                        </w:rPr>
                        <w:t>savininko teises ir pareigas įgyvendinanti institucija (dalyvių susirinkimas) ar jos įgaliotas asmuo</w:t>
                      </w:r>
                      <w:r>
                        <w:rPr>
                          <w:sz w:val="22"/>
                          <w:szCs w:val="22"/>
                          <w:lang w:eastAsia="lt-LT"/>
                        </w:rPr>
                        <w:t>.</w:t>
                      </w:r>
                    </w:p>
                  </w:sdtContent>
                </w:sdt>
                <w:sdt>
                  <w:sdtPr>
                    <w:alias w:val="59 str. 2 d."/>
                    <w:tag w:val="part_3c6ced6056d34350add5c97685d36f10"/>
                    <w:lock w:val="sdtLocked"/>
                    <w:richText/>
                  </w:sdtPr>
                  <w:sdtContent>
                    <w:p>
                      <w:pPr>
                        <w:ind w:firstLine="720"/>
                        <w:jc w:val="both"/>
                        <w:rPr>
                          <w:sz w:val="22"/>
                          <w:szCs w:val="22"/>
                          <w:lang w:eastAsia="lt-LT"/>
                        </w:rPr>
                      </w:pPr>
                      <w:sdt>
                        <w:sdtPr>
                          <w:alias w:val="Numeris"/>
                          <w:tag w:val="nr_3c6ced6056d34350add5c97685d36f10"/>
                          <w:lock w:val="sdtLocked"/>
                          <w:richText/>
                        </w:sdtPr>
                        <w:sdtContent>
                          <w:r>
                            <w:rPr>
                              <w:sz w:val="22"/>
                              <w:szCs w:val="22"/>
                              <w:lang w:eastAsia="lt-LT"/>
                            </w:rPr>
                            <w:t>2</w:t>
                          </w:r>
                        </w:sdtContent>
                      </w:sdt>
                      <w:r>
                        <w:rPr>
                          <w:sz w:val="22"/>
                          <w:szCs w:val="22"/>
                          <w:lang w:eastAsia="lt-LT"/>
                        </w:rPr>
                        <w:t xml:space="preserve">. Savivaldybės </w:t>
                      </w:r>
                      <w:r>
                        <w:rPr>
                          <w:bCs/>
                          <w:sz w:val="22"/>
                          <w:szCs w:val="22"/>
                          <w:lang w:eastAsia="lt-LT"/>
                        </w:rPr>
                        <w:t>švietimo įstaigos</w:t>
                      </w:r>
                      <w:r>
                        <w:rPr>
                          <w:bCs/>
                          <w:color w:val="008000"/>
                          <w:sz w:val="22"/>
                          <w:szCs w:val="22"/>
                          <w:lang w:eastAsia="lt-LT"/>
                        </w:rPr>
                        <w:t xml:space="preserve"> </w:t>
                      </w:r>
                      <w:r>
                        <w:rPr>
                          <w:sz w:val="22"/>
                          <w:szCs w:val="22"/>
                          <w:lang w:eastAsia="lt-LT"/>
                        </w:rPr>
                        <w:t>vadovo pareigybės aprašymas tvirtinamas, vadovas konkurso būdu į pareigas skiriamas ir iš jų atleidžiamas teisės aktų nustatyta tvarka.</w:t>
                      </w:r>
                    </w:p>
                  </w:sdtContent>
                </w:sdt>
                <w:sdt>
                  <w:sdtPr>
                    <w:alias w:val="59 str. 3 d."/>
                    <w:tag w:val="part_574df74daab14377ab9f5747c19854de"/>
                    <w:lock w:val="sdtLocked"/>
                    <w:richText/>
                  </w:sdtPr>
                  <w:sdtContent>
                    <w:p>
                      <w:pPr>
                        <w:ind w:firstLine="720"/>
                        <w:jc w:val="both"/>
                        <w:rPr>
                          <w:sz w:val="22"/>
                          <w:szCs w:val="22"/>
                        </w:rPr>
                      </w:pPr>
                      <w:sdt>
                        <w:sdtPr>
                          <w:alias w:val="Numeris"/>
                          <w:tag w:val="nr_574df74daab14377ab9f5747c19854de"/>
                          <w:lock w:val="sdtLocked"/>
                          <w:richText/>
                        </w:sdtPr>
                        <w:sdtContent>
                          <w:r>
                            <w:rPr>
                              <w:sz w:val="22"/>
                              <w:szCs w:val="22"/>
                              <w:lang w:eastAsia="lt-LT"/>
                            </w:rPr>
                            <w:t>3</w:t>
                          </w:r>
                        </w:sdtContent>
                      </w:sdt>
                      <w:r>
                        <w:rPr>
                          <w:sz w:val="22"/>
                          <w:szCs w:val="22"/>
                          <w:lang w:eastAsia="lt-LT"/>
                        </w:rPr>
                        <w:t>. K</w:t>
                      </w:r>
                      <w:r>
                        <w:rPr>
                          <w:sz w:val="22"/>
                          <w:szCs w:val="22"/>
                        </w:rPr>
                        <w:t xml:space="preserve">valifikacinius reikalavimus </w:t>
                      </w:r>
                      <w:r>
                        <w:rPr>
                          <w:sz w:val="22"/>
                          <w:szCs w:val="22"/>
                          <w:lang w:eastAsia="lt-LT"/>
                        </w:rPr>
                        <w:t>v</w:t>
                      </w:r>
                      <w:r>
                        <w:rPr>
                          <w:sz w:val="22"/>
                          <w:szCs w:val="22"/>
                        </w:rPr>
                        <w:t xml:space="preserve">alstybinių ir savivaldybių švietimo įstaigų (išskyrus </w:t>
                      </w:r>
                      <w:r>
                        <w:rPr>
                          <w:bCs/>
                          <w:sz w:val="22"/>
                          <w:szCs w:val="22"/>
                          <w:lang w:eastAsia="lt-LT"/>
                        </w:rPr>
                        <w:t>aukštąsias mokyklas</w:t>
                      </w:r>
                      <w:r>
                        <w:rPr>
                          <w:sz w:val="22"/>
                          <w:szCs w:val="22"/>
                        </w:rPr>
                        <w:t>) vadovams ir konkurso šių įstaigų vadovų pareigoms eiti tvarką nustato švietimo ir mokslo ministras.</w:t>
                      </w:r>
                    </w:p>
                  </w:sdtContent>
                </w:sdt>
                <w:sdt>
                  <w:sdtPr>
                    <w:alias w:val="59 str. 4 d."/>
                    <w:tag w:val="part_e75c4eb146984bc48a0a28961c18b85f"/>
                    <w:lock w:val="sdtLocked"/>
                    <w:richText/>
                  </w:sdtPr>
                  <w:sdtContent>
                    <w:p>
                      <w:pPr>
                        <w:ind w:firstLine="720"/>
                        <w:jc w:val="both"/>
                        <w:rPr>
                          <w:sz w:val="22"/>
                          <w:szCs w:val="22"/>
                          <w:lang w:eastAsia="lt-LT"/>
                        </w:rPr>
                      </w:pPr>
                      <w:sdt>
                        <w:sdtPr>
                          <w:alias w:val="Numeris"/>
                          <w:tag w:val="nr_e75c4eb146984bc48a0a28961c18b85f"/>
                          <w:lock w:val="sdtLocked"/>
                          <w:richText/>
                        </w:sdtPr>
                        <w:sdtContent>
                          <w:r>
                            <w:rPr>
                              <w:sz w:val="22"/>
                              <w:szCs w:val="22"/>
                              <w:lang w:eastAsia="lt-LT"/>
                            </w:rPr>
                            <w:t>4</w:t>
                          </w:r>
                        </w:sdtContent>
                      </w:sdt>
                      <w:r>
                        <w:rPr>
                          <w:sz w:val="22"/>
                          <w:szCs w:val="22"/>
                          <w:lang w:eastAsia="lt-LT"/>
                        </w:rPr>
                        <w:t xml:space="preserve">. Nevalstybinių </w:t>
                      </w:r>
                      <w:r>
                        <w:rPr>
                          <w:bCs/>
                          <w:sz w:val="22"/>
                          <w:szCs w:val="22"/>
                          <w:lang w:eastAsia="lt-LT"/>
                        </w:rPr>
                        <w:t>švietimo įstaigų</w:t>
                      </w:r>
                      <w:r>
                        <w:rPr>
                          <w:bCs/>
                          <w:color w:val="008000"/>
                          <w:sz w:val="22"/>
                          <w:szCs w:val="22"/>
                          <w:lang w:eastAsia="lt-LT"/>
                        </w:rPr>
                        <w:t xml:space="preserve"> </w:t>
                      </w:r>
                      <w:r>
                        <w:rPr>
                          <w:sz w:val="22"/>
                          <w:szCs w:val="22"/>
                          <w:lang w:eastAsia="lt-LT"/>
                        </w:rPr>
                        <w:t>vadovai skiriami į pareigas ir atleidžiami iš jų įstatymų nustatyta tvarka.</w:t>
                      </w:r>
                    </w:p>
                  </w:sdtContent>
                </w:sdt>
                <w:sdt>
                  <w:sdtPr>
                    <w:alias w:val="59 str. 5 d."/>
                    <w:tag w:val="part_03d0792107aa46ffb1cced555af2f272"/>
                    <w:lock w:val="sdtLocked"/>
                    <w:richText/>
                  </w:sdtPr>
                  <w:sdtContent>
                    <w:p>
                      <w:pPr>
                        <w:ind w:firstLine="720"/>
                        <w:jc w:val="both"/>
                        <w:rPr>
                          <w:sz w:val="22"/>
                          <w:szCs w:val="22"/>
                        </w:rPr>
                      </w:pPr>
                      <w:sdt>
                        <w:sdtPr>
                          <w:alias w:val="Numeris"/>
                          <w:tag w:val="nr_03d0792107aa46ffb1cced555af2f272"/>
                          <w:lock w:val="sdtLocked"/>
                          <w:richText/>
                        </w:sdtPr>
                        <w:sdtContent>
                          <w:r>
                            <w:rPr>
                              <w:sz w:val="22"/>
                              <w:szCs w:val="22"/>
                              <w:lang w:eastAsia="lt-LT"/>
                            </w:rPr>
                            <w:t>5</w:t>
                          </w:r>
                        </w:sdtContent>
                      </w:sdt>
                      <w:r>
                        <w:rPr>
                          <w:sz w:val="22"/>
                          <w:szCs w:val="22"/>
                          <w:lang w:eastAsia="lt-LT"/>
                        </w:rPr>
                        <w:t>. Š</w:t>
                      </w:r>
                      <w:r>
                        <w:rPr>
                          <w:bCs/>
                          <w:sz w:val="22"/>
                          <w:szCs w:val="22"/>
                          <w:lang w:eastAsia="lt-LT"/>
                        </w:rPr>
                        <w:t>vietimo įstaigos</w:t>
                      </w:r>
                      <w:r>
                        <w:rPr>
                          <w:bCs/>
                          <w:color w:val="008000"/>
                          <w:sz w:val="22"/>
                          <w:szCs w:val="22"/>
                          <w:lang w:eastAsia="lt-LT"/>
                        </w:rPr>
                        <w:t xml:space="preserve"> </w:t>
                      </w:r>
                      <w:r>
                        <w:rPr>
                          <w:sz w:val="22"/>
                          <w:szCs w:val="22"/>
                          <w:lang w:eastAsia="lt-LT"/>
                        </w:rPr>
                        <w:t>vadovas:</w:t>
                      </w:r>
                    </w:p>
                    <w:sdt>
                      <w:sdtPr>
                        <w:alias w:val="59 str. 5 d. 1 p."/>
                        <w:tag w:val="part_933991b8df774363b6bcfd315e33243d"/>
                        <w:lock w:val="sdtLocked"/>
                        <w:richText/>
                      </w:sdtPr>
                      <w:sdtContent>
                        <w:p>
                          <w:pPr>
                            <w:ind w:firstLine="720"/>
                            <w:jc w:val="both"/>
                            <w:rPr>
                              <w:bCs/>
                              <w:sz w:val="22"/>
                              <w:szCs w:val="22"/>
                            </w:rPr>
                          </w:pPr>
                          <w:sdt>
                            <w:sdtPr>
                              <w:alias w:val="Numeris"/>
                              <w:tag w:val="nr_933991b8df774363b6bcfd315e33243d"/>
                              <w:lock w:val="sdtLocked"/>
                              <w:richText/>
                            </w:sdtPr>
                            <w:sdtContent>
                              <w:r>
                                <w:rPr>
                                  <w:sz w:val="22"/>
                                  <w:szCs w:val="22"/>
                                  <w:lang w:eastAsia="lt-LT"/>
                                </w:rPr>
                                <w:t>1</w:t>
                              </w:r>
                            </w:sdtContent>
                          </w:sdt>
                          <w:r>
                            <w:rPr>
                              <w:sz w:val="22"/>
                              <w:szCs w:val="22"/>
                              <w:lang w:eastAsia="lt-LT"/>
                            </w:rPr>
                            <w:t xml:space="preserve">) </w:t>
                          </w:r>
                          <w:r>
                            <w:rPr>
                              <w:bCs/>
                              <w:sz w:val="22"/>
                              <w:szCs w:val="22"/>
                            </w:rPr>
                            <w:t xml:space="preserve">vadovauja </w:t>
                          </w:r>
                          <w:r>
                            <w:rPr>
                              <w:sz w:val="22"/>
                              <w:szCs w:val="22"/>
                              <w:lang w:eastAsia="lt-LT"/>
                            </w:rPr>
                            <w:t xml:space="preserve">švietimo įstaigos </w:t>
                          </w:r>
                          <w:r>
                            <w:rPr>
                              <w:bCs/>
                              <w:sz w:val="22"/>
                              <w:szCs w:val="22"/>
                            </w:rPr>
                            <w:t>strateginio plano ir metinių veiklos planų, švietimo programų rengimui, juos tvirtina, vadovauja jų vykdymui;</w:t>
                          </w:r>
                        </w:p>
                      </w:sdtContent>
                    </w:sdt>
                    <w:sdt>
                      <w:sdtPr>
                        <w:alias w:val="59 str. 5 d. 2 p."/>
                        <w:tag w:val="part_d83a592659664879a301633f42235a9a"/>
                        <w:lock w:val="sdtLocked"/>
                        <w:richText/>
                      </w:sdtPr>
                      <w:sdtContent>
                        <w:p>
                          <w:pPr>
                            <w:ind w:firstLine="720"/>
                            <w:jc w:val="both"/>
                            <w:rPr>
                              <w:sz w:val="22"/>
                              <w:szCs w:val="22"/>
                              <w:lang w:eastAsia="lt-LT"/>
                            </w:rPr>
                          </w:pPr>
                          <w:sdt>
                            <w:sdtPr>
                              <w:alias w:val="Numeris"/>
                              <w:tag w:val="nr_d83a592659664879a301633f42235a9a"/>
                              <w:lock w:val="sdtLocked"/>
                              <w:richText/>
                            </w:sdtPr>
                            <w:sdtContent>
                              <w:r>
                                <w:rPr>
                                  <w:sz w:val="22"/>
                                  <w:szCs w:val="22"/>
                                  <w:lang w:eastAsia="lt-LT"/>
                                </w:rPr>
                                <w:t>2</w:t>
                              </w:r>
                            </w:sdtContent>
                          </w:sdt>
                          <w:r>
                            <w:rPr>
                              <w:sz w:val="22"/>
                              <w:szCs w:val="22"/>
                              <w:lang w:eastAsia="lt-LT"/>
                            </w:rPr>
                            <w:t>) nustatyta tvarka skiria ir atleidžia mokytojus, kitus ugdymo procese dalyvaujančius asmenis ir aptarnaujantį personalą, tvirtina jų pareigybių aprašymus;</w:t>
                          </w:r>
                        </w:p>
                      </w:sdtContent>
                    </w:sdt>
                    <w:sdt>
                      <w:sdtPr>
                        <w:alias w:val="59 str. 5 d. 3 p."/>
                        <w:tag w:val="part_60191e83e2324538b008638415b2c572"/>
                        <w:lock w:val="sdtLocked"/>
                        <w:richText/>
                      </w:sdtPr>
                      <w:sdtContent>
                        <w:p>
                          <w:pPr>
                            <w:ind w:firstLine="720"/>
                            <w:jc w:val="both"/>
                            <w:rPr>
                              <w:sz w:val="22"/>
                              <w:szCs w:val="22"/>
                              <w:lang w:eastAsia="lt-LT"/>
                            </w:rPr>
                          </w:pPr>
                          <w:sdt>
                            <w:sdtPr>
                              <w:alias w:val="Numeris"/>
                              <w:tag w:val="nr_60191e83e2324538b008638415b2c572"/>
                              <w:lock w:val="sdtLocked"/>
                              <w:richText/>
                            </w:sdtPr>
                            <w:sdtContent>
                              <w:r>
                                <w:rPr>
                                  <w:sz w:val="22"/>
                                  <w:szCs w:val="22"/>
                                  <w:lang w:eastAsia="lt-LT"/>
                                </w:rPr>
                                <w:t>3</w:t>
                              </w:r>
                            </w:sdtContent>
                          </w:sdt>
                          <w:r>
                            <w:rPr>
                              <w:sz w:val="22"/>
                              <w:szCs w:val="22"/>
                              <w:lang w:eastAsia="lt-LT"/>
                            </w:rPr>
                            <w:t>)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sdtContent>
                    </w:sdt>
                    <w:sdt>
                      <w:sdtPr>
                        <w:alias w:val="59 str. 5 d. 4 p."/>
                        <w:tag w:val="part_141d9d4b0e5749afba4d0bd06c1e81fd"/>
                        <w:lock w:val="sdtLocked"/>
                        <w:richText/>
                      </w:sdtPr>
                      <w:sdtContent>
                        <w:p>
                          <w:pPr>
                            <w:ind w:firstLine="720"/>
                            <w:jc w:val="both"/>
                            <w:rPr>
                              <w:sz w:val="22"/>
                              <w:szCs w:val="22"/>
                              <w:lang w:eastAsia="lt-LT"/>
                            </w:rPr>
                          </w:pPr>
                          <w:sdt>
                            <w:sdtPr>
                              <w:alias w:val="Numeris"/>
                              <w:tag w:val="nr_141d9d4b0e5749afba4d0bd06c1e81fd"/>
                              <w:lock w:val="sdtLocked"/>
                              <w:richText/>
                            </w:sdtPr>
                            <w:sdtContent>
                              <w:r>
                                <w:rPr>
                                  <w:sz w:val="22"/>
                                  <w:szCs w:val="22"/>
                                  <w:lang w:eastAsia="lt-LT"/>
                                </w:rPr>
                                <w:t>4</w:t>
                              </w:r>
                            </w:sdtContent>
                          </w:sdt>
                          <w:r>
                            <w:rPr>
                              <w:sz w:val="22"/>
                              <w:szCs w:val="22"/>
                              <w:lang w:eastAsia="lt-LT"/>
                            </w:rPr>
                            <w:t>) analizuoja švietimo įstaigos</w:t>
                          </w:r>
                          <w:r>
                            <w:rPr>
                              <w:b/>
                              <w:sz w:val="22"/>
                              <w:szCs w:val="22"/>
                              <w:lang w:eastAsia="lt-LT"/>
                            </w:rPr>
                            <w:t xml:space="preserve"> </w:t>
                          </w:r>
                          <w:r>
                            <w:rPr>
                              <w:sz w:val="22"/>
                              <w:szCs w:val="22"/>
                              <w:lang w:eastAsia="lt-LT"/>
                            </w:rPr>
                            <w:t>veiklos ir valdymo išteklių būklę ir atsako už švietimo įstaigos veiklos rezultatus;</w:t>
                          </w:r>
                        </w:p>
                      </w:sdtContent>
                    </w:sdt>
                    <w:sdt>
                      <w:sdtPr>
                        <w:alias w:val="59 str. 5 d. 5 p."/>
                        <w:tag w:val="part_4420272386d34c4a9545b16a2afe664b"/>
                        <w:lock w:val="sdtLocked"/>
                        <w:richText/>
                      </w:sdtPr>
                      <w:sdtContent>
                        <w:p>
                          <w:pPr>
                            <w:ind w:firstLine="720"/>
                            <w:jc w:val="both"/>
                            <w:rPr>
                              <w:sz w:val="22"/>
                              <w:szCs w:val="22"/>
                              <w:lang w:eastAsia="lt-LT"/>
                            </w:rPr>
                          </w:pPr>
                          <w:sdt>
                            <w:sdtPr>
                              <w:alias w:val="Numeris"/>
                              <w:tag w:val="nr_4420272386d34c4a9545b16a2afe664b"/>
                              <w:lock w:val="sdtLocked"/>
                              <w:richText/>
                            </w:sdtPr>
                            <w:sdtContent>
                              <w:r>
                                <w:rPr>
                                  <w:sz w:val="22"/>
                                  <w:szCs w:val="22"/>
                                  <w:lang w:eastAsia="lt-LT"/>
                                </w:rPr>
                                <w:t>5</w:t>
                              </w:r>
                            </w:sdtContent>
                          </w:sdt>
                          <w:r>
                            <w:rPr>
                              <w:sz w:val="22"/>
                              <w:szCs w:val="22"/>
                              <w:lang w:eastAsia="lt-LT"/>
                            </w:rPr>
                            <w:t>) atlieka kitas funkcijas, nustatytas mokyklos įstatuose ir švietimo įstaigos vadovo pareigybės aprašyme;</w:t>
                          </w:r>
                        </w:p>
                      </w:sdtContent>
                    </w:sdt>
                    <w:sdt>
                      <w:sdtPr>
                        <w:alias w:val="59 str. 5 d. 6 p."/>
                        <w:tag w:val="part_0e343ffc6c8047e7953ea706ca69a7b6"/>
                        <w:lock w:val="sdtLocked"/>
                        <w:richText/>
                      </w:sdtPr>
                      <w:sdtContent>
                        <w:p>
                          <w:pPr>
                            <w:ind w:firstLine="720"/>
                            <w:jc w:val="both"/>
                            <w:rPr>
                              <w:sz w:val="22"/>
                              <w:szCs w:val="22"/>
                              <w:lang w:eastAsia="lt-LT"/>
                            </w:rPr>
                          </w:pPr>
                          <w:sdt>
                            <w:sdtPr>
                              <w:alias w:val="Numeris"/>
                              <w:tag w:val="nr_0e343ffc6c8047e7953ea706ca69a7b6"/>
                              <w:lock w:val="sdtLocked"/>
                              <w:richText/>
                            </w:sdtPr>
                            <w:sdtContent>
                              <w:r>
                                <w:rPr>
                                  <w:sz w:val="22"/>
                                  <w:szCs w:val="22"/>
                                  <w:lang w:eastAsia="lt-LT"/>
                                </w:rPr>
                                <w:t>6</w:t>
                              </w:r>
                            </w:sdtContent>
                          </w:sdt>
                          <w:r>
                            <w:rPr>
                              <w:sz w:val="22"/>
                              <w:szCs w:val="22"/>
                              <w:lang w:eastAsia="lt-LT"/>
                            </w:rPr>
                            <w:t xml:space="preserve">) kartu su mokyklos taryba sprendžia, ar leisti ant mokyklos pastatų ar mokyklos teritorijoje statyti </w:t>
                          </w:r>
                          <w:r>
                            <w:rPr>
                              <w:sz w:val="22"/>
                              <w:szCs w:val="22"/>
                            </w:rPr>
                            <w:t xml:space="preserve">judriojo (mobiliojo) ryšio </w:t>
                          </w:r>
                          <w:r>
                            <w:rPr>
                              <w:sz w:val="22"/>
                              <w:szCs w:val="22"/>
                              <w:lang w:eastAsia="lt-LT"/>
                            </w:rPr>
                            <w:t>stotis įstatymų nustatyta tvarka;</w:t>
                          </w:r>
                        </w:p>
                      </w:sdtContent>
                    </w:sdt>
                    <w:sdt>
                      <w:sdtPr>
                        <w:alias w:val="59 str. 5 d. 7 p."/>
                        <w:tag w:val="part_9c259776ced540d38bddd750b8a5086f"/>
                        <w:lock w:val="sdtLocked"/>
                        <w:richText/>
                      </w:sdtPr>
                      <w:sdtContent>
                        <w:p>
                          <w:pPr>
                            <w:ind w:firstLine="720"/>
                            <w:jc w:val="both"/>
                            <w:rPr>
                              <w:sz w:val="22"/>
                              <w:szCs w:val="22"/>
                              <w:lang w:eastAsia="lt-LT"/>
                            </w:rPr>
                          </w:pPr>
                          <w:sdt>
                            <w:sdtPr>
                              <w:alias w:val="Numeris"/>
                              <w:tag w:val="nr_9c259776ced540d38bddd750b8a5086f"/>
                              <w:lock w:val="sdtLocked"/>
                              <w:richText/>
                            </w:sdtPr>
                            <w:sdtContent>
                              <w:r>
                                <w:rPr>
                                  <w:sz w:val="22"/>
                                  <w:szCs w:val="22"/>
                                  <w:lang w:eastAsia="lt-LT"/>
                                </w:rPr>
                                <w:t>7</w:t>
                              </w:r>
                            </w:sdtContent>
                          </w:sdt>
                          <w:r>
                            <w:rPr>
                              <w:sz w:val="22"/>
                              <w:szCs w:val="22"/>
                              <w:lang w:eastAsia="lt-LT"/>
                            </w:rPr>
                            <w:t>) už mokinio elgesio normų pažeidimą gali skirti mokiniui drausmines auklėjamojo poveikio priemones, numatytas Vaiko teisių apsaugos pagrindų įstatyme;</w:t>
                          </w:r>
                        </w:p>
                      </w:sdtContent>
                    </w:sdt>
                    <w:sdt>
                      <w:sdtPr>
                        <w:alias w:val="59 str. 5 d. 8 p."/>
                        <w:tag w:val="part_7c5f698da9f04b168c456aba2ef6a332"/>
                        <w:lock w:val="sdtLocked"/>
                        <w:richText/>
                      </w:sdtPr>
                      <w:sdtContent>
                        <w:p>
                          <w:pPr>
                            <w:ind w:firstLine="720"/>
                            <w:jc w:val="both"/>
                            <w:rPr>
                              <w:sz w:val="22"/>
                              <w:szCs w:val="22"/>
                              <w:lang w:eastAsia="lt-LT"/>
                            </w:rPr>
                          </w:pPr>
                          <w:sdt>
                            <w:sdtPr>
                              <w:alias w:val="Numeris"/>
                              <w:tag w:val="nr_7c5f698da9f04b168c456aba2ef6a332"/>
                              <w:lock w:val="sdtLocked"/>
                              <w:richText/>
                            </w:sdtPr>
                            <w:sdtContent>
                              <w:r>
                                <w:rPr>
                                  <w:sz w:val="22"/>
                                  <w:szCs w:val="22"/>
                                  <w:lang w:eastAsia="lt-LT"/>
                                </w:rPr>
                                <w:t>8</w:t>
                              </w:r>
                            </w:sdtContent>
                          </w:sdt>
                          <w:r>
                            <w:rPr>
                              <w:sz w:val="22"/>
                              <w:szCs w:val="22"/>
                              <w:lang w:eastAsia="lt-LT"/>
                            </w:rPr>
                            <w:t>) Vaiko minimalios ir vidutinės priežiūros įstatymo nustatyta tvarka kreipiasi į savivaldybės administracijos direktorių dėl minimalios ir vidutinės priežiūros priemonių vaikui skyrimo.</w:t>
                          </w:r>
                        </w:p>
                      </w:sdtContent>
                    </w:sdt>
                  </w:sdtContent>
                </w:sdt>
                <w:sdt>
                  <w:sdtPr>
                    <w:alias w:val="59 str. 6 d."/>
                    <w:tag w:val="part_1c356c59bc4d495c810b4811e07295b4"/>
                    <w:lock w:val="sdtLocked"/>
                    <w:richText/>
                  </w:sdtPr>
                  <w:sdtContent>
                    <w:p>
                      <w:pPr>
                        <w:ind w:firstLine="720"/>
                        <w:jc w:val="both"/>
                        <w:rPr>
                          <w:sz w:val="22"/>
                          <w:szCs w:val="22"/>
                          <w:lang w:eastAsia="lt-LT"/>
                        </w:rPr>
                      </w:pPr>
                      <w:sdt>
                        <w:sdtPr>
                          <w:alias w:val="Numeris"/>
                          <w:tag w:val="nr_1c356c59bc4d495c810b4811e07295b4"/>
                          <w:lock w:val="sdtLocked"/>
                          <w:richText/>
                        </w:sdtPr>
                        <w:sdtContent>
                          <w:r>
                            <w:rPr>
                              <w:sz w:val="22"/>
                              <w:szCs w:val="22"/>
                              <w:lang w:eastAsia="lt-LT"/>
                            </w:rPr>
                            <w:t>6</w:t>
                          </w:r>
                        </w:sdtContent>
                      </w:sdt>
                      <w:r>
                        <w:rPr>
                          <w:sz w:val="22"/>
                          <w:szCs w:val="22"/>
                          <w:lang w:eastAsia="lt-LT"/>
                        </w:rPr>
                        <w:t xml:space="preserve">. Aukštosios mokyklos vadovo skyrimą į pareigas, įgaliojimus ir atsakomybę nustato </w:t>
                      </w:r>
                      <w:r>
                        <w:rPr>
                          <w:sz w:val="22"/>
                          <w:szCs w:val="22"/>
                        </w:rPr>
                        <w:t xml:space="preserve">Mokslo ir studijų </w:t>
                      </w:r>
                      <w:r>
                        <w:rPr>
                          <w:sz w:val="22"/>
                          <w:szCs w:val="22"/>
                          <w:lang w:eastAsia="lt-LT"/>
                        </w:rPr>
                        <w:t>įstatymas.</w:t>
                      </w:r>
                    </w:p>
                    <w:p>
                      <w:pPr>
                        <w:ind w:firstLine="720"/>
                        <w:jc w:val="both"/>
                        <w:rPr>
                          <w:b/>
                          <w:sz w:val="22"/>
                          <w:szCs w:val="22"/>
                        </w:rPr>
                      </w:pPr>
                    </w:p>
                  </w:sdtContent>
                </w:sdt>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9b2fe6959de3432c92abb2889e58ad5b"/>
                    <w:lock w:val="sdtLocked"/>
                    <w:richText/>
                  </w:sdtPr>
                  <w:sdtContent>
                    <w:p>
                      <w:pPr>
                        <w:ind w:firstLine="720"/>
                        <w:jc w:val="both"/>
                        <w:rPr>
                          <w:b/>
                          <w:sz w:val="22"/>
                          <w:szCs w:val="22"/>
                        </w:rPr>
                      </w:pPr>
                      <w:sdt>
                        <w:sdtPr>
                          <w:alias w:val="Numeris"/>
                          <w:tag w:val="nr_9b2fe6959de3432c92abb2889e58ad5b"/>
                          <w:lock w:val="sdtLocked"/>
                          <w:richText/>
                        </w:sdtPr>
                        <w:sdtContent>
                          <w:r>
                            <w:rPr>
                              <w:sz w:val="22"/>
                              <w:szCs w:val="22"/>
                            </w:rPr>
                            <w:t>3</w:t>
                          </w:r>
                        </w:sdtContent>
                      </w:sdt>
                      <w:r>
                        <w:rPr>
                          <w:sz w:val="22"/>
                          <w:szCs w:val="22"/>
                        </w:rPr>
                        <w:t>. Mokyklos taryba – aukščiausioji mokyklos savivaldos institucija, atstovaujanti mokiniams, mokytojams, tėvams (globėjams, rūpintojams) ir vietos bendruomenei. Už savo veiklą mokyklos taryba atsiskaito ją rinkusiems mokyklos bendruomenės nariams.</w:t>
                      </w:r>
                      <w:r>
                        <w:rPr>
                          <w:b/>
                          <w:sz w:val="22"/>
                          <w:szCs w:val="22"/>
                        </w:rPr>
                        <w:t xml:space="preserve"> </w:t>
                      </w:r>
                    </w:p>
                  </w:sdtContent>
                </w:sdt>
                <w:sdt>
                  <w:sdtPr>
                    <w:alias w:val="60 str. 4 d."/>
                    <w:tag w:val="part_23a5a88433ec40b4bfa260299d731e1a"/>
                    <w:lock w:val="sdtLocked"/>
                    <w:richText/>
                  </w:sdtPr>
                  <w:sdtContent>
                    <w:p>
                      <w:pPr>
                        <w:ind w:firstLine="720"/>
                        <w:jc w:val="both"/>
                        <w:rPr>
                          <w:sz w:val="22"/>
                          <w:szCs w:val="22"/>
                        </w:rPr>
                      </w:pPr>
                      <w:sdt>
                        <w:sdtPr>
                          <w:alias w:val="Numeris"/>
                          <w:tag w:val="nr_23a5a88433ec40b4bfa260299d731e1a"/>
                          <w:lock w:val="sdtLocked"/>
                          <w:richText/>
                        </w:sdtPr>
                        <w:sdtContent>
                          <w:r>
                            <w:rPr>
                              <w:sz w:val="22"/>
                              <w:szCs w:val="22"/>
                            </w:rPr>
                            <w:t>4</w:t>
                          </w:r>
                        </w:sdtContent>
                      </w:sdt>
                      <w:r>
                        <w:rPr>
                          <w:sz w:val="22"/>
                          <w:szCs w:val="22"/>
                        </w:rPr>
                        <w:t>. Mokykloje gali veikti ir kitos mokyklos savivaldos institucijos (mokytojų, mokinių, tėvų (globėjų, rūpintojų).</w:t>
                      </w:r>
                    </w:p>
                  </w:sdtContent>
                </w:sdt>
                <w:sdt>
                  <w:sdtPr>
                    <w:alias w:val="60 str. 5 d."/>
                    <w:tag w:val="part_4c94593911f24156a4a6616d6bc89549"/>
                    <w:lock w:val="sdtLocked"/>
                    <w:richText/>
                  </w:sdtPr>
                  <w:sdtContent>
                    <w:p>
                      <w:pPr>
                        <w:ind w:firstLine="720"/>
                        <w:jc w:val="both"/>
                        <w:rPr>
                          <w:sz w:val="22"/>
                          <w:szCs w:val="22"/>
                        </w:rPr>
                      </w:pPr>
                      <w:sdt>
                        <w:sdtPr>
                          <w:alias w:val="Numeris"/>
                          <w:tag w:val="nr_4c94593911f24156a4a6616d6bc89549"/>
                          <w:lock w:val="sdtLocked"/>
                          <w:richText/>
                        </w:sdtPr>
                        <w:sdtContent>
                          <w:r>
                            <w:rPr>
                              <w:sz w:val="22"/>
                              <w:szCs w:val="22"/>
                            </w:rPr>
                            <w:t>5</w:t>
                          </w:r>
                        </w:sdtContent>
                      </w:sdt>
                      <w:r>
                        <w:rPr>
                          <w:sz w:val="22"/>
                          <w:szCs w:val="22"/>
                        </w:rPr>
                        <w:t>. Aukštųjų mokyklų savivaldos ypatumus nustato Mokslo ir studijų įstatymas.</w:t>
                      </w:r>
                    </w:p>
                    <w:p>
                      <w:pPr>
                        <w:ind w:firstLine="720"/>
                        <w:jc w:val="both"/>
                        <w:rPr>
                          <w:b/>
                          <w:sz w:val="22"/>
                          <w:szCs w:val="22"/>
                        </w:rPr>
                      </w:pPr>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db57b64ac42748aa981b6ef8f8d25c18"/>
                    <w:lock w:val="sdtLocked"/>
                    <w:richText/>
                  </w:sdtPr>
                  <w:sdtContent>
                    <w:p>
                      <w:pPr>
                        <w:ind w:firstLine="720"/>
                        <w:jc w:val="both"/>
                        <w:rPr>
                          <w:sz w:val="22"/>
                          <w:szCs w:val="22"/>
                        </w:rPr>
                      </w:pPr>
                      <w:sdt>
                        <w:sdtPr>
                          <w:alias w:val="Numeris"/>
                          <w:tag w:val="nr_db57b64ac42748aa981b6ef8f8d25c18"/>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p>
                      <w:pPr>
                        <w:ind w:firstLine="720"/>
                        <w:jc w:val="both"/>
                        <w:rPr>
                          <w:sz w:val="22"/>
                          <w:szCs w:val="22"/>
                        </w:rPr>
                      </w:pPr>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0b81b4e81c374ff689ad7d4213e5453e"/>
                <w:lock w:val="sdtLocked"/>
                <w:richText/>
              </w:sdtPr>
              <w:sdtContent>
                <w:p>
                  <w:pPr>
                    <w:ind w:firstLine="720"/>
                    <w:jc w:val="both"/>
                    <w:rPr>
                      <w:b/>
                      <w:sz w:val="22"/>
                      <w:szCs w:val="22"/>
                    </w:rPr>
                  </w:pPr>
                  <w:sdt>
                    <w:sdtPr>
                      <w:alias w:val="Numeris"/>
                      <w:tag w:val="nr_0b81b4e81c374ff689ad7d4213e5453e"/>
                      <w:lock w:val="sdtLocked"/>
                      <w:richText/>
                    </w:sdtPr>
                    <w:sdtContent>
                      <w:r>
                        <w:rPr>
                          <w:b/>
                          <w:sz w:val="22"/>
                          <w:szCs w:val="22"/>
                        </w:rPr>
                        <w:t>67</w:t>
                      </w:r>
                    </w:sdtContent>
                  </w:sdt>
                  <w:r>
                    <w:rPr>
                      <w:b/>
                      <w:sz w:val="22"/>
                      <w:szCs w:val="22"/>
                    </w:rPr>
                    <w:t xml:space="preserve"> straipsnis. </w:t>
                  </w:r>
                  <w:sdt>
                    <w:sdtPr>
                      <w:alias w:val="Pavadinimas"/>
                      <w:tag w:val="title_0b81b4e81c374ff689ad7d4213e5453e"/>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5e80499c6bcb42559b6c4c033b254466"/>
                    <w:lock w:val="sdtLocked"/>
                    <w:richText/>
                  </w:sdtPr>
                  <w:sdtContent>
                    <w:p>
                      <w:pPr>
                        <w:ind w:firstLine="720"/>
                        <w:jc w:val="both"/>
                        <w:rPr>
                          <w:sz w:val="22"/>
                          <w:szCs w:val="22"/>
                        </w:rPr>
                      </w:pPr>
                      <w:sdt>
                        <w:sdtPr>
                          <w:alias w:val="Numeris"/>
                          <w:tag w:val="nr_5e80499c6bcb42559b6c4c033b254466"/>
                          <w:lock w:val="sdtLocked"/>
                          <w:richText/>
                        </w:sdtPr>
                        <w:sdtContent>
                          <w:r>
                            <w:rPr>
                              <w:sz w:val="22"/>
                              <w:szCs w:val="22"/>
                            </w:rPr>
                            <w:t>1</w:t>
                          </w:r>
                        </w:sdtContent>
                      </w:sdt>
                      <w:r>
                        <w:rPr>
                          <w:sz w:val="22"/>
                          <w:szCs w:val="22"/>
                        </w:rPr>
                        <w:t>. Valstybinės (išskyrus aukštąsias mokyklas) ir savivaldybės mokyklos vadovo, jo pavaduotojo ugdymui, ugdymą organizuojančio skyriaus vedėjo darbo užmokestis</w:t>
                      </w:r>
                      <w:r>
                        <w:rPr>
                          <w:b/>
                          <w:sz w:val="22"/>
                          <w:szCs w:val="22"/>
                        </w:rPr>
                        <w:t xml:space="preserve"> </w:t>
                      </w:r>
                      <w:r>
                        <w:rPr>
                          <w:sz w:val="22"/>
                          <w:szCs w:val="22"/>
                        </w:rPr>
                        <w:t>priklauso nuo išsilavinimo, pedagoginio darbo stažo, vadybinės kvalifikacinės kategorijos ir veiklos sudėtingumo.</w:t>
                      </w:r>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f35300ae4fe74bcfa8eafa6317f8e3f1"/>
                    <w:lock w:val="sdtLocked"/>
                    <w:richText/>
                  </w:sdtPr>
                  <w:sdtContent>
                    <w:p>
                      <w:pPr>
                        <w:ind w:firstLine="720"/>
                        <w:jc w:val="both"/>
                        <w:rPr>
                          <w:sz w:val="22"/>
                          <w:szCs w:val="22"/>
                        </w:rPr>
                      </w:pPr>
                      <w:sdt>
                        <w:sdtPr>
                          <w:alias w:val="Numeris"/>
                          <w:tag w:val="nr_f35300ae4fe74bcfa8eafa6317f8e3f1"/>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61f556cee9ef4cafa243ffbd6f448379"/>
        <w:lock w:val="sdtLocked"/>
        <w:richText/>
      </w:sdtPr>
      <w:sdtContent>
        <w:p>
          <w:pPr>
            <w:jc w:val="both"/>
            <w:rPr>
              <w:b/>
              <w:sz w:val="20"/>
            </w:rPr>
          </w:pPr>
          <w:sdt>
            <w:sdtPr>
              <w:alias w:val="Pavadinimas"/>
              <w:tag w:val="title_61f556cee9ef4cafa243ffbd6f448379"/>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8"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I-241</w:t>
            </w:r>
          </w:hyperlink>
          <w:r>
            <w:rPr>
              <w:sz w:val="20"/>
            </w:rPr>
            <w:t>, 93.07.16, Žin., 1993, Nr.</w:t>
          </w:r>
          <w:hyperlink r:id="rId20"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I-381</w:t>
            </w:r>
          </w:hyperlink>
          <w:r>
            <w:rPr>
              <w:sz w:val="20"/>
            </w:rPr>
            <w:t>, 94.01.20, Žin., 1994, Nr.</w:t>
          </w:r>
          <w:hyperlink r:id="rId22"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I-963</w:t>
            </w:r>
          </w:hyperlink>
          <w:r>
            <w:rPr>
              <w:sz w:val="20"/>
            </w:rPr>
            <w:t>, 95.06.22, Žin., 1995, Nr.</w:t>
          </w:r>
          <w:hyperlink r:id="rId24"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I-1593</w:t>
            </w:r>
          </w:hyperlink>
          <w:r>
            <w:rPr>
              <w:sz w:val="20"/>
            </w:rPr>
            <w:t>, 96.10.22, Žin., 1996, Nr.</w:t>
          </w:r>
          <w:hyperlink r:id="rId26"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VIII-306</w:t>
            </w:r>
          </w:hyperlink>
          <w:r>
            <w:rPr>
              <w:sz w:val="20"/>
            </w:rPr>
            <w:t>, 97.06.26, Žin., 1997, Nr.</w:t>
          </w:r>
          <w:hyperlink r:id="rId28"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VIII-854</w:t>
            </w:r>
          </w:hyperlink>
          <w:r>
            <w:rPr>
              <w:sz w:val="20"/>
            </w:rPr>
            <w:t xml:space="preserve">, 1998 07 02, Žin., 1998, Nr. </w:t>
          </w:r>
          <w:hyperlink r:id="rId30"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1" w:history="1">
            <w:r>
              <w:rPr>
                <w:color w:val="0000FF"/>
                <w:sz w:val="20"/>
                <w:u w:val="single"/>
              </w:rPr>
              <w:t>VIII-1678</w:t>
            </w:r>
          </w:hyperlink>
          <w:r>
            <w:rPr>
              <w:sz w:val="20"/>
            </w:rPr>
            <w:t xml:space="preserve">, 2000 05 11, Žin., 2000, Nr. </w:t>
          </w:r>
          <w:hyperlink r:id="rId32"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3" w:history="1">
            <w:r>
              <w:rPr>
                <w:color w:val="0000FF"/>
                <w:sz w:val="20"/>
                <w:u w:val="single"/>
              </w:rPr>
              <w:t>VIII-2038</w:t>
            </w:r>
          </w:hyperlink>
          <w:r>
            <w:rPr>
              <w:sz w:val="20"/>
            </w:rPr>
            <w:t xml:space="preserve">, 2000 10 12, Žin., 2000, Nr. </w:t>
          </w:r>
          <w:hyperlink r:id="rId34"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5" w:history="1">
            <w:r>
              <w:rPr>
                <w:color w:val="0000FF"/>
                <w:sz w:val="20"/>
                <w:u w:val="single"/>
              </w:rPr>
              <w:t>VIII-2039</w:t>
            </w:r>
          </w:hyperlink>
          <w:r>
            <w:rPr>
              <w:sz w:val="20"/>
            </w:rPr>
            <w:t xml:space="preserve">, 2000 10 12, Žin., 2000, Nr. </w:t>
          </w:r>
          <w:hyperlink r:id="rId36"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7" w:history="1">
            <w:r>
              <w:rPr>
                <w:color w:val="0000FF"/>
                <w:sz w:val="20"/>
                <w:u w:val="single"/>
              </w:rPr>
              <w:t>IX-38</w:t>
            </w:r>
          </w:hyperlink>
          <w:r>
            <w:rPr>
              <w:sz w:val="20"/>
            </w:rPr>
            <w:t xml:space="preserve">, 2000 11 21, Žin., 2000, Nr. </w:t>
          </w:r>
          <w:hyperlink r:id="rId38"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IX-1630</w:t>
            </w:r>
          </w:hyperlink>
          <w:r>
            <w:rPr>
              <w:sz w:val="20"/>
            </w:rPr>
            <w:t xml:space="preserve">, 2003-06-17, Žin., 2003, Nr. </w:t>
          </w:r>
          <w:hyperlink r:id="rId40"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IX-2292</w:t>
            </w:r>
          </w:hyperlink>
          <w:r>
            <w:rPr>
              <w:rFonts w:eastAsia="MS Mincho"/>
              <w:sz w:val="20"/>
            </w:rPr>
            <w:t xml:space="preserve">, 2004-06-22, Žin., 2004, Nr. </w:t>
          </w:r>
          <w:hyperlink r:id="rId42"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3" w:history="1">
            <w:r>
              <w:rPr>
                <w:color w:val="0000FF"/>
                <w:sz w:val="20"/>
                <w:u w:val="single"/>
              </w:rPr>
              <w:t>XI-347</w:t>
            </w:r>
          </w:hyperlink>
          <w:r>
            <w:rPr>
              <w:sz w:val="20"/>
            </w:rPr>
            <w:t xml:space="preserve">, 2009-07-15, Žin., 2009, Nr. </w:t>
          </w:r>
          <w:hyperlink r:id="rId44"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IX-2398</w:t>
            </w:r>
          </w:hyperlink>
          <w:r>
            <w:rPr>
              <w:rFonts w:eastAsia="MS Mincho"/>
              <w:sz w:val="20"/>
            </w:rPr>
            <w:t xml:space="preserve">, 2004-07-15, Žin., 2004, Nr. </w:t>
          </w:r>
          <w:hyperlink r:id="rId46"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X-689</w:t>
            </w:r>
          </w:hyperlink>
          <w:r>
            <w:rPr>
              <w:rFonts w:eastAsia="MS Mincho"/>
              <w:sz w:val="20"/>
            </w:rPr>
            <w:t xml:space="preserve">, 2006-06-13, Žin., 2006, Nr. </w:t>
          </w:r>
          <w:hyperlink r:id="rId48"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X-1066</w:t>
            </w:r>
          </w:hyperlink>
          <w:r>
            <w:rPr>
              <w:rFonts w:eastAsia="MS Mincho"/>
              <w:sz w:val="20"/>
            </w:rPr>
            <w:t xml:space="preserve">, 2007-04-03, Žin., 2007, Nr. </w:t>
          </w:r>
          <w:hyperlink r:id="rId50"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X-1210</w:t>
            </w:r>
          </w:hyperlink>
          <w:r>
            <w:rPr>
              <w:rFonts w:eastAsia="MS Mincho"/>
              <w:sz w:val="20"/>
            </w:rPr>
            <w:t xml:space="preserve">, 2007-06-26, Žin., 2007, Nr. </w:t>
          </w:r>
          <w:hyperlink r:id="rId52"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X-1266</w:t>
            </w:r>
          </w:hyperlink>
          <w:r>
            <w:rPr>
              <w:rFonts w:eastAsia="MS Mincho"/>
              <w:sz w:val="20"/>
            </w:rPr>
            <w:t xml:space="preserve">, 2007-07-04, Žin., 2007, Nr. </w:t>
          </w:r>
          <w:hyperlink r:id="rId54"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XI-346</w:t>
            </w:r>
          </w:hyperlink>
          <w:r>
            <w:rPr>
              <w:sz w:val="20"/>
            </w:rPr>
            <w:t xml:space="preserve">, 2009-07-15, Žin., 2009, Nr. </w:t>
          </w:r>
          <w:hyperlink r:id="rId56"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7" w:history="1">
            <w:r>
              <w:rPr>
                <w:color w:val="0000FF"/>
                <w:sz w:val="20"/>
                <w:u w:val="single"/>
              </w:rPr>
              <w:t>XI-382</w:t>
            </w:r>
          </w:hyperlink>
          <w:r>
            <w:rPr>
              <w:sz w:val="20"/>
            </w:rPr>
            <w:t xml:space="preserve">, 2009-07-21, Žin., 2009, Nr. </w:t>
          </w:r>
          <w:hyperlink r:id="rId58"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XI-668</w:t>
            </w:r>
          </w:hyperlink>
          <w:r>
            <w:rPr>
              <w:sz w:val="20"/>
            </w:rPr>
            <w:t xml:space="preserve">, 2010-01-21, Žin., 2010, Nr. </w:t>
          </w:r>
          <w:hyperlink r:id="rId60"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XI-1281</w:t>
            </w:r>
          </w:hyperlink>
          <w:r>
            <w:rPr>
              <w:sz w:val="20"/>
            </w:rPr>
            <w:t xml:space="preserve">, 2011-03-17, Žin., 2011, Nr. </w:t>
          </w:r>
          <w:hyperlink r:id="rId62"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3" w:history="1">
            <w:r>
              <w:rPr>
                <w:color w:val="0000FF"/>
                <w:sz w:val="20"/>
                <w:u w:val="single"/>
              </w:rPr>
              <w:t>XII-131</w:t>
            </w:r>
          </w:hyperlink>
          <w:r>
            <w:rPr>
              <w:sz w:val="20"/>
            </w:rPr>
            <w:t xml:space="preserve">, 2012-12-20, Žin., 2012, Nr. </w:t>
          </w:r>
          <w:hyperlink r:id="rId64"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5" w:history="1">
            <w:r>
              <w:rPr>
                <w:color w:val="0000FF"/>
                <w:sz w:val="20"/>
                <w:u w:val="single"/>
              </w:rPr>
              <w:t>XII-398</w:t>
            </w:r>
          </w:hyperlink>
          <w:r>
            <w:rPr>
              <w:sz w:val="20"/>
            </w:rPr>
            <w:t xml:space="preserve">, 2013-06-20, Žin., 2013, Nr. </w:t>
          </w:r>
          <w:hyperlink r:id="rId66"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7"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8" w:history="1">
            <w:r>
              <w:rPr>
                <w:color w:val="0000FF"/>
                <w:sz w:val="20"/>
                <w:u w:val="single"/>
              </w:rPr>
              <w:t>Nutarimas</w:t>
            </w:r>
          </w:hyperlink>
        </w:p>
        <w:p>
          <w:pPr>
            <w:widowControl w:val="0"/>
            <w:jc w:val="both"/>
            <w:rPr>
              <w:sz w:val="20"/>
            </w:rPr>
          </w:pPr>
          <w:r>
            <w:rPr>
              <w:sz w:val="20"/>
            </w:rPr>
            <w:t xml:space="preserve">2000 06 13, Žin., 2000, Nr. </w:t>
          </w:r>
          <w:hyperlink r:id="rId69"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rPr>
              <w:rFonts w:eastAsia="MS Mincho"/>
              <w:sz w:val="20"/>
            </w:rPr>
          </w:pP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7FF9D9B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Condition1=2737&amp;Condition2="/>
  <Relationship Id="rId19" Type="http://schemas.openxmlformats.org/officeDocument/2006/relationships/hyperlink" TargetMode="External" Target="http://www3.lrs.lt/cgi-bin/preps2?Condition1=5560&amp;Condition2="/>
  <Relationship Id="rId2" Type="http://schemas.openxmlformats.org/officeDocument/2006/relationships/fontTable" Target="fontTable.xml"/>
  <Relationship Id="rId20" Type="http://schemas.openxmlformats.org/officeDocument/2006/relationships/hyperlink" TargetMode="External" Target="https://www.e-tar.lt/portal/legalAct.html?documentId=TAIS.5560"/>
  <Relationship Id="rId21" Type="http://schemas.openxmlformats.org/officeDocument/2006/relationships/hyperlink" TargetMode="External" Target="http://www3.lrs.lt/cgi-bin/preps2?Condition1=5715&amp;Condition2="/>
  <Relationship Id="rId22" Type="http://schemas.openxmlformats.org/officeDocument/2006/relationships/hyperlink" TargetMode="External" Target="https://www.e-tar.lt/portal/legalAct.html?documentId=TAIS.5715"/>
  <Relationship Id="rId23" Type="http://schemas.openxmlformats.org/officeDocument/2006/relationships/hyperlink" TargetMode="External" Target="http://www3.lrs.lt/cgi-bin/preps2?Condition1=18350&amp;Condition2="/>
  <Relationship Id="rId24" Type="http://schemas.openxmlformats.org/officeDocument/2006/relationships/hyperlink" TargetMode="External" Target="https://www.e-tar.lt/portal/legalAct.html?documentId=TAIS.18350"/>
  <Relationship Id="rId25" Type="http://schemas.openxmlformats.org/officeDocument/2006/relationships/hyperlink" TargetMode="External" Target="http://www3.lrs.lt/cgi-bin/preps2?Condition1=32330&amp;Condition2="/>
  <Relationship Id="rId26" Type="http://schemas.openxmlformats.org/officeDocument/2006/relationships/hyperlink" TargetMode="External" Target="https://www.e-tar.lt/portal/legalAct.html?documentId=TAIS.32330"/>
  <Relationship Id="rId27" Type="http://schemas.openxmlformats.org/officeDocument/2006/relationships/hyperlink" TargetMode="External" Target="http://www3.lrs.lt/cgi-bin/preps2?Condition1=41481&amp;Condition2="/>
  <Relationship Id="rId28" Type="http://schemas.openxmlformats.org/officeDocument/2006/relationships/hyperlink" TargetMode="External" Target="https://www.e-tar.lt/portal/legalAct.html?documentId=TAIS.41481"/>
  <Relationship Id="rId29" Type="http://schemas.openxmlformats.org/officeDocument/2006/relationships/hyperlink" TargetMode="External" Target="http://www3.lrs.lt/cgi-bin/preps2?Condition1=60343&amp;Condition2="/>
  <Relationship Id="rId3" Type="http://schemas.openxmlformats.org/officeDocument/2006/relationships/footnotes" Target="footnotes.xml"/>
  <Relationship Id="rId30" Type="http://schemas.openxmlformats.org/officeDocument/2006/relationships/hyperlink" TargetMode="External" Target="https://www.e-tar.lt/portal/legalAct.html?documentId=TAIS.60343"/>
  <Relationship Id="rId31" Type="http://schemas.openxmlformats.org/officeDocument/2006/relationships/hyperlink" TargetMode="External" Target="http://www3.lrs.lt/cgi-bin/preps2?Condition1=100833&amp;Condition2="/>
  <Relationship Id="rId32" Type="http://schemas.openxmlformats.org/officeDocument/2006/relationships/hyperlink" TargetMode="External" Target="https://www.e-tar.lt/portal/legalAct.html?documentId=TAIS.100833"/>
  <Relationship Id="rId33" Type="http://schemas.openxmlformats.org/officeDocument/2006/relationships/hyperlink" TargetMode="External" Target="http://www3.lrs.lt/cgi-bin/preps2?Condition1=111856&amp;Condition2="/>
  <Relationship Id="rId34" Type="http://schemas.openxmlformats.org/officeDocument/2006/relationships/hyperlink" TargetMode="External" Target="https://www.e-tar.lt/portal/legalAct.html?documentId=TAIS.111856"/>
  <Relationship Id="rId35" Type="http://schemas.openxmlformats.org/officeDocument/2006/relationships/hyperlink" TargetMode="External" Target="http://www3.lrs.lt/cgi-bin/preps2?Condition1=111857&amp;Condition2="/>
  <Relationship Id="rId36" Type="http://schemas.openxmlformats.org/officeDocument/2006/relationships/hyperlink" TargetMode="External" Target="https://www.e-tar.lt/portal/legalAct.html?documentId=TAIS.111857"/>
  <Relationship Id="rId37" Type="http://schemas.openxmlformats.org/officeDocument/2006/relationships/hyperlink" TargetMode="External" Target="http://www3.lrs.lt/cgi-bin/preps2?Condition1=114053&amp;Condition2="/>
  <Relationship Id="rId38" Type="http://schemas.openxmlformats.org/officeDocument/2006/relationships/hyperlink" TargetMode="External" Target="https://www.e-tar.lt/portal/legalAct.html?documentId=TAIS.114053"/>
  <Relationship Id="rId39" Type="http://schemas.openxmlformats.org/officeDocument/2006/relationships/hyperlink" TargetMode="External" Target="http://www3.lrs.lt/cgi-bin/preps2?a=214236&amp;b="/>
  <Relationship Id="rId4" Type="http://schemas.openxmlformats.org/officeDocument/2006/relationships/settings" Target="settings.xml"/>
  <Relationship Id="rId40" Type="http://schemas.openxmlformats.org/officeDocument/2006/relationships/hyperlink" TargetMode="External" Target="https://www.e-tar.lt/portal/legalAct.html?documentId=TAIS.214236"/>
  <Relationship Id="rId41" Type="http://schemas.openxmlformats.org/officeDocument/2006/relationships/hyperlink" TargetMode="External" Target="http://www3.lrs.lt/cgi-bin/preps2?a=236465&amp;b="/>
  <Relationship Id="rId42" Type="http://schemas.openxmlformats.org/officeDocument/2006/relationships/hyperlink" TargetMode="External" Target="https://www.e-tar.lt/portal/legalAct.html?documentId=TAIS.236465"/>
  <Relationship Id="rId43" Type="http://schemas.openxmlformats.org/officeDocument/2006/relationships/hyperlink" TargetMode="External" Target="http://www3.lrs.lt/cgi-bin/preps2?a=349854&amp;b="/>
  <Relationship Id="rId44" Type="http://schemas.openxmlformats.org/officeDocument/2006/relationships/hyperlink" TargetMode="External" Target="https://www.e-tar.lt/portal/legalAct.html?documentId=TAIS.349854"/>
  <Relationship Id="rId45" Type="http://schemas.openxmlformats.org/officeDocument/2006/relationships/hyperlink" TargetMode="External" Target="http://www3.lrs.lt/cgi-bin/preps2?a=238646&amp;b="/>
  <Relationship Id="rId46" Type="http://schemas.openxmlformats.org/officeDocument/2006/relationships/hyperlink" TargetMode="External" Target="https://www.e-tar.lt/portal/legalAct.html?documentId=TAIS.238646"/>
  <Relationship Id="rId47" Type="http://schemas.openxmlformats.org/officeDocument/2006/relationships/hyperlink" TargetMode="External" Target="http://www3.lrs.lt/cgi-bin/preps2?a=279126&amp;b="/>
  <Relationship Id="rId48" Type="http://schemas.openxmlformats.org/officeDocument/2006/relationships/hyperlink" TargetMode="External" Target="https://www.e-tar.lt/portal/legalAct.html?documentId=TAIS.279126"/>
  <Relationship Id="rId49" Type="http://schemas.openxmlformats.org/officeDocument/2006/relationships/hyperlink" TargetMode="External" Target="http://www3.lrs.lt/cgi-bin/preps2?a=295409&amp;b="/>
  <Relationship Id="rId5" Type="http://schemas.openxmlformats.org/officeDocument/2006/relationships/styles" Target="styles.xml"/>
  <Relationship Id="rId50" Type="http://schemas.openxmlformats.org/officeDocument/2006/relationships/hyperlink" TargetMode="External" Target="https://www.e-tar.lt/portal/legalAct.html?documentId=TAIS.295409"/>
  <Relationship Id="rId51" Type="http://schemas.openxmlformats.org/officeDocument/2006/relationships/hyperlink" TargetMode="External" Target="http://www3.lrs.lt/cgi-bin/preps2?a=301367&amp;b="/>
  <Relationship Id="rId52" Type="http://schemas.openxmlformats.org/officeDocument/2006/relationships/hyperlink" TargetMode="External" Target="https://www.e-tar.lt/portal/legalAct.html?documentId=TAIS.301367"/>
  <Relationship Id="rId53" Type="http://schemas.openxmlformats.org/officeDocument/2006/relationships/hyperlink" TargetMode="External" Target="http://www3.lrs.lt/cgi-bin/preps2?a=302104&amp;b="/>
  <Relationship Id="rId54" Type="http://schemas.openxmlformats.org/officeDocument/2006/relationships/hyperlink" TargetMode="External" Target="https://www.e-tar.lt/portal/legalAct.html?documentId=TAIS.302104"/>
  <Relationship Id="rId55" Type="http://schemas.openxmlformats.org/officeDocument/2006/relationships/hyperlink" TargetMode="External" Target="http://www3.lrs.lt/cgi-bin/preps2?a=349853&amp;b="/>
  <Relationship Id="rId56" Type="http://schemas.openxmlformats.org/officeDocument/2006/relationships/hyperlink" TargetMode="External" Target="https://www.e-tar.lt/portal/legalAct.html?documentId=TAIS.349853"/>
  <Relationship Id="rId57" Type="http://schemas.openxmlformats.org/officeDocument/2006/relationships/hyperlink" TargetMode="External" Target="http://www3.lrs.lt/cgi-bin/preps2?a=350397&amp;b="/>
  <Relationship Id="rId58" Type="http://schemas.openxmlformats.org/officeDocument/2006/relationships/hyperlink" TargetMode="External" Target="https://www.e-tar.lt/portal/legalAct.html?documentId=TAIS.350397"/>
  <Relationship Id="rId59" Type="http://schemas.openxmlformats.org/officeDocument/2006/relationships/hyperlink" TargetMode="External" Target="http://www3.lrs.lt/cgi-bin/preps2?a=364295&amp;b="/>
  <Relationship Id="rId6" Type="http://schemas.microsoft.com/office/2007/relationships/stylesWithEffects" Target="stylesWithEffects.xml"/>
  <Relationship Id="rId60" Type="http://schemas.openxmlformats.org/officeDocument/2006/relationships/hyperlink" TargetMode="External" Target="https://www.e-tar.lt/portal/legalAct.html?documentId=TAIS.364295"/>
  <Relationship Id="rId61" Type="http://schemas.openxmlformats.org/officeDocument/2006/relationships/hyperlink" TargetMode="External" Target="http://www3.lrs.lt/cgi-bin/preps2?a=395105&amp;b="/>
  <Relationship Id="rId62" Type="http://schemas.openxmlformats.org/officeDocument/2006/relationships/hyperlink" TargetMode="External" Target="https://www.e-tar.lt/portal/legalAct.html?documentId=TAIS.395105"/>
  <Relationship Id="rId63" Type="http://schemas.openxmlformats.org/officeDocument/2006/relationships/hyperlink" TargetMode="External" Target="http://www3.lrs.lt/cgi-bin/preps2?a=440402&amp;b="/>
  <Relationship Id="rId64" Type="http://schemas.openxmlformats.org/officeDocument/2006/relationships/hyperlink" TargetMode="External" Target="https://www.e-tar.lt/portal/legalAct.html?documentId=TAIS.440402"/>
  <Relationship Id="rId65" Type="http://schemas.openxmlformats.org/officeDocument/2006/relationships/hyperlink" TargetMode="External" Target="http://www3.lrs.lt/cgi-bin/preps2?a=452015&amp;b="/>
  <Relationship Id="rId66" Type="http://schemas.openxmlformats.org/officeDocument/2006/relationships/hyperlink" TargetMode="External" Target="https://www.e-tar.lt/portal/legalAct.html?documentId=TAIS.452015"/>
  <Relationship Id="rId67" Type="http://schemas.openxmlformats.org/officeDocument/2006/relationships/hyperlink" TargetMode="External" Target="http://www3.lrs.lt/cgi-bin/preps2?a=458229&amp;b="/>
  <Relationship Id="rId68" Type="http://schemas.openxmlformats.org/officeDocument/2006/relationships/hyperlink" TargetMode="External" Target="http://www3.lrs.lt/cgi-bin/preps2?Condition1=103132&amp;Condition2="/>
  <Relationship Id="rId69" Type="http://schemas.openxmlformats.org/officeDocument/2006/relationships/hyperlink" TargetMode="External" Target="https://www.e-tar.lt/portal/legalAct.html?documentId=TAIS.103132"/>
  <Relationship Id="rId7" Type="http://schemas.openxmlformats.org/officeDocument/2006/relationships/theme" Target="theme/theme1.xml"/>
  <Relationship Id="rId70"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64e6a162941d4306be9b2a57f95af9d8">
    <Part Type="preambule" Nr="" Abbr="" Tit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41a83a81d11043cca61fb7bca8507d58">
        <Part Type="strDalis" Nr="1" Abbr="1 str. 1 d." DocPartId="560a5e429211499d80372764605360a5" PartId="71eb1aefe5c64fa69d1e51798e49540a"/>
      </Part>
      <Part Type="straipsnis" Nr="2" Abbr="2 str." Title="Pagrindinės šio įstatymo sąvokos" DocPartId="58a828d2caf944d5a490c6cab62e7328" PartId="9f262188574c43d7b076857e9adddfe1">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2 str. 5 d." DocPartId="95cc09b427c147159d27305ed6b359ff" PartId="ad43eb91d29249278fc6442681b62b2a"/>
        <Part Type="strDalis" Nr="6" Abbr="2 str. 6 d." DocPartId="75a580aaacbc488e92810926fbf215f4" PartId="3def9225ca0e448bad6e8793545ee591"/>
        <Part Type="strDalis" Nr="7" Abbr="2 str. 7 d." DocPartId="6ce02a2ec0804ad1a80054946d02dce1" PartId="b13e5139c0184b8fa0ebe7b4ed3b72f1"/>
        <Part Type="strDalis" Nr="8" Abbr="2 str. 8 d." DocPartId="5635ae3eddb04274a2a37cd051b65d5b" PartId="3deac7682e214e1faa56725fcc76143c"/>
        <Part Type="strDalis" Nr="9" Abbr="2 str. 9 d." DocPartId="908d62d975eb49a09d5b72883e4c44e7" PartId="ebfa4d736be74b058730ae1e68854470"/>
        <Part Type="strDalis" Nr="10" Abbr="2 str. 10 d." DocPartId="d013b12aa6f44076b2459aff21731cc0" PartId="a4b4185e3102479580960af1f98ba1c8"/>
        <Part Type="strDalis" Nr="11" Abbr="2 str. 11 d." DocPartId="83972dffff2940fbaf5fea49d8ea79e2" PartId="2bda556c17984101856ab65047889ab0"/>
        <Part Type="strDalis" Nr="12" Abbr="2 str. 12 d." DocPartId="6c2c1334dada47f7ae1bec2f8d6cd6d0" PartId="12b8d46557044d8793f66914ec0c30fe"/>
        <Part Type="strDalis" Nr="13" Abbr="13 d." Title="" DocPartId="4758d4874f7c4124a6b74af2078c02e8" PartId="0e6ee56a7feb4fabbecb547a2c94ae7e"/>
        <Part Type="strDalis" Nr="14" Abbr="14 d." DocPartId="410ba0d0ff9445eabab29621e64185ff" PartId="1d7f1f5a3b31469f8f798b99d17b1da9"/>
        <Part Type="strDalis" Nr="15" Abbr="15 d." DocPartId="7117ebf976e94e249c0e0f731eb80d8c" PartId="6687d7cf30eb46a598bba78befaadd72"/>
        <Part Type="strDalis" Nr="16" Abbr="16 d." DocPartId="14398f20930a432b8db406ecd4ab664a" PartId="528884500c084888a80ede44fbb1ba7c"/>
        <Part Type="strDalis" Nr="17" Abbr="17 d." DocPartId="2ed2379cf9b44e88bf46af4d4a0a2162" PartId="20756a4899194255b50481f862261490"/>
        <Part Type="strDalis" Nr="18" Abbr="18 d." DocPartId="5c4dac8090584154927bf5c5d0d5e55a" PartId="4516643573ef4933b04e6f461ceefb85"/>
        <Part Type="strDalis" Nr="19" Abbr="19 d." DocPartId="93400ed27cbc4d4f8195a9e758a1c9e1" PartId="7d6a9a7aa5d846c68d25e80a870fe262"/>
        <Part Type="strDalis" Nr="20" Abbr="20 d." DocPartId="c7542cdfde534b918384fbd0e85c9a36" PartId="9cdb17c02af1427780a621560aa0cf20"/>
        <Part Type="strDalis" Nr="21" Abbr="2 str. 21 d." DocPartId="b8589606ada243079d3129909101b7a4" PartId="051304e3ac2c418ea4b0fc142f0feaef"/>
        <Part Type="strDalis" Nr="22" Abbr="22 d." DocPartId="06903dbcbc774750a970679b4eca7462" PartId="44c19cc59f0044b6a5b2fb263a6b5c6a"/>
        <Part Type="strDalis" Nr="23" Abbr="23 d." DocPartId="e242b70756b4492cbfd011d2f95aebb2" PartId="f0edd74b053040db83a954015f02d249"/>
        <Part Type="strDalis" Nr="24" Abbr="24 d." DocPartId="a57304bd31934299bed7c0d08e16c83b" PartId="aa6796798fc74aa5835791e28c872e38"/>
        <Part Type="strDalis" Nr="25" Abbr="25 d." DocPartId="5aa1c227c5654610a9780d0acc782530" PartId="b8b061bbab7e4169a4a2ea4fd77a1f67"/>
        <Part Type="strDalis" Nr="26" Abbr="26 d." DocPartId="55df2dbd898d4ec3b11ae7db8332319f" PartId="df8e2d34d30644aca1ebed6d25fa6dd7"/>
        <Part Type="strDalis" Nr="27" Abbr="27 d." DocPartId="dd2f587db2cf4318876ef9d8bf0c462c" PartId="42f4d02c059b4d80a77ce2e241307d2b"/>
        <Part Type="strDalis" Nr="28" Abbr="28 d." DocPartId="3458e14482f9432b8ed0dd7f4f99aab0" PartId="55e0cd6ba07249e982dcdb0abc616e84"/>
        <Part Type="strDalis" Nr="29" Abbr="29 d." DocPartId="4663d54286754adb8cf6d1ed26d990fc" PartId="fb5ff80353c348ddbece0542bebab1ea"/>
        <Part Type="strDalis" Nr="30" Abbr="30 d." DocPartId="71b1e74be2e54337a67c1f782824fe3f" PartId="67cbfac577a84833800e9aee91fa31ad"/>
        <Part Type="strDalis" Nr="31" Abbr="31 d." DocPartId="e8beaf726ad3426b9d63766cca4e9c6f" PartId="b7a51ec1af3247af8d8ec06c739210c1"/>
        <Part Type="strDalis" Nr="32" Abbr="32 d." DocPartId="3ad1c256d62f4e039145fc248f07ae47" PartId="7c9313335798442fba6714cf7de997da"/>
        <Part Type="strDalis" Nr="33" Abbr="33 d." DocPartId="7939a50899c24011b6b0889b8cb1dac4" PartId="3a8d40f273c44d22b4fa55a6c454da22"/>
        <Part Type="strDalis" Nr="34" Abbr="34 d." DocPartId="60418a4464a241e1a3b2baedd1f0a987" PartId="34b9fac572eb49a09ea32e19dc6274fb"/>
        <Part Type="strDalis" Nr="35" Abbr="35 d." DocPartId="b445bda3b8814d4f882d503ae0928569" PartId="fb5d54e8e3dd4f6dafa1a210310b25ff"/>
        <Part Type="strDalis" Nr="36" Abbr="36 d." DocPartId="279c543f6bad4d56b1cf3fde3eac9154" PartId="789a79bfcfde4885bb988edc7fa4e992"/>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Part Type="skirsnis" Nr="2" Abbr=""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fa450821653b45eea12c597f05ef1427"/>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2e9d540b17a4480a83cb10461c837646"/>
        <Part Type="strDalis" Nr="4" Abbr="8 str. 4 d." DocPartId="eba26c12ade948c7ae6528d52be511a8" PartId="a890019445de418a83ebc6d3134ccba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5e4c2feb48d4fdbae96af338ab2cc87"/>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772ef846796f44b08c8d7c7d011a7e27"/>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af0f1f8df8a541d7b5057047d5bff3ad"/>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82abd12e04584884b631784c51b0d653"/>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eedea519a4f04416b1b5f00de4b8401f"/>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05a690ac8d234485ad6100f9d0c0e961"/>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6116887e9ca34903afbd0d18532faeff"/>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f4058c0dbb1240a18ca4d1a0b4f3a81f"/>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283d4b31d34249d88b3b24136af7e172"/>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94df0979216e41a88e74e7675964fb83"/>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1002a1a7f094b17bf6eb5aa150fd1e2"/>
        <Part Type="strDalis" Nr="3" Abbr="21 str. 3 d." DocPartId="aebcf682e8c945a693a015e4a078e073" PartId="4c01bb5953cb4f948ec3741e5e132666"/>
        <Part Type="strDalis" Nr="4" Abbr="21 str. 4 d." DocPartId="704174ed26834edab1f47be04ce7737b" PartId="a9404538199b4ef2b1f9c094f12978d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d6db6d94e04448adbc01006b2b25f27d"/>
        <Part Type="strDalis" Nr="2" Abbr="23 str. 2 d." DocPartId="6b31aedf20b548918bdd38eaa840f1d3" PartId="cd45d48696c642d3a6336f9517293ce0"/>
        <Part Type="strDalis" Nr="3" Abbr="23 str. 3 d." DocPartId="7eee92edb3a34d719d8c3ae61f2a444a" PartId="6d3579f1d2e34f89b90b889252e35c6f"/>
        <Part Type="strDalis" Nr="4" Abbr="23 str. 4 d." DocPartId="70dd3180f23e4918bbc0c98e00b0c38d" PartId="1c414a8825034d41a4a25d9bdee7e136"/>
        <Part Type="strDalis" Nr="5" Abbr="23 str. 5 d." DocPartId="9dd4780818c54b7590b26e1b48d3ac51" PartId="db6ab95676fe4b15bc02dac5a2b8dc26"/>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59eb1ca1c9684286ace977f9984efda6"/>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2b91c3710ad6489098b5cbfb9997a8b6"/>
        <Part Type="strDalis" Nr="5" Abbr="37 str. 5 d." DocPartId="1ee8e281f183439488e23e6e9f6c2057" PartId="eaa70071254f4a77b3c0cf69b3565575"/>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e8469e2757c24ee08db1368f4de5c4e6" PartId="b0e1d07a0203472ca5de7f1cc2149199"/>
        <Part Type="strDalis" Nr="2" Abbr="41 str. 2 d." Title=""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77b25d9b5b424647944fc4ad98166f5d"/>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ce19ac1aa0784360874701165dc98b71"/>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26c53cbe91f4481398a22e001d055579"/>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65772469aa264c6ea7197ce2ade65f37"/>
        <Part Type="strDalis" Nr="12" Abbr="43 str. 12 d." DocPartId="5bc136deb6b9488385e45107e96da444" PartId="ef99da178eb843708a46abf293386f09"/>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Abbr=""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f7f7eb3b066f46b588f54b3b52f6250a"/>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704e0a5905e94002b0a60d87936da8b2"/>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3d2e49daf8e40f7b77a008c6896c259"/>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5c7f2b622fa94bdcb3efa18c5a487183"/>
          <Part Type="strPunktas" Nr="5" Abbr="47 str. 1 d. 5 p." DocPartId="0e11b14815d947ee91b7879a64ea3c95" PartId="be0a67b895634b809ba2fa8a1341c340"/>
          <Part Type="strPunktas" Nr="6" Abbr="47 str. 1 d. 6 p." DocPartId="d10d2f0fce9b4868a2689c5f6758914e" PartId="fcf64cfc591c4a0797eaa6e7e173e6d6"/>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724af9bb74ab4f91b0859432b2647946"/>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6a98923f92a04f119c7de2daf1e48272"/>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feb3c999ccbc4da3812ebbe7339128bb"/>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cf73ac354074f4783d2c2f00c020183"/>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c03ef86994c74a0b8b494dbad57ec0ab"/>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65b8cd616b1241a6b2cf21bd35f32f08"/>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Title="" DocPartId="b7ecba47302c48d09eb841becd461bb1" PartId="3d85130ae8cf43acb91750b4125fe8db"/>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6cb2ed6014b342d8babbf61e2535df1c" PartId="898990675af44a0ca244a4821284fb79"/>
          <Part Type="strPunktas" Nr="11" Abbr="56 str. 1 d. 11 p." DocPartId="72eec7c50a9d4c4e805c164ebf8602bb" PartId="946c0885f49344da8e6ac814863b3587"/>
          <Part Type="strPunktas" Nr="12" Abbr="56 str. 1 d. 12 p." DocPartId="5179928872924cc1853794ff0924b794" PartId="135f9415021b4aab9c4abe47c2472fa6"/>
          <Part Type="strPunktas" Nr="13" Abbr="56 str. 1 d. 13 p." DocPartId="d5fb45283b3a4a4eb6f02f06143d9c5b" PartId="423f9fa44d944a29bb5131956d45559a"/>
          <Part Type="strPunktas" Nr="14" Abbr="56 str. 1 d. 14 p." DocPartId="1916a6a7b9f843a3be8412f2f8a4105c" PartId="9972e27c91dc482186c66b29db77a8a7"/>
          <Part Type="strPunktas" Nr="15" Abbr="56 str. 1 d. 15 p." DocPartId="126a7287ffe04540ab3ab805bcc345cd" PartId="bfb983346f6f4f20a54709767ee29271"/>
          <Part Type="strPunktas" Nr="16" Abbr="56 str. 1 d. 16 p." DocPartId="e3d190df655749e0b9a7fb6fdf44399f" PartId="ff067742bd0e4e54b937d53b2fa2d042"/>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3ee51d01ee2e4db3a237320e93dd240a"/>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fb8b95f31ebb49d485deb46ae206dabd"/>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6f91e48a64074e6e9baf2903275e4743"/>
          <Part Type="strPunktas" Nr="4" Abbr="58 str. 2 d. 4 p." DocPartId="feafee034bb545be80035d2aace2d603" PartId="0b39963d3c1f4568898ab27ed2522910"/>
          <Part Type="strPunktas" Nr="5" Abbr="58 str. 2 d. 5 p." DocPartId="6e615471ec774507b8c07a69882dd051" PartId="ea0ff02404ff499b9e8be836a701485b"/>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ir jo įgaliojimai" DocPartId="9eb4c668c64049d48d6769fdc37c78aa" PartId="8936508f3554449a879582f007f4b04e">
        <Part Type="strDalis" Nr="1" Abbr="59 str. 1 d." DocPartId="15c7e30ba1454b268881bb24fbcb4d0a" PartId="213732f163374883ae222b693a760898"/>
        <Part Type="strDalis" Nr="2" Abbr="59 str. 2 d." DocPartId="88281fb478ee44e696e97d350b4ad10b" PartId="3c6ced6056d34350add5c97685d36f10"/>
        <Part Type="strDalis" Nr="3" Abbr="59 str. 3 d." DocPartId="46f4470af5e041979dda83a26201d87e" PartId="574df74daab14377ab9f5747c19854de"/>
        <Part Type="strDalis" Nr="4" Abbr="59 str. 4 d." DocPartId="b55d4b957df0422ebe7c56e4ced2601f" PartId="e75c4eb146984bc48a0a28961c18b85f"/>
        <Part Type="strDalis" Nr="5" Abbr="59 str. 5 d." DocPartId="df8740baccbc4f03ad837fb8479ce5c9" PartId="03d0792107aa46ffb1cced555af2f272">
          <Part Type="strPunktas" Nr="1" Abbr="59 str. 5 d. 1 p." DocPartId="b48afff774f64bb0b6038277553ca229" PartId="933991b8df774363b6bcfd315e33243d"/>
          <Part Type="strPunktas" Nr="2" Abbr="59 str. 5 d. 2 p." DocPartId="9e74892197dc4131bc85911d923577f5" PartId="d83a592659664879a301633f42235a9a"/>
          <Part Type="strPunktas" Nr="3" Abbr="59 str. 5 d. 3 p." DocPartId="cf50314afec345e1918cba8454441ccd" PartId="60191e83e2324538b008638415b2c572"/>
          <Part Type="strPunktas" Nr="4" Abbr="59 str. 5 d. 4 p." DocPartId="87ae7001a170493ebc701fe792319ade" PartId="141d9d4b0e5749afba4d0bd06c1e81fd"/>
          <Part Type="strPunktas" Nr="5" Abbr="59 str. 5 d. 5 p." DocPartId="3f366b36c0a94a16974c69f7affc17d1" PartId="4420272386d34c4a9545b16a2afe664b"/>
          <Part Type="strPunktas" Nr="6" Abbr="59 str. 5 d. 6 p." DocPartId="40fcc1e084974b57856f9d51305beb44" PartId="0e343ffc6c8047e7953ea706ca69a7b6"/>
          <Part Type="strPunktas" Nr="7" Abbr="59 str. 5 d. 7 p." DocPartId="a4ede74fccd844999bfeacded3ac4698" PartId="9c259776ced540d38bddd750b8a5086f"/>
          <Part Type="strPunktas" Nr="8" Abbr="59 str. 5 d. 8 p." DocPartId="c45a7b4a2b5d433eb7437eb1b96867d1" PartId="7c5f698da9f04b168c456aba2ef6a332"/>
        </Part>
        <Part Type="strDalis" Nr="6" Abbr="59 str. 6 d." DocPartId="7495fe5e543c4d6cacb560823affcd74" PartId="1c356c59bc4d495c810b4811e07295b4"/>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9b2fe6959de3432c92abb2889e58ad5b"/>
        <Part Type="strDalis" Nr="4" Abbr="60 str. 4 d." DocPartId="e001696b2f564f7b94134cf9ada66c45" PartId="23a5a88433ec40b4bfa260299d731e1a"/>
        <Part Type="strDalis" Nr="5" Abbr="60 str. 5 d." DocPartId="24470d4b86534cffb615f9dab8518ac7" PartId="4c94593911f24156a4a6616d6bc89549"/>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db57b64ac42748aa981b6ef8f8d25c1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0b81b4e81c374ff689ad7d4213e5453e">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5e80499c6bcb42559b6c4c033b254466"/>
        <Part Type="strDalis" Nr="2" Abbr="68 str. 2 d." DocPartId="24d35574fda445629251d5d5a5b2462d" PartId="c9e6fde3296243258f4da4a027ebf7ea"/>
        <Part Type="strDalis" Nr="3" Abbr="68 str. 3 d." DocPartId="9c3a299b0359407496343beb654e88a8" PartId="f35300ae4fe74bcfa8eafa6317f8e3f1"/>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Abbr=""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Nr="" Abbr="" Title="" DocPartId="c1ab9a3e3383497fa35f3253fbec5eac" PartId="514c4de1e72542648dc335447a03e004"/>
  </Part>
  <Part Type="priedas" Nr="" Abbr="pr." Title="Pakeitimų sąrašas" DocPartId="4c2169e7a02c4f1998ed559fef8fc961" PartId="61f556cee9ef4cafa243ffbd6f448379"/>
</Parts>
</file>

<file path=customXml/itemProps1.xml><?xml version="1.0" encoding="utf-8"?>
<ds:datastoreItem xmlns:ds="http://schemas.openxmlformats.org/officeDocument/2006/customXml" ds:itemID="{D39ADF13-0C68-457E-AE3C-3A3D0EE38847}">
  <ds:schemaRefs>
    <ds:schemaRef ds:uri="http://lrs.lt/TAIS/DocParts"/>
  </ds:schemaRefs>
</ds:datastoreItem>
</file>

<file path=docProps/app.xml><?xml version="1.0" encoding="utf-8"?>
<Properties xmlns="http://schemas.openxmlformats.org/officeDocument/2006/extended-properties">
  <Template>Normal.dotm</Template>
  <TotalTime>34</TotalTime>
  <Pages>36</Pages>
  <Words>94068</Words>
  <Characters>53620</Characters>
  <Application>Microsoft Office Word</Application>
  <DocSecurity>0</DocSecurity>
  <Lines>446</Lines>
  <Paragraphs>294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147394</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2016-01-18T08:18:00Z</dcterms:modified>
  <revision>9</revision>
  <dc:title>Redagavo: Ramun? L??ait? (1997</dc:title>
</coreProperties>
</file>