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Arial" w:hAnsi="Arial"/>
            </w:rPr>
          </w:pPr>
          <w:r>
            <w:rPr>
              <w:rFonts w:ascii="Arial" w:hAnsi="Arial"/>
              <w:b/>
              <w:i/>
            </w:rPr>
            <w:t>Suvestinė redakcija nuo 2024-03-27 iki 2024-06-13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2000, Nr. </w:t>
          </w:r>
          <w:fldSimple w:instr="HYPERLINK https://www.e-tar.lt/portal/legalAct.html?documentId=TAR.2B866DFF7D43">
            <w:r w:rsidRPr="00532B9F">
              <w:rPr>
                <w:rFonts w:ascii="Arial" w:eastAsia="MS Mincho" w:hAnsi="Arial"/>
                <w:sz w:val="20"/>
                <w:i/>
                <w:iCs/>
                <w:color w:val="0000FF" w:themeColor="hyperlink"/>
                <w:u w:val="single"/>
              </w:rPr>
              <w:t>89-2741</w:t>
            </w:r>
          </w:fldSimple>
          <w:r>
            <w:rPr>
              <w:rFonts w:ascii="Arial" w:eastAsia="MS Mincho" w:hAnsi="Arial"/>
              <w:sz w:val="20"/>
              <w:i/>
              <w:iCs/>
            </w:rPr>
            <w:t>, i. k. 1001010ISTAIII-1968</w:t>
          </w:r>
        </w:p>
        <w:p>
          <w:pPr>
            <w:jc w:val="both"/>
            <w:rPr>
              <w:rFonts w:ascii="Arial" w:hAnsi="Arial"/>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0f54e9310f6c4942b3f9114af0efe15b"/>
        <w:lock w:val="sdtLocked"/>
        <w:richText/>
      </w:sdtPr>
      <w:sdtContent>
        <w:p>
          <w:pPr>
            <w:ind w:firstLine="720"/>
            <w:jc w:val="both"/>
            <w:rPr>
              <w:sz w:val="22"/>
              <w:szCs w:val="22"/>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b1ad6048e311e6b5d09300a16a686c">
                                <w:r w:rsidRPr="00532B9F">
                                  <w:rPr>
                                    <w:rFonts w:ascii="Arial" w:eastAsia="MS Mincho" w:hAnsi="Arial"/>
                                    <w:sz w:val="20"/>
                                    <w:i/>
                                    <w:iCs/>
                                    <w:color w:val="0000FF" w:themeColor="hyperlink"/>
                                    <w:u w:val="single"/>
                                  </w:rPr>
                                  <w:t>XII-2554</w:t>
                                </w:r>
                              </w:fldSimple>
                              <w:r>
                                <w:rPr>
                                  <w:rFonts w:ascii="Arial" w:eastAsia="MS Mincho" w:hAnsi="Arial"/>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0a32b6f21e884e7cbeea6184fe83bb9b"/>
                        <w:lock w:val="sdtLocked"/>
                        <w:richText/>
                      </w:sdtPr>
                      <w:sdtContent>
                        <w:p>
                          <w:pPr>
                            <w:ind w:firstLine="720"/>
                            <w:jc w:val="both"/>
                            <w:rPr>
                              <w:color w:val="000000"/>
                              <w:sz w:val="22"/>
                              <w:szCs w:val="22"/>
                            </w:rPr>
                          </w:pPr>
                          <w:sdt>
                            <w:sdtPr>
                              <w:alias w:val="Numeris"/>
                              <w:tag w:val="nr_0a32b6f21e884e7cbeea6184fe83bb9b"/>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baudžiami nepaisant to, ar už padarytą veiką baudžiama pagal nusikaltimo padarymo vietos valstybės baudžiamąjį įstatymą.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3aed80868a11e481c9c95e73113964">
                            <w:r w:rsidRPr="00532B9F">
                              <w:rPr>
                                <w:rFonts w:ascii="Arial" w:eastAsia="MS Mincho" w:hAnsi="Arial"/>
                                <w:sz w:val="20"/>
                                <w:i/>
                                <w:iCs/>
                                <w:color w:val="0000FF" w:themeColor="hyperlink"/>
                                <w:u w:val="single"/>
                              </w:rPr>
                              <w:t>XII-1398</w:t>
                            </w:r>
                          </w:fldSimple>
                          <w:r>
                            <w:rPr>
                              <w:rFonts w:ascii="Arial" w:eastAsia="MS Mincho" w:hAnsi="Arial"/>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22fc70715211e484b9c12b550436a3">
                            <w:r w:rsidRPr="00532B9F">
                              <w:rPr>
                                <w:rFonts w:ascii="Arial" w:eastAsia="MS Mincho" w:hAnsi="Arial"/>
                                <w:sz w:val="20"/>
                                <w:i/>
                                <w:iCs/>
                                <w:color w:val="0000FF" w:themeColor="hyperlink"/>
                                <w:u w:val="single"/>
                              </w:rPr>
                              <w:t>XII-1324</w:t>
                            </w:r>
                          </w:fldSimple>
                          <w:r>
                            <w:rPr>
                              <w:rFonts w:ascii="Arial" w:eastAsia="MS Mincho" w:hAnsi="Arial"/>
                              <w:sz w:val="20"/>
                              <w:i/>
                              <w:iCs/>
                            </w:rPr>
                            <w:t>,
2014-11-13,
paskelbta TAR 2014-11-21, i. k. 2014-17302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71df70abe111e6b844f0f29024f5ac">
                        <w:r w:rsidRPr="00532B9F">
                          <w:rPr>
                            <w:rFonts w:ascii="Arial" w:eastAsia="MS Mincho" w:hAnsi="Arial"/>
                            <w:sz w:val="20"/>
                            <w:i/>
                            <w:iCs/>
                            <w:color w:val="0000FF" w:themeColor="hyperlink"/>
                            <w:u w:val="single"/>
                          </w:rPr>
                          <w:t>XII-2780</w:t>
                        </w:r>
                      </w:fldSimple>
                      <w:r>
                        <w:rPr>
                          <w:rFonts w:ascii="Arial" w:eastAsia="MS Mincho" w:hAnsi="Arial"/>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47190e2d911eead77e967e3995264">
                            <w:r w:rsidRPr="00532B9F">
                              <w:rPr>
                                <w:rFonts w:ascii="Arial" w:eastAsia="MS Mincho" w:hAnsi="Arial"/>
                                <w:sz w:val="20"/>
                                <w:i/>
                                <w:iCs/>
                                <w:color w:val="0000FF" w:themeColor="hyperlink"/>
                                <w:u w:val="single"/>
                              </w:rPr>
                              <w:t>XIV-2488</w:t>
                            </w:r>
                          </w:fldSimple>
                          <w:r>
                            <w:rPr>
                              <w:rFonts w:ascii="Arial" w:eastAsia="MS Mincho" w:hAnsi="Arial"/>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c1f0ad971b6b4d55b4ce519e71d2b50b"/>
                        <w:lock w:val="sdtLocked"/>
                        <w:richText/>
                      </w:sdtPr>
                      <w:sdtContent>
                        <w:p>
                          <w:pPr>
                            <w:ind w:firstLine="720"/>
                            <w:jc w:val="both"/>
                            <w:rPr>
                              <w:color w:val="000000"/>
                              <w:sz w:val="22"/>
                              <w:szCs w:val="22"/>
                              <w:lang w:eastAsia="lt-LT"/>
                            </w:rPr>
                          </w:pPr>
                          <w:sdt>
                            <w:sdtPr>
                              <w:alias w:val="Numeris"/>
                              <w:tag w:val="nr_c1f0ad971b6b4d55b4ce519e71d2b50b"/>
                              <w:lock w:val="sdtLocked"/>
                              <w:richText/>
                            </w:sdtPr>
                            <w:sdtContent>
                              <w:r>
                                <w:rPr>
                                  <w:bCs/>
                                  <w:color w:val="000000"/>
                                  <w:sz w:val="22"/>
                                  <w:szCs w:val="22"/>
                                  <w:lang w:eastAsia="lt-LT"/>
                                </w:rPr>
                                <w:t>4</w:t>
                              </w:r>
                            </w:sdtContent>
                          </w:sdt>
                          <w:r>
                            <w:rPr>
                              <w:color w:val="000000"/>
                              <w:sz w:val="22"/>
                              <w:szCs w:val="22"/>
                              <w:lang w:eastAsia="lt-LT"/>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47190e2d911eead77e967e3995264">
                        <w:r w:rsidRPr="00532B9F">
                          <w:rPr>
                            <w:rFonts w:ascii="Arial" w:eastAsia="MS Mincho" w:hAnsi="Arial"/>
                            <w:sz w:val="20"/>
                            <w:i/>
                            <w:iCs/>
                            <w:color w:val="0000FF" w:themeColor="hyperlink"/>
                            <w:u w:val="single"/>
                          </w:rPr>
                          <w:t>XIV-2488</w:t>
                        </w:r>
                      </w:fldSimple>
                      <w:r>
                        <w:rPr>
                          <w:rFonts w:ascii="Arial" w:eastAsia="MS Mincho" w:hAnsi="Arial"/>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5972c0d16611e4bcd1a882e9a189f1">
                            <w:r w:rsidRPr="00532B9F">
                              <w:rPr>
                                <w:rFonts w:ascii="Arial" w:eastAsia="MS Mincho" w:hAnsi="Arial"/>
                                <w:sz w:val="20"/>
                                <w:i/>
                                <w:iCs/>
                                <w:color w:val="0000FF" w:themeColor="hyperlink"/>
                                <w:u w:val="single"/>
                              </w:rPr>
                              <w:t>XII-1554</w:t>
                            </w:r>
                          </w:fldSimple>
                          <w:r>
                            <w:rPr>
                              <w:rFonts w:ascii="Arial" w:eastAsia="MS Mincho" w:hAnsi="Arial"/>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6"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47190e2d911eead77e967e3995264">
                            <w:r w:rsidRPr="00532B9F">
                              <w:rPr>
                                <w:rFonts w:ascii="Arial" w:eastAsia="MS Mincho" w:hAnsi="Arial"/>
                                <w:sz w:val="20"/>
                                <w:i/>
                                <w:iCs/>
                                <w:color w:val="0000FF" w:themeColor="hyperlink"/>
                                <w:u w:val="single"/>
                              </w:rPr>
                              <w:t>XIV-2488</w:t>
                            </w:r>
                          </w:fldSimple>
                          <w:r>
                            <w:rPr>
                              <w:rFonts w:ascii="Arial" w:eastAsia="MS Mincho" w:hAnsi="Arial"/>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5972c0d16611e4bcd1a882e9a189f1">
                            <w:r w:rsidRPr="00532B9F">
                              <w:rPr>
                                <w:rFonts w:ascii="Arial" w:eastAsia="MS Mincho" w:hAnsi="Arial"/>
                                <w:sz w:val="20"/>
                                <w:i/>
                                <w:iCs/>
                                <w:color w:val="0000FF" w:themeColor="hyperlink"/>
                                <w:u w:val="single"/>
                              </w:rPr>
                              <w:t>XII-1554</w:t>
                            </w:r>
                          </w:fldSimple>
                          <w:r>
                            <w:rPr>
                              <w:rFonts w:ascii="Arial" w:eastAsia="MS Mincho" w:hAnsi="Arial"/>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0"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5972c0d16611e4bcd1a882e9a189f1">
                        <w:r w:rsidRPr="00532B9F">
                          <w:rPr>
                            <w:rFonts w:ascii="Arial" w:eastAsia="MS Mincho" w:hAnsi="Arial"/>
                            <w:sz w:val="20"/>
                            <w:i/>
                            <w:iCs/>
                            <w:color w:val="0000FF" w:themeColor="hyperlink"/>
                            <w:u w:val="single"/>
                          </w:rPr>
                          <w:t>XII-1554</w:t>
                        </w:r>
                      </w:fldSimple>
                      <w:r>
                        <w:rPr>
                          <w:rFonts w:ascii="Arial" w:eastAsia="MS Mincho" w:hAnsi="Arial"/>
                          <w:sz w:val="20"/>
                          <w:i/>
                          <w:iCs/>
                        </w:rPr>
                        <w:t>,
2015-03-19,
paskelbta TAR 2015-03-23, i. k. 2015-04087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47190e2d911eead77e967e3995264">
                        <w:r w:rsidRPr="00532B9F">
                          <w:rPr>
                            <w:rFonts w:ascii="Arial" w:eastAsia="MS Mincho" w:hAnsi="Arial"/>
                            <w:sz w:val="20"/>
                            <w:i/>
                            <w:iCs/>
                            <w:color w:val="0000FF" w:themeColor="hyperlink"/>
                            <w:u w:val="single"/>
                          </w:rPr>
                          <w:t>XIV-2488</w:t>
                        </w:r>
                      </w:fldSimple>
                      <w:r>
                        <w:rPr>
                          <w:rFonts w:ascii="Arial" w:eastAsia="MS Mincho" w:hAnsi="Arial"/>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4075c00aa411e9a5eaf2cd290f1944">
                        <w:r w:rsidRPr="00532B9F">
                          <w:rPr>
                            <w:rFonts w:ascii="Arial" w:eastAsia="MS Mincho" w:hAnsi="Arial"/>
                            <w:sz w:val="20"/>
                            <w:i/>
                            <w:iCs/>
                            <w:color w:val="0000FF" w:themeColor="hyperlink"/>
                            <w:u w:val="single"/>
                          </w:rPr>
                          <w:t>XIII-1844</w:t>
                        </w:r>
                      </w:fldSimple>
                      <w:r>
                        <w:rPr>
                          <w:rFonts w:ascii="Arial" w:eastAsia="MS Mincho" w:hAnsi="Arial"/>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ec0f3d7cefa54e9d8a34acccc9af11b5"/>
                        <w:lock w:val="sdtLocked"/>
                        <w:richText/>
                      </w:sdtPr>
                      <w:sdtContent>
                        <w:p>
                          <w:pPr>
                            <w:ind w:firstLine="720"/>
                            <w:jc w:val="both"/>
                            <w:rPr>
                              <w:rFonts w:eastAsia="MS Mincho"/>
                              <w:iCs/>
                              <w:sz w:val="22"/>
                              <w:szCs w:val="22"/>
                            </w:rPr>
                          </w:pPr>
                          <w:sdt>
                            <w:sdtPr>
                              <w:alias w:val="Numeris"/>
                              <w:tag w:val="nr_ec0f3d7cefa54e9d8a34acccc9af11b5"/>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 xml:space="preserve">Kartu su baudos bausme įmoka į nukentėjusių nuo nusikaltimų asmenų fondą neskiriama.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250ce0fd1f11e488da8908dfa91cac">
                            <w:r w:rsidRPr="00532B9F">
                              <w:rPr>
                                <w:rFonts w:ascii="Arial" w:eastAsia="MS Mincho" w:hAnsi="Arial"/>
                                <w:sz w:val="20"/>
                                <w:i/>
                                <w:iCs/>
                                <w:color w:val="0000FF" w:themeColor="hyperlink"/>
                                <w:u w:val="single"/>
                              </w:rPr>
                              <w:t>XII-1676</w:t>
                            </w:r>
                          </w:fldSimple>
                          <w:r>
                            <w:rPr>
                              <w:rFonts w:ascii="Arial" w:eastAsia="MS Mincho" w:hAnsi="Arial"/>
                              <w:sz w:val="20"/>
                              <w:i/>
                              <w:iCs/>
                            </w:rPr>
                            <w:t>,
2015-05-07,
paskelbta TAR 2015-05-18, i. k. 2015-07563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30b170299b11eb932eb1ed7f923910">
                            <w:r w:rsidRPr="00532B9F">
                              <w:rPr>
                                <w:rFonts w:ascii="Arial" w:eastAsia="MS Mincho" w:hAnsi="Arial"/>
                                <w:sz w:val="20"/>
                                <w:i/>
                                <w:iCs/>
                                <w:color w:val="0000FF" w:themeColor="hyperlink"/>
                                <w:u w:val="single"/>
                              </w:rPr>
                              <w:t>XIII-3353</w:t>
                            </w:r>
                          </w:fldSimple>
                          <w:r>
                            <w:rPr>
                              <w:rFonts w:ascii="Arial" w:eastAsia="MS Mincho" w:hAnsi="Arial"/>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b9f6b5eff9024a97a87fa97a73d761ab"/>
                        <w:lock w:val="sdtLocked"/>
                        <w:richText/>
                      </w:sdtPr>
                      <w:sdtContent>
                        <w:p>
                          <w:pPr>
                            <w:ind w:firstLine="720"/>
                            <w:jc w:val="both"/>
                            <w:rPr>
                              <w:color w:val="000000"/>
                              <w:sz w:val="22"/>
                              <w:szCs w:val="22"/>
                            </w:rPr>
                          </w:pPr>
                          <w:sdt>
                            <w:sdtPr>
                              <w:alias w:val="Numeris"/>
                              <w:tag w:val="nr_b9f6b5eff9024a97a87fa97a73d761ab"/>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 xml:space="preserve">numatytus nusikaltimus, privalo būti paskelbtas per visuomenės informavimo priemones.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c6c0d5a5de54d6690c45be212a606c7"/>
                        <w:lock w:val="sdtLocked"/>
                        <w:richText/>
                      </w:sdtPr>
                      <w:sdtContent>
                        <w:p>
                          <w:pPr>
                            <w:ind w:firstLine="720"/>
                            <w:jc w:val="both"/>
                            <w:rPr>
                              <w:color w:val="000000"/>
                              <w:sz w:val="22"/>
                              <w:szCs w:val="22"/>
                            </w:rPr>
                          </w:pPr>
                          <w:sdt>
                            <w:sdtPr>
                              <w:alias w:val="Numeris"/>
                              <w:tag w:val="nr_4c6c0d5a5de54d6690c45be212a606c7"/>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xml:space="preserve">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2" w:history="1">
                        <w:r>
                          <w:rPr>
                            <w:i/>
                            <w:color w:val="0000FF"/>
                            <w:sz w:val="20"/>
                            <w:u w:val="single"/>
                          </w:rPr>
                          <w:t>XI-1861</w:t>
                        </w:r>
                      </w:hyperlink>
                      <w:r>
                        <w:rPr>
                          <w:i/>
                          <w:sz w:val="20"/>
                        </w:rPr>
                        <w:t>, 2011-12-22, Žin., 2012, Nr. 5-138 (2012-01-07)</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Content>
                </w:sdt>
                <w:sdt>
                  <w:sdtPr>
                    <w:alias w:val="51 str."/>
                    <w:tag w:val="part_bcd909fafd41466db307428accdaa1f6"/>
                    <w:lock w:val="sdtLocked"/>
                    <w:richText/>
                  </w:sdtPr>
                  <w:sdtContent>
                    <w:p>
                      <w:pPr>
                        <w:ind w:firstLine="720"/>
                        <w:jc w:val="both"/>
                        <w:rPr>
                          <w:b/>
                          <w:color w:val="000000"/>
                          <w:sz w:val="22"/>
                          <w:szCs w:val="22"/>
                        </w:rPr>
                      </w:pPr>
                      <w:sdt>
                        <w:sdtPr>
                          <w:alias w:val="Numeris"/>
                          <w:tag w:val="nr_bcd909fafd41466db307428accdaa1f6"/>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bcd909fafd41466db307428accdaa1f6"/>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143f60553f11e9975f9c35aedfe438">
                            <w:r w:rsidRPr="00532B9F">
                              <w:rPr>
                                <w:rFonts w:ascii="Arial" w:eastAsia="MS Mincho" w:hAnsi="Arial"/>
                                <w:sz w:val="20"/>
                                <w:i/>
                                <w:iCs/>
                                <w:color w:val="0000FF" w:themeColor="hyperlink"/>
                                <w:u w:val="single"/>
                              </w:rPr>
                              <w:t>XIII-2005</w:t>
                            </w:r>
                          </w:fldSimple>
                          <w:r>
                            <w:rPr>
                              <w:rFonts w:ascii="Arial" w:eastAsia="MS Mincho" w:hAnsi="Arial"/>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293e10040211edb32c9f9d8ba206f8">
                            <w:r w:rsidRPr="00532B9F">
                              <w:rPr>
                                <w:rFonts w:ascii="Arial" w:eastAsia="MS Mincho" w:hAnsi="Arial"/>
                                <w:sz w:val="20"/>
                                <w:i/>
                                <w:iCs/>
                                <w:color w:val="0000FF" w:themeColor="hyperlink"/>
                                <w:u w:val="single"/>
                              </w:rPr>
                              <w:t>XIV-1199</w:t>
                            </w:r>
                          </w:fldSimple>
                          <w:r>
                            <w:rPr>
                              <w:rFonts w:ascii="Arial" w:eastAsia="MS Mincho" w:hAnsi="Arial"/>
                              <w:sz w:val="20"/>
                              <w:i/>
                              <w:iCs/>
                            </w:rPr>
                            <w:t>,
2022-06-28,
paskelbta TAR 2022-07-15, i. k. 2022-15557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143f60553f11e9975f9c35aedfe438">
                            <w:r w:rsidRPr="00532B9F">
                              <w:rPr>
                                <w:rFonts w:ascii="Arial" w:eastAsia="MS Mincho" w:hAnsi="Arial"/>
                                <w:sz w:val="20"/>
                                <w:i/>
                                <w:iCs/>
                                <w:color w:val="0000FF" w:themeColor="hyperlink"/>
                                <w:u w:val="single"/>
                              </w:rPr>
                              <w:t>XIII-2005</w:t>
                            </w:r>
                          </w:fldSimple>
                          <w:r>
                            <w:rPr>
                              <w:rFonts w:ascii="Arial" w:eastAsia="MS Mincho" w:hAnsi="Arial"/>
                              <w:sz w:val="20"/>
                              <w:i/>
                              <w:iCs/>
                            </w:rPr>
                            <w:t>,
2019-03-21,
paskelbta TAR 2019-04-02, i. k. 2019-05331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3"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5972c0d16611e4bcd1a882e9a189f1">
                        <w:r w:rsidRPr="00532B9F">
                          <w:rPr>
                            <w:rFonts w:ascii="Arial" w:eastAsia="MS Mincho" w:hAnsi="Arial"/>
                            <w:sz w:val="20"/>
                            <w:i/>
                            <w:iCs/>
                            <w:color w:val="0000FF" w:themeColor="hyperlink"/>
                            <w:u w:val="single"/>
                          </w:rPr>
                          <w:t>XII-1554</w:t>
                        </w:r>
                      </w:fldSimple>
                      <w:r>
                        <w:rPr>
                          <w:rFonts w:ascii="Arial" w:eastAsia="MS Mincho" w:hAnsi="Arial"/>
                          <w:sz w:val="20"/>
                          <w:i/>
                          <w:iCs/>
                        </w:rPr>
                        <w:t>,
2015-03-19,
paskelbta TAR 2015-03-23, i. k. 2015-04087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5972c0d16611e4bcd1a882e9a189f1">
                        <w:r w:rsidRPr="00532B9F">
                          <w:rPr>
                            <w:rFonts w:ascii="Arial" w:eastAsia="MS Mincho" w:hAnsi="Arial"/>
                            <w:sz w:val="20"/>
                            <w:i/>
                            <w:iCs/>
                            <w:color w:val="0000FF" w:themeColor="hyperlink"/>
                            <w:u w:val="single"/>
                          </w:rPr>
                          <w:t>XII-1554</w:t>
                        </w:r>
                      </w:fldSimple>
                      <w:r>
                        <w:rPr>
                          <w:rFonts w:ascii="Arial" w:eastAsia="MS Mincho" w:hAnsi="Arial"/>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e994c0cb9c11ec8d9390588bf2de65">
                                <w:r w:rsidRPr="00532B9F">
                                  <w:rPr>
                                    <w:rFonts w:ascii="Arial" w:eastAsia="MS Mincho" w:hAnsi="Arial"/>
                                    <w:sz w:val="20"/>
                                    <w:i/>
                                    <w:iCs/>
                                    <w:color w:val="0000FF" w:themeColor="hyperlink"/>
                                    <w:u w:val="single"/>
                                  </w:rPr>
                                  <w:t>XIV-1065</w:t>
                                </w:r>
                              </w:fldSimple>
                              <w:r>
                                <w:rPr>
                                  <w:rFonts w:ascii="Arial" w:eastAsia="MS Mincho" w:hAnsi="Arial"/>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5972c0d16611e4bcd1a882e9a189f1">
                                <w:r w:rsidRPr="00532B9F">
                                  <w:rPr>
                                    <w:rFonts w:ascii="Arial" w:eastAsia="MS Mincho" w:hAnsi="Arial"/>
                                    <w:sz w:val="20"/>
                                    <w:i/>
                                    <w:iCs/>
                                    <w:color w:val="0000FF" w:themeColor="hyperlink"/>
                                    <w:u w:val="single"/>
                                  </w:rPr>
                                  <w:t>XII-1554</w:t>
                                </w:r>
                              </w:fldSimple>
                              <w:r>
                                <w:rPr>
                                  <w:rFonts w:ascii="Arial" w:eastAsia="MS Mincho" w:hAnsi="Arial"/>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5"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5972c0d16611e4bcd1a882e9a189f1">
                                <w:r w:rsidRPr="00532B9F">
                                  <w:rPr>
                                    <w:rFonts w:ascii="Arial" w:eastAsia="MS Mincho" w:hAnsi="Arial"/>
                                    <w:sz w:val="20"/>
                                    <w:i/>
                                    <w:iCs/>
                                    <w:color w:val="0000FF" w:themeColor="hyperlink"/>
                                    <w:u w:val="single"/>
                                  </w:rPr>
                                  <w:t>XII-1554</w:t>
                                </w:r>
                              </w:fldSimple>
                              <w:r>
                                <w:rPr>
                                  <w:rFonts w:ascii="Arial" w:eastAsia="MS Mincho" w:hAnsi="Arial"/>
                                  <w:sz w:val="20"/>
                                  <w:i/>
                                  <w:iCs/>
                                </w:rPr>
                                <w:t>,
2015-03-19,
paskelbta TAR 2015-03-23, i. k. 2015-04087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1"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2"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293e10040211edb32c9f9d8ba206f8">
                            <w:r w:rsidRPr="00532B9F">
                              <w:rPr>
                                <w:rFonts w:ascii="Arial" w:eastAsia="MS Mincho" w:hAnsi="Arial"/>
                                <w:sz w:val="20"/>
                                <w:i/>
                                <w:iCs/>
                                <w:color w:val="0000FF" w:themeColor="hyperlink"/>
                                <w:u w:val="single"/>
                              </w:rPr>
                              <w:t>XIV-1199</w:t>
                            </w:r>
                          </w:fldSimple>
                          <w:r>
                            <w:rPr>
                              <w:rFonts w:ascii="Arial" w:eastAsia="MS Mincho" w:hAnsi="Arial"/>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d5e43083844c408c97e8bf22d320e651"/>
                            <w:lock w:val="sdtLocked"/>
                            <w:richText/>
                          </w:sdtPr>
                          <w:sdtContent>
                            <w:p>
                              <w:pPr>
                                <w:ind w:firstLine="720"/>
                                <w:jc w:val="both"/>
                                <w:rPr>
                                  <w:sz w:val="22"/>
                                  <w:szCs w:val="22"/>
                                </w:rPr>
                              </w:pPr>
                              <w:sdt>
                                <w:sdtPr>
                                  <w:alias w:val="Numeris"/>
                                  <w:tag w:val="nr_d5e43083844c408c97e8bf22d320e651"/>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30b170299b11eb932eb1ed7f923910">
                                <w:r w:rsidRPr="00532B9F">
                                  <w:rPr>
                                    <w:rFonts w:ascii="Arial" w:eastAsia="MS Mincho" w:hAnsi="Arial"/>
                                    <w:sz w:val="20"/>
                                    <w:i/>
                                    <w:iCs/>
                                    <w:color w:val="0000FF" w:themeColor="hyperlink"/>
                                    <w:u w:val="single"/>
                                  </w:rPr>
                                  <w:t>XIII-3353</w:t>
                                </w:r>
                              </w:fldSimple>
                              <w:r>
                                <w:rPr>
                                  <w:rFonts w:ascii="Arial" w:eastAsia="MS Mincho" w:hAnsi="Arial"/>
                                  <w:sz w:val="20"/>
                                  <w:i/>
                                  <w:iCs/>
                                </w:rPr>
                                <w:t>,
2020-11-05,
paskelbta TAR 2020-11-18, i. k. 2020-24238        </w:t>
                              </w:r>
                            </w:p>
                            <w:p/>
                          </w:sdtContent>
                        </w:sdt>
                      </w:sdtContent>
                    </w:sdt>
                    <w:sdt>
                      <w:sdtPr>
                        <w:alias w:val="67 str. 3 d."/>
                        <w:tag w:val="part_f3143237c0e64d99be2c8d605a674dbe"/>
                        <w:lock w:val="sdtLocked"/>
                        <w:richText/>
                      </w:sdtPr>
                      <w:sdtContent>
                        <w:p>
                          <w:pPr>
                            <w:ind w:firstLine="720"/>
                            <w:jc w:val="both"/>
                            <w:rPr>
                              <w:sz w:val="22"/>
                              <w:szCs w:val="22"/>
                            </w:rPr>
                          </w:pPr>
                          <w:sdt>
                            <w:sdtPr>
                              <w:alias w:val="Numeris"/>
                              <w:tag w:val="nr_f3143237c0e64d99be2c8d605a674dbe"/>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 xml:space="preserve">Kartu su baudos bausme įmoka į nukentėjusių nuo nusikaltimų asmenų fondą neskiriama.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30b170299b11eb932eb1ed7f923910">
                            <w:r w:rsidRPr="00532B9F">
                              <w:rPr>
                                <w:rFonts w:ascii="Arial" w:eastAsia="MS Mincho" w:hAnsi="Arial"/>
                                <w:sz w:val="20"/>
                                <w:i/>
                                <w:iCs/>
                                <w:color w:val="0000FF" w:themeColor="hyperlink"/>
                                <w:u w:val="single"/>
                              </w:rPr>
                              <w:t>XIII-3353</w:t>
                            </w:r>
                          </w:fldSimple>
                          <w:r>
                            <w:rPr>
                              <w:rFonts w:ascii="Arial" w:eastAsia="MS Mincho" w:hAnsi="Arial"/>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b07a77592fb44c149906579aee2a8a10"/>
                        <w:lock w:val="sdtLocked"/>
                        <w:richText/>
                      </w:sdtPr>
                      <w:sdtContent>
                        <w:p>
                          <w:pPr>
                            <w:ind w:firstLine="720"/>
                            <w:jc w:val="both"/>
                            <w:rPr>
                              <w:sz w:val="22"/>
                              <w:szCs w:val="22"/>
                            </w:rPr>
                          </w:pPr>
                          <w:sdt>
                            <w:sdtPr>
                              <w:alias w:val="Numeris"/>
                              <w:tag w:val="nr_b07a77592fb44c149906579aee2a8a10"/>
                              <w:lock w:val="sdtLocked"/>
                              <w:richText/>
                            </w:sdtPr>
                            <w:sdtContent>
                              <w:r>
                                <w:rPr>
                                  <w:sz w:val="22"/>
                                  <w:szCs w:val="22"/>
                                </w:rPr>
                                <w:t>6</w:t>
                              </w:r>
                            </w:sdtContent>
                          </w:sdt>
                          <w:r>
                            <w:rPr>
                              <w:sz w:val="22"/>
                              <w:szCs w:val="22"/>
                            </w:rPr>
                            <w:t xml:space="preserve">. Kai baudžiamojo poveikio priemonės skiriamos kartu su bausme arba skiriamos dvi ar daugiau baudžiamojo poveikio priemonių, atsižvelgiama į jų suderinamumą ir galimybes taisomai veikti nuteistąjį.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4" w:history="1">
                            <w:r>
                              <w:rPr>
                                <w:i/>
                                <w:color w:val="0000FF"/>
                                <w:sz w:val="22"/>
                                <w:szCs w:val="22"/>
                                <w:u w:val="single"/>
                                <w:lang w:val="x-none"/>
                              </w:rPr>
                              <w:t>IX-1495</w:t>
                            </w:r>
                          </w:hyperlink>
                          <w:r>
                            <w:rPr>
                              <w:i/>
                              <w:sz w:val="22"/>
                              <w:szCs w:val="22"/>
                              <w:lang w:val="x-none"/>
                            </w:rPr>
                            <w:t>, 2003-04-10, Žin., 2003, Nr. 38-1733 (2003-04-24)</w:t>
                          </w:r>
                        </w:p>
                        <w:p>
                          <w:pPr>
                            <w:jc w:val="both"/>
                            <w:rPr>
                              <w:rFonts w:eastAsia="MS Mincho"/>
                              <w:bCs/>
                              <w:i/>
                              <w:iCs/>
                              <w:sz w:val="22"/>
                              <w:szCs w:val="22"/>
                            </w:rPr>
                          </w:pPr>
                          <w:r>
                            <w:rPr>
                              <w:rFonts w:eastAsia="MS Mincho"/>
                              <w:bCs/>
                              <w:i/>
                              <w:iCs/>
                              <w:sz w:val="22"/>
                              <w:szCs w:val="22"/>
                              <w:lang w:val="x-none"/>
                            </w:rPr>
                            <w:t xml:space="preserve">Nr. </w:t>
                          </w:r>
                          <w:hyperlink r:id="rId395" w:history="1">
                            <w:r>
                              <w:rPr>
                                <w:rFonts w:eastAsia="MS Mincho"/>
                                <w:bCs/>
                                <w:i/>
                                <w:iCs/>
                                <w:color w:val="0000FF"/>
                                <w:sz w:val="22"/>
                                <w:szCs w:val="22"/>
                                <w:u w:val="single"/>
                                <w:lang w:val="x-none"/>
                              </w:rPr>
                              <w:t>IX-2314</w:t>
                            </w:r>
                          </w:hyperlink>
                          <w:r>
                            <w:rPr>
                              <w:rFonts w:eastAsia="MS Mincho"/>
                              <w:bCs/>
                              <w:i/>
                              <w:iCs/>
                              <w:sz w:val="22"/>
                              <w:szCs w:val="22"/>
                              <w:lang w:val="x-none"/>
                            </w:rPr>
                            <w:t>, 2004-07-05, Žin., 2004, Nr. 108-4030 (2004-07-13)</w:t>
                          </w:r>
                        </w:p>
                        <w:p>
                          <w:pPr>
                            <w:jc w:val="both"/>
                            <w:rPr>
                              <w:rFonts w:eastAsia="MS Mincho"/>
                              <w:bCs/>
                              <w:i/>
                              <w:iCs/>
                              <w:sz w:val="22"/>
                              <w:szCs w:val="22"/>
                            </w:rPr>
                          </w:pPr>
                          <w:r>
                            <w:rPr>
                              <w:rFonts w:eastAsia="MS Mincho"/>
                              <w:i/>
                              <w:iCs/>
                              <w:sz w:val="22"/>
                              <w:szCs w:val="22"/>
                              <w:lang w:val="x-none"/>
                            </w:rPr>
                            <w:t xml:space="preserve">Nr. </w:t>
                          </w:r>
                          <w:hyperlink r:id="rId396" w:history="1">
                            <w:r>
                              <w:rPr>
                                <w:rFonts w:eastAsia="MS Mincho"/>
                                <w:i/>
                                <w:iCs/>
                                <w:color w:val="0000FF"/>
                                <w:sz w:val="22"/>
                                <w:szCs w:val="22"/>
                                <w:u w:val="single"/>
                                <w:lang w:val="x-none"/>
                              </w:rPr>
                              <w:t>X-1597</w:t>
                            </w:r>
                          </w:hyperlink>
                          <w:r>
                            <w:rPr>
                              <w:rFonts w:eastAsia="MS Mincho"/>
                              <w:i/>
                              <w:iCs/>
                              <w:sz w:val="22"/>
                              <w:szCs w:val="22"/>
                              <w:lang w:val="x-none"/>
                            </w:rPr>
                            <w:t>, 2008-06-12, Žin., 2008, Nr. 73-2796 (2008-06-27)</w:t>
                          </w:r>
                        </w:p>
                        <w:p>
                          <w:pPr>
                            <w:jc w:val="both"/>
                            <w:rPr>
                              <w:i/>
                              <w:color w:val="000000"/>
                              <w:sz w:val="22"/>
                              <w:szCs w:val="22"/>
                            </w:rPr>
                          </w:pPr>
                          <w:r>
                            <w:rPr>
                              <w:i/>
                              <w:sz w:val="22"/>
                              <w:szCs w:val="22"/>
                            </w:rPr>
                            <w:t xml:space="preserve">Nr. </w:t>
                          </w:r>
                          <w:hyperlink r:id="rId397" w:history="1">
                            <w:r>
                              <w:rPr>
                                <w:i/>
                                <w:color w:val="0000FF"/>
                                <w:sz w:val="22"/>
                                <w:szCs w:val="22"/>
                                <w:u w:val="single"/>
                              </w:rPr>
                              <w:t>XI-1199</w:t>
                            </w:r>
                          </w:hyperlink>
                          <w:r>
                            <w:rPr>
                              <w:i/>
                              <w:sz w:val="22"/>
                              <w:szCs w:val="22"/>
                            </w:rPr>
                            <w:t>, 2010-12-02, Žin., 2010, Nr. 145-7439 (2010-12-11)</w:t>
                          </w:r>
                        </w:p>
                        <w:p>
                          <w:pPr>
                            <w:jc w:val="both"/>
                            <w:rPr>
                              <w:i/>
                              <w:sz w:val="22"/>
                              <w:szCs w:val="22"/>
                            </w:rPr>
                          </w:pPr>
                          <w:r>
                            <w:rPr>
                              <w:i/>
                              <w:sz w:val="22"/>
                              <w:szCs w:val="22"/>
                            </w:rPr>
                            <w:t xml:space="preserve">Nr. </w:t>
                          </w:r>
                          <w:hyperlink r:id="rId398" w:history="1">
                            <w:r>
                              <w:rPr>
                                <w:i/>
                                <w:color w:val="0000FF"/>
                                <w:sz w:val="22"/>
                                <w:szCs w:val="22"/>
                                <w:u w:val="single"/>
                              </w:rPr>
                              <w:t>XI-1472</w:t>
                            </w:r>
                          </w:hyperlink>
                          <w:r>
                            <w:rPr>
                              <w:i/>
                              <w:sz w:val="22"/>
                              <w:szCs w:val="22"/>
                            </w:rPr>
                            <w:t>, 2011-06-21, Žin., 2011, Nr. 81-3959 (2011-07-05)</w:t>
                          </w:r>
                        </w:p>
                        <w:p>
                          <w:pPr>
                            <w:jc w:val="both"/>
                            <w:rPr>
                              <w:b/>
                              <w:color w:val="000000"/>
                              <w:sz w:val="22"/>
                              <w:szCs w:val="22"/>
                            </w:rPr>
                          </w:pPr>
                          <w:r>
                            <w:rPr>
                              <w:i/>
                              <w:sz w:val="22"/>
                              <w:szCs w:val="22"/>
                            </w:rPr>
                            <w:t xml:space="preserve">Nr. </w:t>
                          </w:r>
                          <w:hyperlink r:id="rId399" w:history="1">
                            <w:r>
                              <w:rPr>
                                <w:i/>
                                <w:color w:val="0000FF"/>
                                <w:sz w:val="22"/>
                                <w:szCs w:val="22"/>
                                <w:u w:val="single"/>
                              </w:rPr>
                              <w:t>XI-1861</w:t>
                            </w:r>
                          </w:hyperlink>
                          <w:r>
                            <w:rPr>
                              <w:i/>
                              <w:sz w:val="22"/>
                              <w:szCs w:val="22"/>
                            </w:rPr>
                            <w:t>, 2011-12-22, Žin., 2012, Nr. 5-138 (2012-01-07)</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6e87701d4c11e9875cdc20105dd260">
                            <w:r w:rsidRPr="00532B9F">
                              <w:rPr>
                                <w:rFonts w:ascii="Arial" w:eastAsia="MS Mincho" w:hAnsi="Arial"/>
                                <w:sz w:val="20"/>
                                <w:i/>
                                <w:iCs/>
                                <w:color w:val="0000FF" w:themeColor="hyperlink"/>
                                <w:u w:val="single"/>
                              </w:rPr>
                              <w:t>XIII-1929</w:t>
                            </w:r>
                          </w:fldSimple>
                          <w:r>
                            <w:rPr>
                              <w:rFonts w:ascii="Arial" w:eastAsia="MS Mincho" w:hAnsi="Arial"/>
                              <w:sz w:val="20"/>
                              <w:i/>
                              <w:iCs/>
                            </w:rPr>
                            <w:t>,
2019-01-11,
paskelbta TAR 2019-01-21, i. k. 2019-00859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ecf0304fb111edbc04912defe897d1">
                            <w:r w:rsidRPr="00532B9F">
                              <w:rPr>
                                <w:rFonts w:ascii="Arial" w:eastAsia="MS Mincho" w:hAnsi="Arial"/>
                                <w:sz w:val="20"/>
                                <w:i/>
                                <w:iCs/>
                                <w:color w:val="0000FF" w:themeColor="hyperlink"/>
                                <w:u w:val="single"/>
                              </w:rPr>
                              <w:t>XIV-1447</w:t>
                            </w:r>
                          </w:fldSimple>
                          <w:r>
                            <w:rPr>
                              <w:rFonts w:ascii="Arial" w:eastAsia="MS Mincho" w:hAnsi="Arial"/>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67f0f0732111eeb122d70440756186">
                        <w:r w:rsidRPr="00532B9F">
                          <w:rPr>
                            <w:rFonts w:ascii="Arial" w:eastAsia="MS Mincho" w:hAnsi="Arial"/>
                            <w:sz w:val="20"/>
                            <w:i/>
                            <w:iCs/>
                            <w:color w:val="0000FF" w:themeColor="hyperlink"/>
                            <w:u w:val="single"/>
                          </w:rPr>
                          <w:t>XIV-2187</w:t>
                        </w:r>
                      </w:fldSimple>
                      <w:r>
                        <w:rPr>
                          <w:rFonts w:ascii="Arial" w:eastAsia="MS Mincho" w:hAnsi="Arial"/>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Arial" w:hAnsi="Arial"/>
                          <w:b/>
                          <w:bCs/>
                          <w:sz w:val="22"/>
                        </w:rPr>
                      </w:pPr>
                      <w:r>
                        <w:rPr>
                          <w:rFonts w:ascii="Arial" w:hAnsi="Arial"/>
                          <w:b/>
                          <w:sz w:val="22"/>
                        </w:rPr>
                        <w:t>68</w:t>
                      </w:r>
                      <w:r>
                        <w:rPr>
                          <w:rFonts w:ascii="Arial" w:hAnsi="Arial"/>
                          <w:b/>
                          <w:vertAlign w:val="superscript"/>
                          <w:sz w:val="22"/>
                        </w:rPr>
                        <w:t>2</w:t>
                      </w:r>
                      <w:r>
                        <w:rPr>
                          <w:rFonts w:ascii="Arial" w:hAnsi="Arial"/>
                          <w:b/>
                          <w:sz w:val="22"/>
                        </w:rPr>
                        <w:t xml:space="preserve"> straipsnis.</w:t>
                      </w:r>
                      <w:r>
                        <w:rPr>
                          <w:rFonts w:ascii="Arial" w:eastAsia="MS Mincho" w:hAnsi="Arial"/>
                          <w:sz w:val="20"/>
                          <w:i/>
                          <w:iCs/>
                        </w:rPr>
                        <w:t xml:space="preserve"> Neteko galios nuo 2023-10-26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67f0f0732111eeb122d70440756186">
                        <w:r w:rsidRPr="00532B9F">
                          <w:rPr>
                            <w:rFonts w:ascii="Arial" w:eastAsia="MS Mincho" w:hAnsi="Arial"/>
                            <w:sz w:val="20"/>
                            <w:i/>
                            <w:iCs/>
                            <w:color w:val="0000FF" w:themeColor="hyperlink"/>
                            <w:u w:val="single"/>
                          </w:rPr>
                          <w:t>XIV-2187</w:t>
                        </w:r>
                      </w:fldSimple>
                      <w:r>
                        <w:rPr>
                          <w:rFonts w:ascii="Arial" w:eastAsia="MS Mincho" w:hAnsi="Arial"/>
                          <w:sz w:val="20"/>
                          <w:i/>
                          <w:iCs/>
                        </w:rPr>
                        <w:t>,
2023-10-10,
paskelbta TAR 2023-10-25, i. k. 2023-20768        </w:t>
                      </w:r>
                    </w:p>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40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493800c8e911eba2bad9a0748ee64d">
                            <w:r w:rsidRPr="00532B9F">
                              <w:rPr>
                                <w:rFonts w:ascii="Arial" w:eastAsia="MS Mincho" w:hAnsi="Arial"/>
                                <w:sz w:val="20"/>
                                <w:i/>
                                <w:iCs/>
                                <w:color w:val="0000FF" w:themeColor="hyperlink"/>
                                <w:u w:val="single"/>
                              </w:rPr>
                              <w:t>XIV-368</w:t>
                            </w:r>
                          </w:fldSimple>
                          <w:r>
                            <w:rPr>
                              <w:rFonts w:ascii="Arial" w:eastAsia="MS Mincho" w:hAnsi="Arial"/>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8"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9"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250ce0fd1f11e488da8908dfa91cac">
                        <w:r w:rsidRPr="00532B9F">
                          <w:rPr>
                            <w:rFonts w:ascii="Arial" w:eastAsia="MS Mincho" w:hAnsi="Arial"/>
                            <w:sz w:val="20"/>
                            <w:i/>
                            <w:iCs/>
                            <w:color w:val="0000FF" w:themeColor="hyperlink"/>
                            <w:u w:val="single"/>
                          </w:rPr>
                          <w:t>XII-1676</w:t>
                        </w:r>
                      </w:fldSimple>
                      <w:r>
                        <w:rPr>
                          <w:rFonts w:ascii="Arial" w:eastAsia="MS Mincho" w:hAnsi="Arial"/>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1"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293e10040211edb32c9f9d8ba206f8">
                            <w:r w:rsidRPr="00532B9F">
                              <w:rPr>
                                <w:rFonts w:ascii="Arial" w:eastAsia="MS Mincho" w:hAnsi="Arial"/>
                                <w:sz w:val="20"/>
                                <w:i/>
                                <w:iCs/>
                                <w:color w:val="0000FF" w:themeColor="hyperlink"/>
                                <w:u w:val="single"/>
                              </w:rPr>
                              <w:t>XIV-1199</w:t>
                            </w:r>
                          </w:fldSimple>
                          <w:r>
                            <w:rPr>
                              <w:rFonts w:ascii="Arial" w:eastAsia="MS Mincho" w:hAnsi="Arial"/>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30b170299b11eb932eb1ed7f923910">
                        <w:r w:rsidRPr="00532B9F">
                          <w:rPr>
                            <w:rFonts w:ascii="Arial" w:eastAsia="MS Mincho" w:hAnsi="Arial"/>
                            <w:sz w:val="20"/>
                            <w:i/>
                            <w:iCs/>
                            <w:color w:val="0000FF" w:themeColor="hyperlink"/>
                            <w:u w:val="single"/>
                          </w:rPr>
                          <w:t>XIII-3353</w:t>
                        </w:r>
                      </w:fldSimple>
                      <w:r>
                        <w:rPr>
                          <w:rFonts w:ascii="Arial" w:eastAsia="MS Mincho" w:hAnsi="Arial"/>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6c50e848d1834a3dbdf5d0ecb569a4a6"/>
                        <w:lock w:val="sdtLocked"/>
                        <w:richText/>
                      </w:sdtPr>
                      <w:sdtContent>
                        <w:p>
                          <w:pPr>
                            <w:ind w:firstLine="720"/>
                            <w:jc w:val="both"/>
                            <w:rPr>
                              <w:sz w:val="22"/>
                              <w:szCs w:val="22"/>
                            </w:rPr>
                          </w:pPr>
                          <w:sdt>
                            <w:sdtPr>
                              <w:alias w:val="Numeris"/>
                              <w:tag w:val="nr_6c50e848d1834a3dbdf5d0ecb569a4a6"/>
                              <w:lock w:val="sdtLocked"/>
                              <w:richText/>
                            </w:sdtPr>
                            <w:sdtContent>
                              <w:r>
                                <w:rPr>
                                  <w:sz w:val="22"/>
                                  <w:szCs w:val="22"/>
                                </w:rPr>
                                <w:t>2</w:t>
                              </w:r>
                            </w:sdtContent>
                          </w:sdt>
                          <w:r>
                            <w:rPr>
                              <w:sz w:val="22"/>
                              <w:szCs w:val="22"/>
                            </w:rPr>
                            <w:t xml:space="preserve">. Asmuo, kuris vengia įvykdyti jam paskirtą baudžiamojo poveikio priemonę (išskyrus turto konfiskavimą), atsako pagal šio kodekso 243 straipsnį.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401" w:history="1">
                            <w:r>
                              <w:rPr>
                                <w:i/>
                                <w:color w:val="0000FF"/>
                                <w:sz w:val="22"/>
                                <w:szCs w:val="22"/>
                                <w:u w:val="single"/>
                                <w:lang w:val="x-none"/>
                              </w:rPr>
                              <w:t>IX-1495</w:t>
                            </w:r>
                          </w:hyperlink>
                          <w:r>
                            <w:rPr>
                              <w:i/>
                              <w:sz w:val="22"/>
                              <w:szCs w:val="22"/>
                              <w:lang w:val="x-none"/>
                            </w:rPr>
                            <w:t>, 2003-04-10, Žin., 2003, Nr. 38-1733 (2003-04-24)</w:t>
                          </w:r>
                        </w:p>
                        <w:p>
                          <w:pPr>
                            <w:jc w:val="both"/>
                            <w:rPr>
                              <w:color w:val="000000"/>
                              <w:sz w:val="22"/>
                              <w:szCs w:val="22"/>
                              <w:lang w:val="x-none"/>
                            </w:rPr>
                          </w:pPr>
                          <w:r>
                            <w:rPr>
                              <w:i/>
                              <w:sz w:val="22"/>
                              <w:szCs w:val="22"/>
                            </w:rPr>
                            <w:t xml:space="preserve">Nr. </w:t>
                          </w:r>
                          <w:hyperlink r:id="rId402" w:history="1">
                            <w:r>
                              <w:rPr>
                                <w:i/>
                                <w:color w:val="0000FF"/>
                                <w:sz w:val="22"/>
                                <w:szCs w:val="22"/>
                                <w:u w:val="single"/>
                              </w:rPr>
                              <w:t>XI-1472</w:t>
                            </w:r>
                          </w:hyperlink>
                          <w:r>
                            <w:rPr>
                              <w:i/>
                              <w:sz w:val="22"/>
                              <w:szCs w:val="22"/>
                            </w:rPr>
                            <w:t>, 2011-06-21, Žin., 2011, Nr. 81-3959 (2011-07-05)</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a38227bb61294904b33d01a60e32fd4a"/>
                        <w:lock w:val="sdtLocked"/>
                        <w:richText/>
                      </w:sdtPr>
                      <w:sdtContent>
                        <w:p>
                          <w:pPr>
                            <w:ind w:firstLine="720"/>
                            <w:jc w:val="both"/>
                            <w:rPr>
                              <w:sz w:val="22"/>
                              <w:szCs w:val="22"/>
                            </w:rPr>
                          </w:pPr>
                          <w:sdt>
                            <w:sdtPr>
                              <w:alias w:val="Numeris"/>
                              <w:tag w:val="nr_a38227bb61294904b33d01a60e32fd4a"/>
                              <w:lock w:val="sdtLocked"/>
                              <w:richText/>
                            </w:sdtPr>
                            <w:sdtContent>
                              <w:r>
                                <w:rPr>
                                  <w:sz w:val="22"/>
                                  <w:szCs w:val="22"/>
                                </w:rPr>
                                <w:t>9</w:t>
                              </w:r>
                            </w:sdtContent>
                          </w:sdt>
                          <w:r>
                            <w:rPr>
                              <w:sz w:val="22"/>
                              <w:szCs w:val="22"/>
                            </w:rPr>
                            <w:t xml:space="preserve">. Bausmės vykdymo atidėjimo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5" w:history="1">
                        <w:r>
                          <w:rPr>
                            <w:i/>
                            <w:color w:val="0000FF"/>
                            <w:sz w:val="20"/>
                            <w:u w:val="single"/>
                          </w:rPr>
                          <w:t>XI-1861</w:t>
                        </w:r>
                      </w:hyperlink>
                      <w:r>
                        <w:rPr>
                          <w:i/>
                          <w:sz w:val="20"/>
                        </w:rPr>
                        <w:t>, 2011-12-22, Žin., 2012, Nr. 5-138 (2012-01-07)</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f36700047911ea9d279ea27696ab7b">
                            <w:r w:rsidRPr="00532B9F">
                              <w:rPr>
                                <w:rFonts w:ascii="Arial" w:eastAsia="MS Mincho" w:hAnsi="Arial"/>
                                <w:sz w:val="20"/>
                                <w:i/>
                                <w:iCs/>
                                <w:color w:val="0000FF" w:themeColor="hyperlink"/>
                                <w:u w:val="single"/>
                              </w:rPr>
                              <w:t>XIII-2502</w:t>
                            </w:r>
                          </w:fldSimple>
                          <w:r>
                            <w:rPr>
                              <w:rFonts w:ascii="Arial" w:eastAsia="MS Mincho" w:hAnsi="Arial"/>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f36700047911ea9d279ea27696ab7b">
                            <w:r w:rsidRPr="00532B9F">
                              <w:rPr>
                                <w:rFonts w:ascii="Arial" w:eastAsia="MS Mincho" w:hAnsi="Arial"/>
                                <w:sz w:val="20"/>
                                <w:i/>
                                <w:iCs/>
                                <w:color w:val="0000FF" w:themeColor="hyperlink"/>
                                <w:u w:val="single"/>
                              </w:rPr>
                              <w:t>XIII-2502</w:t>
                            </w:r>
                          </w:fldSimple>
                          <w:r>
                            <w:rPr>
                              <w:rFonts w:ascii="Arial" w:eastAsia="MS Mincho" w:hAnsi="Arial"/>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293e10040211edb32c9f9d8ba206f8">
                            <w:r w:rsidRPr="00532B9F">
                              <w:rPr>
                                <w:rFonts w:ascii="Arial" w:eastAsia="MS Mincho" w:hAnsi="Arial"/>
                                <w:sz w:val="20"/>
                                <w:i/>
                                <w:iCs/>
                                <w:color w:val="0000FF" w:themeColor="hyperlink"/>
                                <w:u w:val="single"/>
                              </w:rPr>
                              <w:t>XIV-1199</w:t>
                            </w:r>
                          </w:fldSimple>
                          <w:r>
                            <w:rPr>
                              <w:rFonts w:ascii="Arial" w:eastAsia="MS Mincho" w:hAnsi="Arial"/>
                              <w:sz w:val="20"/>
                              <w:i/>
                              <w:iCs/>
                            </w:rPr>
                            <w:t>,
2022-06-28,
paskelbta TAR 2022-07-15, i. k. 2022-15557            </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7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0"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a22efa6837544ba6b1ead1e57feb0ca8"/>
                        <w:lock w:val="sdtLocked"/>
                        <w:richText/>
                      </w:sdtPr>
                      <w:sdtContent>
                        <w:p>
                          <w:pPr>
                            <w:ind w:firstLine="720"/>
                            <w:jc w:val="both"/>
                            <w:rPr>
                              <w:sz w:val="22"/>
                              <w:szCs w:val="22"/>
                            </w:rPr>
                          </w:pPr>
                          <w:sdt>
                            <w:sdtPr>
                              <w:alias w:val="Numeris"/>
                              <w:tag w:val="nr_a22efa6837544ba6b1ead1e57feb0ca8"/>
                              <w:lock w:val="sdtLocked"/>
                              <w:richText/>
                            </w:sdtPr>
                            <w:sdtContent>
                              <w:r>
                                <w:rPr>
                                  <w:sz w:val="22"/>
                                  <w:szCs w:val="22"/>
                                </w:rPr>
                                <w:t>7</w:t>
                              </w:r>
                            </w:sdtContent>
                          </w:sdt>
                          <w:r>
                            <w:rPr>
                              <w:sz w:val="22"/>
                              <w:szCs w:val="22"/>
                            </w:rPr>
                            <w:t xml:space="preserve">. Bausmės vykdymo atidėjimo nepilnamečiams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86" w:history="1">
                        <w:r>
                          <w:rPr>
                            <w:i/>
                            <w:color w:val="0000FF"/>
                            <w:sz w:val="20"/>
                            <w:u w:val="single"/>
                          </w:rPr>
                          <w:t>XI-1861</w:t>
                        </w:r>
                      </w:hyperlink>
                      <w:r>
                        <w:rPr>
                          <w:i/>
                          <w:sz w:val="20"/>
                        </w:rPr>
                        <w:t>, 2011-12-22, Žin., 2012, Nr. 5-138 (2012-01-07)</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8"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3"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4"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143f60553f11e9975f9c35aedfe438">
                                <w:r w:rsidRPr="00532B9F">
                                  <w:rPr>
                                    <w:rFonts w:ascii="Arial" w:eastAsia="MS Mincho" w:hAnsi="Arial"/>
                                    <w:sz w:val="20"/>
                                    <w:i/>
                                    <w:iCs/>
                                    <w:color w:val="0000FF" w:themeColor="hyperlink"/>
                                    <w:u w:val="single"/>
                                  </w:rPr>
                                  <w:t>XIII-2005</w:t>
                                </w:r>
                              </w:fldSimple>
                              <w:r>
                                <w:rPr>
                                  <w:rFonts w:ascii="Arial" w:eastAsia="MS Mincho" w:hAnsi="Arial"/>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9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98"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9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100" w:history="1">
                        <w:r>
                          <w:rPr>
                            <w:i/>
                            <w:color w:val="0000FF"/>
                            <w:sz w:val="20"/>
                            <w:u w:val="single"/>
                          </w:rPr>
                          <w:t>XI-1291</w:t>
                        </w:r>
                      </w:hyperlink>
                      <w:r>
                        <w:rPr>
                          <w:i/>
                          <w:sz w:val="20"/>
                        </w:rPr>
                        <w:t>, 2011-03-22, Žin., 2011, Nr. 38-1805 (2011-03-31)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e04d001b2711eeb233e8b04dc9bb3d">
                        <w:r w:rsidRPr="00532B9F">
                          <w:rPr>
                            <w:rFonts w:ascii="Arial" w:eastAsia="MS Mincho" w:hAnsi="Arial"/>
                            <w:sz w:val="20"/>
                            <w:i/>
                            <w:iCs/>
                            <w:color w:val="0000FF" w:themeColor="hyperlink"/>
                            <w:u w:val="single"/>
                          </w:rPr>
                          <w:t>XIV-2085</w:t>
                        </w:r>
                      </w:fldSimple>
                      <w:r>
                        <w:rPr>
                          <w:rFonts w:ascii="Arial" w:eastAsia="MS Mincho" w:hAnsi="Arial"/>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1"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e04d001b2711eeb233e8b04dc9bb3d">
                            <w:r w:rsidRPr="00532B9F">
                              <w:rPr>
                                <w:rFonts w:ascii="Arial" w:eastAsia="MS Mincho" w:hAnsi="Arial"/>
                                <w:sz w:val="20"/>
                                <w:i/>
                                <w:iCs/>
                                <w:color w:val="0000FF" w:themeColor="hyperlink"/>
                                <w:u w:val="single"/>
                              </w:rPr>
                              <w:t>XIV-2085</w:t>
                            </w:r>
                          </w:fldSimple>
                          <w:r>
                            <w:rPr>
                              <w:rFonts w:ascii="Arial" w:eastAsia="MS Mincho" w:hAnsi="Arial"/>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0"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4" w:history="1">
                        <w:r>
                          <w:rPr>
                            <w:i/>
                            <w:color w:val="0000FF"/>
                            <w:sz w:val="20"/>
                            <w:u w:val="single"/>
                          </w:rPr>
                          <w:t>XI-1291</w:t>
                        </w:r>
                      </w:hyperlink>
                      <w:r>
                        <w:rPr>
                          <w:i/>
                          <w:sz w:val="20"/>
                        </w:rPr>
                        <w:t>, 2011-03-22, Žin., 2011, Nr. 38-1805 (2011-03-31)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e04d001b2711eeb233e8b04dc9bb3d">
                        <w:r w:rsidRPr="00532B9F">
                          <w:rPr>
                            <w:rFonts w:ascii="Arial" w:eastAsia="MS Mincho" w:hAnsi="Arial"/>
                            <w:sz w:val="20"/>
                            <w:i/>
                            <w:iCs/>
                            <w:color w:val="0000FF" w:themeColor="hyperlink"/>
                            <w:u w:val="single"/>
                          </w:rPr>
                          <w:t>XIV-2085</w:t>
                        </w:r>
                      </w:fldSimple>
                      <w:r>
                        <w:rPr>
                          <w:rFonts w:ascii="Arial" w:eastAsia="MS Mincho" w:hAnsi="Arial"/>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22a0b58f88b9424f97be69efd8cf5753"/>
                        <w:lock w:val="sdtLocked"/>
                        <w:richText/>
                      </w:sdtPr>
                      <w:sdtContent>
                        <w:p>
                          <w:pPr>
                            <w:ind w:firstLine="720"/>
                            <w:jc w:val="both"/>
                            <w:rPr>
                              <w:sz w:val="22"/>
                              <w:szCs w:val="22"/>
                            </w:rPr>
                          </w:pPr>
                          <w:sdt>
                            <w:sdtPr>
                              <w:alias w:val="Numeris"/>
                              <w:tag w:val="nr_22a0b58f88b9424f97be69efd8cf5753"/>
                              <w:lock w:val="sdtLocked"/>
                              <w:richText/>
                            </w:sdtPr>
                            <w:sdtContent>
                              <w:r>
                                <w:rPr>
                                  <w:sz w:val="22"/>
                                  <w:szCs w:val="22"/>
                                </w:rPr>
                                <w:t>4</w:t>
                              </w:r>
                            </w:sdtContent>
                          </w:sdt>
                          <w:r>
                            <w:rPr>
                              <w:sz w:val="22"/>
                              <w:szCs w:val="22"/>
                            </w:rPr>
                            <w:t xml:space="preserve">. Už šiame straipsnyje numatytą veiką atsako ir juridinis asmuo.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15" w:history="1">
                        <w:r>
                          <w:rPr>
                            <w:i/>
                            <w:color w:val="0000FF"/>
                            <w:sz w:val="20"/>
                            <w:u w:val="single"/>
                            <w:lang w:val="x-none"/>
                          </w:rPr>
                          <w:t>IX-1495</w:t>
                        </w:r>
                      </w:hyperlink>
                      <w:r>
                        <w:rPr>
                          <w:i/>
                          <w:sz w:val="20"/>
                          <w:lang w:val="x-none"/>
                        </w:rPr>
                        <w:t>, 2003-04-10, Žin., 2003, Nr. 38-1733 (2003-04-24)</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16" w:history="1">
                        <w:r>
                          <w:rPr>
                            <w:i/>
                            <w:color w:val="0000FF"/>
                            <w:sz w:val="20"/>
                            <w:u w:val="single"/>
                            <w:lang w:val="x-none"/>
                          </w:rPr>
                          <w:t>IX-1495</w:t>
                        </w:r>
                      </w:hyperlink>
                      <w:r>
                        <w:rPr>
                          <w:i/>
                          <w:sz w:val="20"/>
                          <w:lang w:val="x-none"/>
                        </w:rPr>
                        <w:t>, 2003-04-10, Žin., 2003, Nr. 38-1733 (2003-04-24)</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fd8700e1ac11ec8d9390588bf2de65">
                        <w:r w:rsidRPr="00532B9F">
                          <w:rPr>
                            <w:rFonts w:ascii="Arial" w:eastAsia="MS Mincho" w:hAnsi="Arial"/>
                            <w:sz w:val="20"/>
                            <w:i/>
                            <w:iCs/>
                            <w:color w:val="0000FF" w:themeColor="hyperlink"/>
                            <w:u w:val="single"/>
                          </w:rPr>
                          <w:t>XIV-1117</w:t>
                        </w:r>
                      </w:fldSimple>
                      <w:r>
                        <w:rPr>
                          <w:rFonts w:ascii="Arial" w:eastAsia="MS Mincho" w:hAnsi="Arial"/>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17"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18" w:history="1">
                        <w:r>
                          <w:rPr>
                            <w:i/>
                            <w:color w:val="0000FF"/>
                            <w:sz w:val="20"/>
                            <w:u w:val="single"/>
                          </w:rPr>
                          <w:t>XI-1472</w:t>
                        </w:r>
                      </w:hyperlink>
                      <w:r>
                        <w:rPr>
                          <w:i/>
                          <w:sz w:val="20"/>
                        </w:rPr>
                        <w:t>, 2011-06-21, Žin., 2011, Nr. 81-3959 (2011-07-05)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e539d0d37111ed9978886e85107ab2">
                        <w:r w:rsidRPr="00532B9F">
                          <w:rPr>
                            <w:rFonts w:ascii="Arial" w:eastAsia="MS Mincho" w:hAnsi="Arial"/>
                            <w:sz w:val="20"/>
                            <w:i/>
                            <w:iCs/>
                            <w:color w:val="0000FF" w:themeColor="hyperlink"/>
                            <w:u w:val="single"/>
                          </w:rPr>
                          <w:t>XIV-1866</w:t>
                        </w:r>
                      </w:fldSimple>
                      <w:r>
                        <w:rPr>
                          <w:rFonts w:ascii="Arial" w:eastAsia="MS Mincho" w:hAnsi="Arial"/>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e994c0cb9c11ec8d9390588bf2de65">
                                <w:r w:rsidRPr="00532B9F">
                                  <w:rPr>
                                    <w:rFonts w:ascii="Arial" w:eastAsia="MS Mincho" w:hAnsi="Arial"/>
                                    <w:sz w:val="20"/>
                                    <w:i/>
                                    <w:iCs/>
                                    <w:color w:val="0000FF" w:themeColor="hyperlink"/>
                                    <w:u w:val="single"/>
                                  </w:rPr>
                                  <w:t>XIV-1065</w:t>
                                </w:r>
                              </w:fldSimple>
                              <w:r>
                                <w:rPr>
                                  <w:rFonts w:ascii="Arial" w:eastAsia="MS Mincho" w:hAnsi="Arial"/>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8a75e2e2ae674b45adb827359c616f37"/>
                            <w:lock w:val="sdtLocked"/>
                            <w:richText/>
                          </w:sdtPr>
                          <w:sdtContent>
                            <w:p>
                              <w:pPr>
                                <w:ind w:firstLine="720"/>
                                <w:jc w:val="both"/>
                                <w:rPr>
                                  <w:color w:val="000000"/>
                                  <w:sz w:val="22"/>
                                  <w:szCs w:val="22"/>
                                </w:rPr>
                              </w:pPr>
                              <w:sdt>
                                <w:sdtPr>
                                  <w:alias w:val="Numeris"/>
                                  <w:tag w:val="nr_8a75e2e2ae674b45adb827359c616f37"/>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neįgalumo, rasės, odos spalvos, tautybės, kalbos, kilmės, etninės kilmės, socialinės padėties, tikėjimo, įsitikinimų ar pažiūrų.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e994c0cb9c11ec8d9390588bf2de65">
                                <w:r w:rsidRPr="00532B9F">
                                  <w:rPr>
                                    <w:rFonts w:ascii="Arial" w:eastAsia="MS Mincho" w:hAnsi="Arial"/>
                                    <w:sz w:val="20"/>
                                    <w:i/>
                                    <w:iCs/>
                                    <w:color w:val="0000FF" w:themeColor="hyperlink"/>
                                    <w:u w:val="single"/>
                                  </w:rPr>
                                  <w:t>XIV-1065</w:t>
                                </w:r>
                              </w:fldSimple>
                              <w:r>
                                <w:rPr>
                                  <w:rFonts w:ascii="Arial" w:eastAsia="MS Mincho" w:hAnsi="Arial"/>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e994c0cb9c11ec8d9390588bf2de65">
                                <w:r w:rsidRPr="00532B9F">
                                  <w:rPr>
                                    <w:rFonts w:ascii="Arial" w:eastAsia="MS Mincho" w:hAnsi="Arial"/>
                                    <w:sz w:val="20"/>
                                    <w:i/>
                                    <w:iCs/>
                                    <w:color w:val="0000FF" w:themeColor="hyperlink"/>
                                    <w:u w:val="single"/>
                                  </w:rPr>
                                  <w:t>XIV-1065</w:t>
                                </w:r>
                              </w:fldSimple>
                              <w:r>
                                <w:rPr>
                                  <w:rFonts w:ascii="Arial" w:eastAsia="MS Mincho" w:hAnsi="Arial"/>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2"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bfe380ef3111e4927fda1d051299fb">
                            <w:r w:rsidRPr="00532B9F">
                              <w:rPr>
                                <w:rFonts w:ascii="Arial" w:eastAsia="MS Mincho" w:hAnsi="Arial"/>
                                <w:sz w:val="20"/>
                                <w:i/>
                                <w:iCs/>
                                <w:color w:val="0000FF" w:themeColor="hyperlink"/>
                                <w:u w:val="single"/>
                              </w:rPr>
                              <w:t>XII-1649</w:t>
                            </w:r>
                          </w:fldSimple>
                          <w:r>
                            <w:rPr>
                              <w:rFonts w:ascii="Arial" w:eastAsia="MS Mincho" w:hAnsi="Arial"/>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bfe380ef3111e4927fda1d051299fb">
                            <w:r w:rsidRPr="00532B9F">
                              <w:rPr>
                                <w:rFonts w:ascii="Arial" w:eastAsia="MS Mincho" w:hAnsi="Arial"/>
                                <w:sz w:val="20"/>
                                <w:i/>
                                <w:iCs/>
                                <w:color w:val="0000FF" w:themeColor="hyperlink"/>
                                <w:u w:val="single"/>
                              </w:rPr>
                              <w:t>XII-1649</w:t>
                            </w:r>
                          </w:fldSimple>
                          <w:r>
                            <w:rPr>
                              <w:rFonts w:ascii="Arial" w:eastAsia="MS Mincho" w:hAnsi="Arial"/>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4"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3d68a362eb64bc5a2194bfb250aa0e0"/>
                        <w:lock w:val="sdtLocked"/>
                        <w:richText/>
                      </w:sdtPr>
                      <w:sdtContent>
                        <w:p>
                          <w:pPr>
                            <w:ind w:firstLine="720"/>
                            <w:jc w:val="both"/>
                            <w:rPr>
                              <w:color w:val="000000"/>
                              <w:sz w:val="22"/>
                              <w:szCs w:val="22"/>
                            </w:rPr>
                          </w:pPr>
                          <w:sdt>
                            <w:sdtPr>
                              <w:alias w:val="Numeris"/>
                              <w:tag w:val="nr_03d68a362eb64bc5a2194bfb250aa0e0"/>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szCs w:val="22"/>
                            </w:rPr>
                          </w:pPr>
                          <w:r>
                            <w:rPr>
                              <w:color w:val="000000"/>
                              <w:sz w:val="22"/>
                              <w:szCs w:val="22"/>
                            </w:rPr>
                            <w:t>baudžiamas areštu arba laisvės atėmimu iki ketverių metų.</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7481d0333711ec992fe4cdfceb5666">
                    <w:r w:rsidRPr="00532B9F">
                      <w:rPr>
                        <w:rFonts w:ascii="Arial" w:eastAsia="MS Mincho" w:hAnsi="Arial"/>
                        <w:sz w:val="20"/>
                        <w:i/>
                        <w:iCs/>
                        <w:color w:val="0000FF" w:themeColor="hyperlink"/>
                        <w:u w:val="single"/>
                      </w:rPr>
                      <w:t>XIV-576</w:t>
                    </w:r>
                  </w:fldSimple>
                  <w:r>
                    <w:rPr>
                      <w:rFonts w:ascii="Arial" w:eastAsia="MS Mincho" w:hAnsi="Arial"/>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5d95021b211e6ad34b874fec21bdb">
                            <w:r w:rsidRPr="00532B9F">
                              <w:rPr>
                                <w:rFonts w:ascii="Arial" w:eastAsia="MS Mincho" w:hAnsi="Arial"/>
                                <w:sz w:val="20"/>
                                <w:i/>
                                <w:iCs/>
                                <w:color w:val="0000FF" w:themeColor="hyperlink"/>
                                <w:u w:val="single"/>
                              </w:rPr>
                              <w:t>XII-2340</w:t>
                            </w:r>
                          </w:fldSimple>
                          <w:r>
                            <w:rPr>
                              <w:rFonts w:ascii="Arial" w:eastAsia="MS Mincho" w:hAnsi="Arial"/>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46"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4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7481d0333711ec992fe4cdfceb5666">
                        <w:r w:rsidRPr="00532B9F">
                          <w:rPr>
                            <w:rFonts w:ascii="Arial" w:eastAsia="MS Mincho" w:hAnsi="Arial"/>
                            <w:sz w:val="20"/>
                            <w:i/>
                            <w:iCs/>
                            <w:color w:val="0000FF" w:themeColor="hyperlink"/>
                            <w:u w:val="single"/>
                          </w:rPr>
                          <w:t>XIV-576</w:t>
                        </w:r>
                      </w:fldSimple>
                      <w:r>
                        <w:rPr>
                          <w:rFonts w:ascii="Arial" w:eastAsia="MS Mincho" w:hAnsi="Arial"/>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0"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5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e1789829364549799a8a9413428d99a1"/>
                        <w:lock w:val="sdtLocked"/>
                        <w:richText/>
                      </w:sdtPr>
                      <w:sdtContent>
                        <w:p>
                          <w:pPr>
                            <w:ind w:firstLine="720"/>
                            <w:jc w:val="both"/>
                            <w:rPr>
                              <w:sz w:val="22"/>
                              <w:szCs w:val="22"/>
                            </w:rPr>
                          </w:pPr>
                          <w:sdt>
                            <w:sdtPr>
                              <w:alias w:val="Numeris"/>
                              <w:tag w:val="nr_e1789829364549799a8a9413428d99a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rPr>
                              <w:sz w:val="22"/>
                              <w:szCs w:val="22"/>
                            </w:rPr>
                          </w:pPr>
                          <w:r>
                            <w:rPr>
                              <w:sz w:val="22"/>
                              <w:szCs w:val="22"/>
                            </w:rPr>
                            <w:t xml:space="preserve">baudžiamas bauda arba laisvės apribojimu, arba areštu, arba laisvės atėmimu iki šešerių metų.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sdt>
                      <w:sdtPr>
                        <w:alias w:val="4 d."/>
                        <w:tag w:val="part_16075bebb50d4c6fa9669332d6274483"/>
                        <w:lock w:val="sdtLocked"/>
                        <w:richText/>
                      </w:sdtPr>
                      <w:sdtContent>
                        <w:p>
                          <w:pPr>
                            <w:ind w:firstLine="720"/>
                            <w:jc w:val="both"/>
                            <w:rPr>
                              <w:sz w:val="22"/>
                              <w:szCs w:val="22"/>
                            </w:rPr>
                          </w:pPr>
                          <w:sdt>
                            <w:sdtPr>
                              <w:alias w:val="Numeris"/>
                              <w:tag w:val="nr_16075bebb50d4c6fa9669332d6274483"/>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 xml:space="preserve">baudžiamas laisvės atėmimu iki aštuonerių metų.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59"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1"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1fae0881e11ed8df094f359a60216">
                    <w:r w:rsidRPr="00532B9F">
                      <w:rPr>
                        <w:rFonts w:ascii="Arial" w:eastAsia="MS Mincho" w:hAnsi="Arial"/>
                        <w:sz w:val="20"/>
                        <w:i/>
                        <w:iCs/>
                        <w:color w:val="0000FF" w:themeColor="hyperlink"/>
                        <w:u w:val="single"/>
                      </w:rPr>
                      <w:t>XIV-1749</w:t>
                    </w:r>
                  </w:fldSimple>
                  <w:r>
                    <w:rPr>
                      <w:rFonts w:ascii="Arial" w:eastAsia="MS Mincho" w:hAnsi="Arial"/>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1fae0881e11ed8df094f359a60216">
                        <w:r w:rsidRPr="00532B9F">
                          <w:rPr>
                            <w:rFonts w:ascii="Arial" w:eastAsia="MS Mincho" w:hAnsi="Arial"/>
                            <w:sz w:val="20"/>
                            <w:i/>
                            <w:iCs/>
                            <w:color w:val="0000FF" w:themeColor="hyperlink"/>
                            <w:u w:val="single"/>
                          </w:rPr>
                          <w:t>XIV-1749</w:t>
                        </w:r>
                      </w:fldSimple>
                      <w:r>
                        <w:rPr>
                          <w:rFonts w:ascii="Arial" w:eastAsia="MS Mincho" w:hAnsi="Arial"/>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Arial" w:hAnsi="Arial"/>
                          <w:b/>
                          <w:bCs/>
                          <w:sz w:val="22"/>
                        </w:rPr>
                      </w:pPr>
                      <w:r>
                        <w:rPr>
                          <w:rFonts w:ascii="Arial" w:hAnsi="Arial"/>
                          <w:b/>
                          <w:sz w:val="22"/>
                        </w:rPr>
                        <w:t>155</w:t>
                      </w:r>
                      <w:r>
                        <w:rPr>
                          <w:rFonts w:ascii="Arial" w:hAnsi="Arial"/>
                          <w:b/>
                          <w:sz w:val="22"/>
                        </w:rPr>
                        <w:t xml:space="preserve"> straipsnis.</w:t>
                      </w:r>
                      <w:r>
                        <w:rPr>
                          <w:rFonts w:ascii="Arial" w:eastAsia="MS Mincho" w:hAnsi="Arial"/>
                          <w:sz w:val="20"/>
                          <w:i/>
                          <w:iCs/>
                        </w:rPr>
                        <w:t xml:space="preserve"> Neteko galios nuo 2015-07-10</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20ae930261511e5bf92d6af3f6a2e8b">
                        <w:r w:rsidRPr="00532B9F">
                          <w:rPr>
                            <w:rFonts w:ascii="Arial" w:eastAsia="MS Mincho" w:hAnsi="Arial"/>
                            <w:sz w:val="20"/>
                            <w:i/>
                            <w:iCs/>
                            <w:color w:val="0000FF" w:themeColor="hyperlink"/>
                            <w:u w:val="single"/>
                          </w:rPr>
                          <w:t>XII-1888</w:t>
                        </w:r>
                      </w:fldSimple>
                      <w:r>
                        <w:rPr>
                          <w:rFonts w:ascii="Arial" w:eastAsia="MS Mincho" w:hAnsi="Arial"/>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5d95021b211e6ad34b874fec21bdb">
                            <w:r w:rsidRPr="00532B9F">
                              <w:rPr>
                                <w:rFonts w:ascii="Arial" w:eastAsia="MS Mincho" w:hAnsi="Arial"/>
                                <w:sz w:val="20"/>
                                <w:i/>
                                <w:iCs/>
                                <w:color w:val="0000FF" w:themeColor="hyperlink"/>
                                <w:u w:val="single"/>
                              </w:rPr>
                              <w:t>XII-2340</w:t>
                            </w:r>
                          </w:fldSimple>
                          <w:r>
                            <w:rPr>
                              <w:rFonts w:ascii="Arial" w:eastAsia="MS Mincho" w:hAnsi="Arial"/>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4"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398ed0fd1f11e488da8908dfa91cac">
                        <w:r w:rsidRPr="00532B9F">
                          <w:rPr>
                            <w:rFonts w:ascii="Arial" w:eastAsia="MS Mincho" w:hAnsi="Arial"/>
                            <w:sz w:val="20"/>
                            <w:i/>
                            <w:iCs/>
                            <w:color w:val="0000FF" w:themeColor="hyperlink"/>
                            <w:u w:val="single"/>
                          </w:rPr>
                          <w:t>XII-1674</w:t>
                        </w:r>
                      </w:fldSimple>
                      <w:r>
                        <w:rPr>
                          <w:rFonts w:ascii="Arial" w:eastAsia="MS Mincho" w:hAnsi="Arial"/>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6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108930362211e78397ae072f58c508">
                        <w:r w:rsidRPr="00532B9F">
                          <w:rPr>
                            <w:rFonts w:ascii="Arial" w:eastAsia="MS Mincho" w:hAnsi="Arial"/>
                            <w:sz w:val="20"/>
                            <w:i/>
                            <w:iCs/>
                            <w:color w:val="0000FF" w:themeColor="hyperlink"/>
                            <w:u w:val="single"/>
                          </w:rPr>
                          <w:t>XIII-343</w:t>
                        </w:r>
                      </w:fldSimple>
                      <w:r>
                        <w:rPr>
                          <w:rFonts w:ascii="Arial" w:eastAsia="MS Mincho" w:hAnsi="Arial"/>
                          <w:sz w:val="20"/>
                          <w:i/>
                          <w:iCs/>
                        </w:rPr>
                        <w:t>,
2017-05-04,
paskelbta TAR 2017-05-11, i. k. 2017-08026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e994c0cb9c11ec8d9390588bf2de65">
                        <w:r w:rsidRPr="00532B9F">
                          <w:rPr>
                            <w:rFonts w:ascii="Arial" w:eastAsia="MS Mincho" w:hAnsi="Arial"/>
                            <w:sz w:val="20"/>
                            <w:i/>
                            <w:iCs/>
                            <w:color w:val="0000FF" w:themeColor="hyperlink"/>
                            <w:u w:val="single"/>
                          </w:rPr>
                          <w:t>XIV-1065</w:t>
                        </w:r>
                      </w:fldSimple>
                      <w:r>
                        <w:rPr>
                          <w:rFonts w:ascii="Arial" w:eastAsia="MS Mincho" w:hAnsi="Arial"/>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1" w:history="1">
                        <w:r>
                          <w:rPr>
                            <w:i/>
                            <w:color w:val="0000FF"/>
                            <w:sz w:val="20"/>
                            <w:u w:val="single"/>
                            <w:lang w:val="x-none"/>
                          </w:rPr>
                          <w:t>XI-330</w:t>
                        </w:r>
                      </w:hyperlink>
                      <w:r>
                        <w:rPr>
                          <w:i/>
                          <w:sz w:val="20"/>
                          <w:lang w:val="x-none"/>
                        </w:rPr>
                        <w:t>, 2009-07-09, Žin., 2009, Nr. 87-3663 (2009-07-23)</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108930362211e78397ae072f58c508">
                        <w:r w:rsidRPr="00532B9F">
                          <w:rPr>
                            <w:rFonts w:ascii="Arial" w:eastAsia="MS Mincho" w:hAnsi="Arial"/>
                            <w:sz w:val="20"/>
                            <w:i/>
                            <w:iCs/>
                            <w:color w:val="0000FF" w:themeColor="hyperlink"/>
                            <w:u w:val="single"/>
                          </w:rPr>
                          <w:t>XIII-343</w:t>
                        </w:r>
                      </w:fldSimple>
                      <w:r>
                        <w:rPr>
                          <w:rFonts w:ascii="Arial" w:eastAsia="MS Mincho" w:hAnsi="Arial"/>
                          <w:sz w:val="20"/>
                          <w:i/>
                          <w:iCs/>
                        </w:rPr>
                        <w:t>,
2017-05-04,
paskelbta TAR 2017-05-11, i. k. 2017-08026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e994c0cb9c11ec8d9390588bf2de65">
                        <w:r w:rsidRPr="00532B9F">
                          <w:rPr>
                            <w:rFonts w:ascii="Arial" w:eastAsia="MS Mincho" w:hAnsi="Arial"/>
                            <w:sz w:val="20"/>
                            <w:i/>
                            <w:iCs/>
                            <w:color w:val="0000FF" w:themeColor="hyperlink"/>
                            <w:u w:val="single"/>
                          </w:rPr>
                          <w:t>XIV-1065</w:t>
                        </w:r>
                      </w:fldSimple>
                      <w:r>
                        <w:rPr>
                          <w:rFonts w:ascii="Arial" w:eastAsia="MS Mincho" w:hAnsi="Arial"/>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108930362211e78397ae072f58c508">
                            <w:r w:rsidRPr="00532B9F">
                              <w:rPr>
                                <w:rFonts w:ascii="Arial" w:eastAsia="MS Mincho" w:hAnsi="Arial"/>
                                <w:sz w:val="20"/>
                                <w:i/>
                                <w:iCs/>
                                <w:color w:val="0000FF" w:themeColor="hyperlink"/>
                                <w:u w:val="single"/>
                              </w:rPr>
                              <w:t>XIII-343</w:t>
                            </w:r>
                          </w:fldSimple>
                          <w:r>
                            <w:rPr>
                              <w:rFonts w:ascii="Arial" w:eastAsia="MS Mincho" w:hAnsi="Arial"/>
                              <w:sz w:val="20"/>
                              <w:i/>
                              <w:iCs/>
                            </w:rPr>
                            <w:t>,
2017-05-04,
paskelbta TAR 2017-05-11, i. k. 2017-08026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e994c0cb9c11ec8d9390588bf2de65">
                            <w:r w:rsidRPr="00532B9F">
                              <w:rPr>
                                <w:rFonts w:ascii="Arial" w:eastAsia="MS Mincho" w:hAnsi="Arial"/>
                                <w:sz w:val="20"/>
                                <w:i/>
                                <w:iCs/>
                                <w:color w:val="0000FF" w:themeColor="hyperlink"/>
                                <w:u w:val="single"/>
                              </w:rPr>
                              <w:t>XIV-1065</w:t>
                            </w:r>
                          </w:fldSimple>
                          <w:r>
                            <w:rPr>
                              <w:rFonts w:ascii="Arial" w:eastAsia="MS Mincho" w:hAnsi="Arial"/>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2"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3" w:history="1">
                        <w:r>
                          <w:rPr>
                            <w:i/>
                            <w:color w:val="0000FF"/>
                            <w:sz w:val="20"/>
                            <w:u w:val="single"/>
                            <w:lang w:val="x-none"/>
                          </w:rPr>
                          <w:t>XI-901</w:t>
                        </w:r>
                      </w:hyperlink>
                      <w:r>
                        <w:rPr>
                          <w:i/>
                          <w:sz w:val="20"/>
                          <w:lang w:val="x-none"/>
                        </w:rPr>
                        <w:t>, 2010-06-15, Žin., 2010, Nr. 75-3792 (2010-06-29)</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e994c0cb9c11ec8d9390588bf2de65">
                        <w:r w:rsidRPr="00532B9F">
                          <w:rPr>
                            <w:rFonts w:ascii="Arial" w:eastAsia="MS Mincho" w:hAnsi="Arial"/>
                            <w:sz w:val="20"/>
                            <w:i/>
                            <w:iCs/>
                            <w:color w:val="0000FF" w:themeColor="hyperlink"/>
                            <w:u w:val="single"/>
                          </w:rPr>
                          <w:t>XIV-1065</w:t>
                        </w:r>
                      </w:fldSimple>
                      <w:r>
                        <w:rPr>
                          <w:rFonts w:ascii="Arial" w:eastAsia="MS Mincho" w:hAnsi="Arial"/>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356c601b3b11ea8e248c77339e1836">
                    <w:r w:rsidRPr="00532B9F">
                      <w:rPr>
                        <w:rFonts w:ascii="Arial" w:eastAsia="MS Mincho" w:hAnsi="Arial"/>
                        <w:sz w:val="20"/>
                        <w:i/>
                        <w:iCs/>
                        <w:color w:val="0000FF" w:themeColor="hyperlink"/>
                        <w:u w:val="single"/>
                      </w:rPr>
                      <w:t>XIII-2563</w:t>
                    </w:r>
                  </w:fldSimple>
                  <w:r>
                    <w:rPr>
                      <w:rFonts w:ascii="Arial" w:eastAsia="MS Mincho" w:hAnsi="Arial"/>
                      <w:sz w:val="20"/>
                      <w:i/>
                      <w:iCs/>
                    </w:rPr>
                    <w:t>,
2019-11-28,
paskelbta TAR 2019-12-10, i. k. 2019-19871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0275a0082c11edb4cae1b158f98ea5">
                    <w:r w:rsidRPr="00532B9F">
                      <w:rPr>
                        <w:rFonts w:ascii="Arial" w:eastAsia="MS Mincho" w:hAnsi="Arial"/>
                        <w:sz w:val="20"/>
                        <w:i/>
                        <w:iCs/>
                        <w:color w:val="0000FF" w:themeColor="hyperlink"/>
                        <w:u w:val="single"/>
                      </w:rPr>
                      <w:t>XIV-1384</w:t>
                    </w:r>
                  </w:fldSimple>
                  <w:r>
                    <w:rPr>
                      <w:rFonts w:ascii="Arial" w:eastAsia="MS Mincho" w:hAnsi="Arial"/>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817a38efd427430cb49627c512052cee"/>
                        <w:lock w:val="sdtLocked"/>
                        <w:richText/>
                      </w:sdtPr>
                      <w:sdtContent>
                        <w:p>
                          <w:pPr>
                            <w:ind w:firstLine="720"/>
                            <w:rPr>
                              <w:sz w:val="22"/>
                              <w:szCs w:val="22"/>
                            </w:rPr>
                          </w:pPr>
                          <w:sdt>
                            <w:sdtPr>
                              <w:alias w:val="Numeris"/>
                              <w:tag w:val="nr_817a38efd427430cb49627c512052cee"/>
                              <w:lock w:val="sdtLocked"/>
                              <w:richText/>
                            </w:sdtPr>
                            <w:sdtContent>
                              <w:r>
                                <w:rPr>
                                  <w:sz w:val="22"/>
                                  <w:szCs w:val="22"/>
                                </w:rPr>
                                <w:t>3</w:t>
                              </w:r>
                            </w:sdtContent>
                          </w:sdt>
                          <w:r>
                            <w:rPr>
                              <w:sz w:val="22"/>
                              <w:szCs w:val="22"/>
                            </w:rPr>
                            <w:t xml:space="preserve">. Už šiame straipsnyje numatytas veikas atsako ir juridinis asmuo. </w:t>
                          </w:r>
                        </w:p>
                        <w:p>
                          <w:pPr>
                            <w:rPr>
                              <w:sz w:val="22"/>
                              <w:szCs w:val="22"/>
                            </w:rPr>
                          </w:pPr>
                          <w:r>
                            <w:rPr>
                              <w:rFonts w:eastAsia="MS Mincho"/>
                              <w:i/>
                              <w:iCs/>
                              <w:sz w:val="22"/>
                              <w:szCs w:val="22"/>
                              <w:lang w:val="x-none"/>
                            </w:rPr>
                            <w:t>Straipsnio pakeitimai:</w:t>
                          </w:r>
                        </w:p>
                        <w:p>
                          <w:pPr>
                            <w:rPr>
                              <w:sz w:val="22"/>
                              <w:szCs w:val="22"/>
                            </w:rPr>
                          </w:pPr>
                          <w:r>
                            <w:rPr>
                              <w:rFonts w:eastAsia="MS Mincho"/>
                              <w:i/>
                              <w:iCs/>
                              <w:sz w:val="22"/>
                              <w:szCs w:val="22"/>
                              <w:lang w:val="x-none"/>
                            </w:rPr>
                            <w:t xml:space="preserve">Nr. </w:t>
                          </w:r>
                          <w:hyperlink r:id="rId392"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color w:val="000000"/>
                              <w:sz w:val="22"/>
                              <w:szCs w:val="22"/>
                            </w:rPr>
                          </w:pPr>
                          <w:r>
                            <w:rPr>
                              <w:i/>
                              <w:sz w:val="22"/>
                              <w:szCs w:val="22"/>
                            </w:rPr>
                            <w:t xml:space="preserve">Nr. </w:t>
                          </w:r>
                          <w:hyperlink r:id="rId393" w:history="1">
                            <w:r>
                              <w:rPr>
                                <w:i/>
                                <w:color w:val="0000FF"/>
                                <w:sz w:val="22"/>
                                <w:szCs w:val="22"/>
                                <w:u w:val="single"/>
                              </w:rPr>
                              <w:t>XI-2393</w:t>
                            </w:r>
                          </w:hyperlink>
                          <w:r>
                            <w:rPr>
                              <w:i/>
                              <w:sz w:val="22"/>
                              <w:szCs w:val="22"/>
                            </w:rPr>
                            <w:t>, 2012-11-08, Žin., 2012, Nr. 133-6759 (2012-11-17)</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cf7bf084da11e8ae2bfd1913d66d57">
                        <w:r w:rsidRPr="00532B9F">
                          <w:rPr>
                            <w:rFonts w:ascii="Arial" w:eastAsia="MS Mincho" w:hAnsi="Arial"/>
                            <w:sz w:val="20"/>
                            <w:i/>
                            <w:iCs/>
                            <w:color w:val="0000FF" w:themeColor="hyperlink"/>
                            <w:u w:val="single"/>
                          </w:rPr>
                          <w:t>XIII-1462</w:t>
                        </w:r>
                      </w:fldSimple>
                      <w:r>
                        <w:rPr>
                          <w:rFonts w:ascii="Arial" w:eastAsia="MS Mincho" w:hAnsi="Arial"/>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5"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6"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7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78"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0275a0082c11edb4cae1b158f98ea5">
                        <w:r w:rsidRPr="00532B9F">
                          <w:rPr>
                            <w:rFonts w:ascii="Arial" w:eastAsia="MS Mincho" w:hAnsi="Arial"/>
                            <w:sz w:val="20"/>
                            <w:i/>
                            <w:iCs/>
                            <w:color w:val="0000FF" w:themeColor="hyperlink"/>
                            <w:u w:val="single"/>
                          </w:rPr>
                          <w:t>XIV-1384</w:t>
                        </w:r>
                      </w:fldSimple>
                      <w:r>
                        <w:rPr>
                          <w:rFonts w:ascii="Arial" w:eastAsia="MS Mincho" w:hAnsi="Arial"/>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ab42a026dc11e5bf92d6af3f6a2e8b">
                        <w:r w:rsidRPr="00532B9F">
                          <w:rPr>
                            <w:rFonts w:ascii="Arial" w:eastAsia="MS Mincho" w:hAnsi="Arial"/>
                            <w:sz w:val="20"/>
                            <w:i/>
                            <w:iCs/>
                            <w:color w:val="0000FF" w:themeColor="hyperlink"/>
                            <w:u w:val="single"/>
                          </w:rPr>
                          <w:t>XII-1871</w:t>
                        </w:r>
                      </w:fldSimple>
                      <w:r>
                        <w:rPr>
                          <w:rFonts w:ascii="Arial" w:eastAsia="MS Mincho" w:hAnsi="Arial"/>
                          <w:sz w:val="20"/>
                          <w:i/>
                          <w:iCs/>
                        </w:rPr>
                        <w:t>,
2015-06-25,
paskelbta TAR 2015-07-10, i. k. 2015-11240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5972c0d16611e4bcd1a882e9a189f1">
                            <w:r w:rsidRPr="00532B9F">
                              <w:rPr>
                                <w:rFonts w:ascii="Arial" w:eastAsia="MS Mincho" w:hAnsi="Arial"/>
                                <w:sz w:val="20"/>
                                <w:i/>
                                <w:iCs/>
                                <w:color w:val="0000FF" w:themeColor="hyperlink"/>
                                <w:u w:val="single"/>
                              </w:rPr>
                              <w:t>XII-1554</w:t>
                            </w:r>
                          </w:fldSimple>
                          <w:r>
                            <w:rPr>
                              <w:rFonts w:ascii="Arial" w:eastAsia="MS Mincho" w:hAnsi="Arial"/>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78ae20106b9e407e9b8a9cbcb1bd382e"/>
                        <w:lock w:val="sdtLocked"/>
                        <w:richText/>
                      </w:sdtPr>
                      <w:sdtContent>
                        <w:p>
                          <w:pPr>
                            <w:ind w:firstLine="720"/>
                            <w:jc w:val="both"/>
                            <w:rPr>
                              <w:sz w:val="22"/>
                              <w:szCs w:val="22"/>
                            </w:rPr>
                          </w:pPr>
                          <w:sdt>
                            <w:sdtPr>
                              <w:alias w:val="Numeris"/>
                              <w:tag w:val="nr_78ae20106b9e407e9b8a9cbcb1bd382e"/>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szCs w:val="22"/>
                            </w:rPr>
                          </w:pPr>
                          <w:r>
                            <w:rPr>
                              <w:sz w:val="22"/>
                              <w:szCs w:val="22"/>
                            </w:rPr>
                            <w:t xml:space="preserve">baudžiamas laisvės atėmimu iki septynerių metų.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80 str. 3 d."/>
                        <w:tag w:val="part_d36b95be39404a25a5689250362aed6d"/>
                        <w:lock w:val="sdtLocked"/>
                        <w:richText/>
                      </w:sdtPr>
                      <w:sdtContent>
                        <w:p>
                          <w:pPr>
                            <w:ind w:firstLine="720"/>
                            <w:jc w:val="both"/>
                            <w:rPr>
                              <w:sz w:val="22"/>
                              <w:szCs w:val="22"/>
                            </w:rPr>
                          </w:pPr>
                          <w:sdt>
                            <w:sdtPr>
                              <w:alias w:val="Numeris"/>
                              <w:tag w:val="nr_d36b95be39404a25a5689250362aed6d"/>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szCs w:val="22"/>
                            </w:rPr>
                          </w:pPr>
                          <w:r>
                            <w:rPr>
                              <w:sz w:val="22"/>
                              <w:szCs w:val="22"/>
                            </w:rPr>
                            <w:t xml:space="preserve">baudžiamas laisvės atėmimu nuo dvejų iki dešimties metų.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971140fd3711e8a969c20aa4d38bd4">
                            <w:r w:rsidRPr="00532B9F">
                              <w:rPr>
                                <w:rFonts w:ascii="Arial" w:eastAsia="MS Mincho" w:hAnsi="Arial"/>
                                <w:sz w:val="20"/>
                                <w:i/>
                                <w:iCs/>
                                <w:color w:val="0000FF" w:themeColor="hyperlink"/>
                                <w:u w:val="single"/>
                              </w:rPr>
                              <w:t>XIII-1682</w:t>
                            </w:r>
                          </w:fldSimple>
                          <w:r>
                            <w:rPr>
                              <w:rFonts w:ascii="Arial" w:eastAsia="MS Mincho" w:hAnsi="Arial"/>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971140fd3711e8a969c20aa4d38bd4">
                            <w:r w:rsidRPr="00532B9F">
                              <w:rPr>
                                <w:rFonts w:ascii="Arial" w:eastAsia="MS Mincho" w:hAnsi="Arial"/>
                                <w:sz w:val="20"/>
                                <w:i/>
                                <w:iCs/>
                                <w:color w:val="0000FF" w:themeColor="hyperlink"/>
                                <w:u w:val="single"/>
                              </w:rPr>
                              <w:t>XIII-1682</w:t>
                            </w:r>
                          </w:fldSimple>
                          <w:r>
                            <w:rPr>
                              <w:rFonts w:ascii="Arial" w:eastAsia="MS Mincho" w:hAnsi="Arial"/>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7ff9e048e811e6b5d09300a16a686c">
                        <w:r w:rsidRPr="00532B9F">
                          <w:rPr>
                            <w:rFonts w:ascii="Arial" w:eastAsia="MS Mincho" w:hAnsi="Arial"/>
                            <w:sz w:val="20"/>
                            <w:i/>
                            <w:iCs/>
                            <w:color w:val="0000FF" w:themeColor="hyperlink"/>
                            <w:u w:val="single"/>
                          </w:rPr>
                          <w:t>XII-2589</w:t>
                        </w:r>
                      </w:fldSimple>
                      <w:r>
                        <w:rPr>
                          <w:rFonts w:ascii="Arial" w:eastAsia="MS Mincho" w:hAnsi="Arial"/>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54b92fd3b80643139a7b24a46b1cfbc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szCs w:val="22"/>
                            </w:rPr>
                            <w:t>didelės mokslinės, istorinės ar kultūrinės reikšmės turinčias vertybes,</w:t>
                          </w:r>
                          <w:r>
                            <w:rPr>
                              <w:color w:val="000000"/>
                              <w:sz w:val="22"/>
                              <w:szCs w:val="22"/>
                            </w:rPr>
                            <w:t xml:space="preserve"> kitą didelės vertės radinį ar atsitiktinai jam patekusį didelės vertės svetimą turtą,</w:t>
                          </w:r>
                        </w:p>
                      </w:sdtContent>
                    </w:sdt>
                    <w:sdt>
                      <w:sdtPr>
                        <w:alias w:val="185 str. 2 d."/>
                        <w:tag w:val="part_08749e539f1c45169abb441e8e755bdc"/>
                        <w:lock w:val="sdtLocked"/>
                        <w:richText/>
                      </w:sdtPr>
                      <w:sdtContent>
                        <w:p>
                          <w:pPr>
                            <w:ind w:firstLine="720"/>
                            <w:jc w:val="both"/>
                            <w:rPr>
                              <w:color w:val="000000"/>
                              <w:sz w:val="22"/>
                              <w:szCs w:val="22"/>
                            </w:rPr>
                          </w:pPr>
                          <w:r>
                            <w:rPr>
                              <w:color w:val="000000"/>
                              <w:sz w:val="22"/>
                              <w:szCs w:val="22"/>
                            </w:rPr>
                            <w:t>baudžiamas viešaisiais darbais arba bauda, arba areštu, arba laisvės atėmimu iki dvejų 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Arial" w:hAnsi="Arial"/>
                          <w:b/>
                          <w:bCs/>
                          <w:sz w:val="22"/>
                        </w:rPr>
                      </w:pPr>
                      <w:r>
                        <w:rPr>
                          <w:rFonts w:ascii="Arial" w:hAnsi="Arial"/>
                          <w:b/>
                          <w:sz w:val="22"/>
                        </w:rPr>
                        <w:t>186</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5972c0d16611e4bcd1a882e9a189f1">
                            <w:r w:rsidRPr="00532B9F">
                              <w:rPr>
                                <w:rFonts w:ascii="Arial" w:eastAsia="MS Mincho" w:hAnsi="Arial"/>
                                <w:sz w:val="20"/>
                                <w:i/>
                                <w:iCs/>
                                <w:color w:val="0000FF" w:themeColor="hyperlink"/>
                                <w:u w:val="single"/>
                              </w:rPr>
                              <w:t>XII-1554</w:t>
                            </w:r>
                          </w:fldSimple>
                          <w:r>
                            <w:rPr>
                              <w:rFonts w:ascii="Arial" w:eastAsia="MS Mincho" w:hAnsi="Arial"/>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589f30540511ec862fdcbc8b3e3e05">
                        <w:r w:rsidRPr="00532B9F">
                          <w:rPr>
                            <w:rFonts w:ascii="Arial" w:eastAsia="MS Mincho" w:hAnsi="Arial"/>
                            <w:sz w:val="20"/>
                            <w:i/>
                            <w:iCs/>
                            <w:color w:val="0000FF" w:themeColor="hyperlink"/>
                            <w:u w:val="single"/>
                          </w:rPr>
                          <w:t>XIV-699</w:t>
                        </w:r>
                      </w:fldSimple>
                      <w:r>
                        <w:rPr>
                          <w:rFonts w:ascii="Arial" w:eastAsia="MS Mincho" w:hAnsi="Arial"/>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9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009a60053711ee9978886e85107ab2">
                        <w:r w:rsidRPr="00532B9F">
                          <w:rPr>
                            <w:rFonts w:ascii="Arial" w:eastAsia="MS Mincho" w:hAnsi="Arial"/>
                            <w:sz w:val="20"/>
                            <w:i/>
                            <w:iCs/>
                            <w:color w:val="0000FF" w:themeColor="hyperlink"/>
                            <w:u w:val="single"/>
                          </w:rPr>
                          <w:t>XIV-2025</w:t>
                        </w:r>
                      </w:fldSimple>
                      <w:r>
                        <w:rPr>
                          <w:rFonts w:ascii="Arial" w:eastAsia="MS Mincho" w:hAnsi="Arial"/>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009a60053711ee9978886e85107ab2">
                        <w:r w:rsidRPr="00532B9F">
                          <w:rPr>
                            <w:rFonts w:ascii="Arial" w:eastAsia="MS Mincho" w:hAnsi="Arial"/>
                            <w:sz w:val="20"/>
                            <w:i/>
                            <w:iCs/>
                            <w:color w:val="0000FF" w:themeColor="hyperlink"/>
                            <w:u w:val="single"/>
                          </w:rPr>
                          <w:t>XIV-2025</w:t>
                        </w:r>
                      </w:fldSimple>
                      <w:r>
                        <w:rPr>
                          <w:rFonts w:ascii="Arial" w:eastAsia="MS Mincho" w:hAnsi="Arial"/>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009a60053711ee9978886e85107ab2">
                        <w:r w:rsidRPr="00532B9F">
                          <w:rPr>
                            <w:rFonts w:ascii="Arial" w:eastAsia="MS Mincho" w:hAnsi="Arial"/>
                            <w:sz w:val="20"/>
                            <w:i/>
                            <w:iCs/>
                            <w:color w:val="0000FF" w:themeColor="hyperlink"/>
                            <w:u w:val="single"/>
                          </w:rPr>
                          <w:t>XIV-2025</w:t>
                        </w:r>
                      </w:fldSimple>
                      <w:r>
                        <w:rPr>
                          <w:rFonts w:ascii="Arial" w:eastAsia="MS Mincho" w:hAnsi="Arial"/>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009a60053711ee9978886e85107ab2">
                        <w:r w:rsidRPr="00532B9F">
                          <w:rPr>
                            <w:rFonts w:ascii="Arial" w:eastAsia="MS Mincho" w:hAnsi="Arial"/>
                            <w:sz w:val="20"/>
                            <w:i/>
                            <w:iCs/>
                            <w:color w:val="0000FF" w:themeColor="hyperlink"/>
                            <w:u w:val="single"/>
                          </w:rPr>
                          <w:t>XIV-2025</w:t>
                        </w:r>
                      </w:fldSimple>
                      <w:r>
                        <w:rPr>
                          <w:rFonts w:ascii="Arial" w:eastAsia="MS Mincho" w:hAnsi="Arial"/>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194"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195" w:history="1">
                        <w:r>
                          <w:rPr>
                            <w:rStyle w:val="Hyperlink"/>
                            <w:i/>
                            <w:iCs/>
                            <w:sz w:val="20"/>
                            <w:lang w:val="x-none"/>
                          </w:rPr>
                          <w:t>X-1233</w:t>
                        </w:r>
                      </w:hyperlink>
                      <w:r>
                        <w:rPr>
                          <w:i/>
                          <w:iCs/>
                          <w:sz w:val="20"/>
                          <w:lang w:val="x-none"/>
                        </w:rPr>
                        <w:t>, 2007-06-28, Žin., 2007, Nr. 81-3309 (2007-07-21)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d533b03c6e11e6bcc5c96b48152012">
                            <w:r w:rsidRPr="00532B9F">
                              <w:rPr>
                                <w:rFonts w:ascii="Arial" w:eastAsia="MS Mincho" w:hAnsi="Arial"/>
                                <w:sz w:val="20"/>
                                <w:i/>
                                <w:iCs/>
                                <w:color w:val="0000FF" w:themeColor="hyperlink"/>
                                <w:u w:val="single"/>
                              </w:rPr>
                              <w:t>XII-2433</w:t>
                            </w:r>
                          </w:fldSimple>
                          <w:r>
                            <w:rPr>
                              <w:rFonts w:ascii="Arial" w:eastAsia="MS Mincho" w:hAnsi="Arial"/>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96"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97" w:history="1">
                        <w:r>
                          <w:rPr>
                            <w:rStyle w:val="Hyperlink"/>
                            <w:i/>
                            <w:iCs/>
                            <w:sz w:val="20"/>
                            <w:lang w:val="x-none"/>
                          </w:rPr>
                          <w:t>X-1233</w:t>
                        </w:r>
                      </w:hyperlink>
                      <w:r>
                        <w:rPr>
                          <w:i/>
                          <w:iCs/>
                          <w:color w:val="000000"/>
                          <w:sz w:val="20"/>
                          <w:lang w:val="x-none"/>
                        </w:rPr>
                        <w:t>, 2007-06-28, Žin., 2007, Nr. 81-3309 (2007-07-21)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91cc900a9e11e9a5eaf2cd290f1944">
                        <w:r w:rsidRPr="00532B9F">
                          <w:rPr>
                            <w:rFonts w:ascii="Arial" w:eastAsia="MS Mincho" w:hAnsi="Arial"/>
                            <w:sz w:val="20"/>
                            <w:i/>
                            <w:iCs/>
                            <w:color w:val="0000FF" w:themeColor="hyperlink"/>
                            <w:u w:val="single"/>
                          </w:rPr>
                          <w:t>XIII-1836</w:t>
                        </w:r>
                      </w:fldSimple>
                      <w:r>
                        <w:rPr>
                          <w:rFonts w:ascii="Arial" w:eastAsia="MS Mincho" w:hAnsi="Arial"/>
                          <w:sz w:val="20"/>
                          <w:i/>
                          <w:iCs/>
                        </w:rPr>
                        <w:t>,
2018-12-20,
paskelbta TAR 2018-12-28, i. k. 2018-21859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91cc900a9e11e9a5eaf2cd290f1944">
                        <w:r w:rsidRPr="00532B9F">
                          <w:rPr>
                            <w:rFonts w:ascii="Arial" w:eastAsia="MS Mincho" w:hAnsi="Arial"/>
                            <w:sz w:val="20"/>
                            <w:i/>
                            <w:iCs/>
                            <w:color w:val="0000FF" w:themeColor="hyperlink"/>
                            <w:u w:val="single"/>
                          </w:rPr>
                          <w:t>XIII-1836</w:t>
                        </w:r>
                      </w:fldSimple>
                      <w:r>
                        <w:rPr>
                          <w:rFonts w:ascii="Arial" w:eastAsia="MS Mincho" w:hAnsi="Arial"/>
                          <w:sz w:val="20"/>
                          <w:i/>
                          <w:iCs/>
                        </w:rPr>
                        <w:t>,
2018-12-20,
paskelbta TAR 2018-12-28, i. k. 2018-21859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91cc900a9e11e9a5eaf2cd290f1944">
                        <w:r w:rsidRPr="00532B9F">
                          <w:rPr>
                            <w:rFonts w:ascii="Arial" w:eastAsia="MS Mincho" w:hAnsi="Arial"/>
                            <w:sz w:val="20"/>
                            <w:i/>
                            <w:iCs/>
                            <w:color w:val="0000FF" w:themeColor="hyperlink"/>
                            <w:u w:val="single"/>
                          </w:rPr>
                          <w:t>XIII-1836</w:t>
                        </w:r>
                      </w:fldSimple>
                      <w:r>
                        <w:rPr>
                          <w:rFonts w:ascii="Arial" w:eastAsia="MS Mincho" w:hAnsi="Arial"/>
                          <w:sz w:val="20"/>
                          <w:i/>
                          <w:iCs/>
                        </w:rPr>
                        <w:t>,
2018-12-20,
paskelbta TAR 2018-12-28, i. k. 2018-21859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91cc900a9e11e9a5eaf2cd290f1944">
                        <w:r w:rsidRPr="00532B9F">
                          <w:rPr>
                            <w:rFonts w:ascii="Arial" w:eastAsia="MS Mincho" w:hAnsi="Arial"/>
                            <w:sz w:val="20"/>
                            <w:i/>
                            <w:iCs/>
                            <w:color w:val="0000FF" w:themeColor="hyperlink"/>
                            <w:u w:val="single"/>
                          </w:rPr>
                          <w:t>XIII-1836</w:t>
                        </w:r>
                      </w:fldSimple>
                      <w:r>
                        <w:rPr>
                          <w:rFonts w:ascii="Arial" w:eastAsia="MS Mincho" w:hAnsi="Arial"/>
                          <w:sz w:val="20"/>
                          <w:i/>
                          <w:iCs/>
                        </w:rPr>
                        <w:t>,
2018-12-20,
paskelbta TAR 2018-12-28, i. k. 2018-21859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0"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aa8b3bd7618249818e21833bb0a15a2a"/>
                        <w:lock w:val="sdtLocked"/>
                        <w:richText/>
                      </w:sdtPr>
                      <w:sdtContent>
                        <w:p>
                          <w:pPr>
                            <w:ind w:firstLine="720"/>
                            <w:jc w:val="both"/>
                            <w:rPr>
                              <w:sz w:val="22"/>
                              <w:szCs w:val="22"/>
                            </w:rPr>
                          </w:pPr>
                          <w:r>
                            <w:rPr>
                              <w:sz w:val="22"/>
                              <w:szCs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1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1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17" w:history="1">
                        <w:r>
                          <w:rPr>
                            <w:i/>
                            <w:color w:val="0000FF"/>
                            <w:sz w:val="20"/>
                            <w:u w:val="single"/>
                          </w:rPr>
                          <w:t>XI-1472</w:t>
                        </w:r>
                      </w:hyperlink>
                      <w:r>
                        <w:rPr>
                          <w:i/>
                          <w:sz w:val="20"/>
                        </w:rPr>
                        <w:t>, 2011-06-21, Žin., 2011, Nr. 81-3959 (2011-07-05)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b1ad6048e311e6b5d09300a16a686c">
                        <w:r w:rsidRPr="00532B9F">
                          <w:rPr>
                            <w:rFonts w:ascii="Arial" w:eastAsia="MS Mincho" w:hAnsi="Arial"/>
                            <w:sz w:val="20"/>
                            <w:i/>
                            <w:iCs/>
                            <w:color w:val="0000FF" w:themeColor="hyperlink"/>
                            <w:u w:val="single"/>
                          </w:rPr>
                          <w:t>XII-2554</w:t>
                        </w:r>
                      </w:fldSimple>
                      <w:r>
                        <w:rPr>
                          <w:rFonts w:ascii="Arial" w:eastAsia="MS Mincho" w:hAnsi="Arial"/>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589f30540511ec862fdcbc8b3e3e05">
                            <w:r w:rsidRPr="00532B9F">
                              <w:rPr>
                                <w:rFonts w:ascii="Arial" w:eastAsia="MS Mincho" w:hAnsi="Arial"/>
                                <w:sz w:val="20"/>
                                <w:i/>
                                <w:iCs/>
                                <w:color w:val="0000FF" w:themeColor="hyperlink"/>
                                <w:u w:val="single"/>
                              </w:rPr>
                              <w:t>XIV-699</w:t>
                            </w:r>
                          </w:fldSimple>
                          <w:r>
                            <w:rPr>
                              <w:rFonts w:ascii="Arial" w:eastAsia="MS Mincho" w:hAnsi="Arial"/>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b1ad6048e311e6b5d09300a16a686c">
                        <w:r w:rsidRPr="00532B9F">
                          <w:rPr>
                            <w:rFonts w:ascii="Arial" w:eastAsia="MS Mincho" w:hAnsi="Arial"/>
                            <w:sz w:val="20"/>
                            <w:i/>
                            <w:iCs/>
                            <w:color w:val="0000FF" w:themeColor="hyperlink"/>
                            <w:u w:val="single"/>
                          </w:rPr>
                          <w:t>XII-2554</w:t>
                        </w:r>
                      </w:fldSimple>
                      <w:r>
                        <w:rPr>
                          <w:rFonts w:ascii="Arial" w:eastAsia="MS Mincho" w:hAnsi="Arial"/>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b1ad6048e311e6b5d09300a16a686c">
                        <w:r w:rsidRPr="00532B9F">
                          <w:rPr>
                            <w:rFonts w:ascii="Arial" w:eastAsia="MS Mincho" w:hAnsi="Arial"/>
                            <w:sz w:val="20"/>
                            <w:i/>
                            <w:iCs/>
                            <w:color w:val="0000FF" w:themeColor="hyperlink"/>
                            <w:u w:val="single"/>
                          </w:rPr>
                          <w:t>XII-2554</w:t>
                        </w:r>
                      </w:fldSimple>
                      <w:r>
                        <w:rPr>
                          <w:rFonts w:ascii="Arial" w:eastAsia="MS Mincho" w:hAnsi="Arial"/>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ab42a026dc11e5bf92d6af3f6a2e8b">
                        <w:r w:rsidRPr="00532B9F">
                          <w:rPr>
                            <w:rFonts w:ascii="Arial" w:eastAsia="MS Mincho" w:hAnsi="Arial"/>
                            <w:sz w:val="20"/>
                            <w:i/>
                            <w:iCs/>
                            <w:color w:val="0000FF" w:themeColor="hyperlink"/>
                            <w:u w:val="single"/>
                          </w:rPr>
                          <w:t>XII-1871</w:t>
                        </w:r>
                      </w:fldSimple>
                      <w:r>
                        <w:rPr>
                          <w:rFonts w:ascii="Arial" w:eastAsia="MS Mincho" w:hAnsi="Arial"/>
                          <w:sz w:val="20"/>
                          <w:i/>
                          <w:iCs/>
                        </w:rPr>
                        <w:t>,
2015-06-25,
paskelbta TAR 2015-07-10, i. k. 2015-11240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bbf950d41f11e7910a89ac20768b0f">
                        <w:r w:rsidRPr="00532B9F">
                          <w:rPr>
                            <w:rFonts w:ascii="Arial" w:eastAsia="MS Mincho" w:hAnsi="Arial"/>
                            <w:sz w:val="20"/>
                            <w:i/>
                            <w:iCs/>
                            <w:color w:val="0000FF" w:themeColor="hyperlink"/>
                            <w:u w:val="single"/>
                          </w:rPr>
                          <w:t>XIII-791</w:t>
                        </w:r>
                      </w:fldSimple>
                      <w:r>
                        <w:rPr>
                          <w:rFonts w:ascii="Arial" w:eastAsia="MS Mincho" w:hAnsi="Arial"/>
                          <w:sz w:val="20"/>
                          <w:i/>
                          <w:iCs/>
                        </w:rPr>
                        <w:t>,
2017-11-21,
paskelbta TAR 2017-11-28, i. k. 2017-18856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ab42a026dc11e5bf92d6af3f6a2e8b">
                        <w:r w:rsidRPr="00532B9F">
                          <w:rPr>
                            <w:rFonts w:ascii="Arial" w:eastAsia="MS Mincho" w:hAnsi="Arial"/>
                            <w:sz w:val="20"/>
                            <w:i/>
                            <w:iCs/>
                            <w:color w:val="0000FF" w:themeColor="hyperlink"/>
                            <w:u w:val="single"/>
                          </w:rPr>
                          <w:t>XII-1871</w:t>
                        </w:r>
                      </w:fldSimple>
                      <w:r>
                        <w:rPr>
                          <w:rFonts w:ascii="Arial" w:eastAsia="MS Mincho" w:hAnsi="Arial"/>
                          <w:sz w:val="20"/>
                          <w:i/>
                          <w:iCs/>
                        </w:rPr>
                        <w:t>,
2015-06-25,
paskelbta TAR 2015-07-10, i. k. 2015-11240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bbf950d41f11e7910a89ac20768b0f">
                        <w:r w:rsidRPr="00532B9F">
                          <w:rPr>
                            <w:rFonts w:ascii="Arial" w:eastAsia="MS Mincho" w:hAnsi="Arial"/>
                            <w:sz w:val="20"/>
                            <w:i/>
                            <w:iCs/>
                            <w:color w:val="0000FF" w:themeColor="hyperlink"/>
                            <w:u w:val="single"/>
                          </w:rPr>
                          <w:t>XIII-791</w:t>
                        </w:r>
                      </w:fldSimple>
                      <w:r>
                        <w:rPr>
                          <w:rFonts w:ascii="Arial" w:eastAsia="MS Mincho" w:hAnsi="Arial"/>
                          <w:sz w:val="20"/>
                          <w:i/>
                          <w:iCs/>
                        </w:rPr>
                        <w:t>,
2017-11-21,
paskelbta TAR 2017-11-28, i. k. 2017-18856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64dbe0540111ec862fdcbc8b3e3e05">
                        <w:r w:rsidRPr="00532B9F">
                          <w:rPr>
                            <w:rFonts w:ascii="Arial" w:eastAsia="MS Mincho" w:hAnsi="Arial"/>
                            <w:sz w:val="20"/>
                            <w:i/>
                            <w:iCs/>
                            <w:color w:val="0000FF" w:themeColor="hyperlink"/>
                            <w:u w:val="single"/>
                          </w:rPr>
                          <w:t>XIV-692</w:t>
                        </w:r>
                      </w:fldSimple>
                      <w:r>
                        <w:rPr>
                          <w:rFonts w:ascii="Arial" w:eastAsia="MS Mincho" w:hAnsi="Arial"/>
                          <w:sz w:val="20"/>
                          <w:i/>
                          <w:iCs/>
                        </w:rPr>
                        <w:t>,
2021-11-23,
paskelbta TAR 2021-12-03, i. k. 2021-25119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64dbe0540111ec862fdcbc8b3e3e05">
                        <w:r w:rsidRPr="00532B9F">
                          <w:rPr>
                            <w:rFonts w:ascii="Arial" w:eastAsia="MS Mincho" w:hAnsi="Arial"/>
                            <w:sz w:val="20"/>
                            <w:i/>
                            <w:iCs/>
                            <w:color w:val="0000FF" w:themeColor="hyperlink"/>
                            <w:u w:val="single"/>
                          </w:rPr>
                          <w:t>XIV-692</w:t>
                        </w:r>
                      </w:fldSimple>
                      <w:r>
                        <w:rPr>
                          <w:rFonts w:ascii="Arial" w:eastAsia="MS Mincho" w:hAnsi="Arial"/>
                          <w:sz w:val="20"/>
                          <w:i/>
                          <w:iCs/>
                        </w:rPr>
                        <w:t>,
2021-11-23,
paskelbta TAR 2021-12-03, i. k. 2021-25119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25" w:history="1">
                        <w:r>
                          <w:rPr>
                            <w:i/>
                            <w:color w:val="0000FF"/>
                            <w:sz w:val="20"/>
                            <w:u w:val="single"/>
                          </w:rPr>
                          <w:t>XII-702</w:t>
                        </w:r>
                      </w:hyperlink>
                      <w:r>
                        <w:rPr>
                          <w:i/>
                          <w:sz w:val="20"/>
                        </w:rPr>
                        <w:t>, 2013-12-19, paskelbta TAR 2014-01-07, i. k. 2014-00068</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b1ad6048e311e6b5d09300a16a686c">
                        <w:r w:rsidRPr="00532B9F">
                          <w:rPr>
                            <w:rFonts w:ascii="Arial" w:eastAsia="MS Mincho" w:hAnsi="Arial"/>
                            <w:sz w:val="20"/>
                            <w:i/>
                            <w:iCs/>
                            <w:color w:val="0000FF" w:themeColor="hyperlink"/>
                            <w:u w:val="single"/>
                          </w:rPr>
                          <w:t>XII-2554</w:t>
                        </w:r>
                      </w:fldSimple>
                      <w:r>
                        <w:rPr>
                          <w:rFonts w:ascii="Arial" w:eastAsia="MS Mincho" w:hAnsi="Arial"/>
                          <w:sz w:val="20"/>
                          <w:i/>
                          <w:iCs/>
                        </w:rPr>
                        <w:t>,
2016-06-30,
paskelbta TAR 2016-07-13, i. k. 2016-20291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27" w:history="1">
                        <w:r>
                          <w:rPr>
                            <w:i/>
                            <w:color w:val="0000FF"/>
                            <w:sz w:val="20"/>
                            <w:u w:val="single"/>
                          </w:rPr>
                          <w:t>XI-1472</w:t>
                        </w:r>
                      </w:hyperlink>
                      <w:r>
                        <w:rPr>
                          <w:i/>
                          <w:sz w:val="20"/>
                        </w:rPr>
                        <w:t>, 2011-06-21, Žin., 2011, Nr. 81-3959 (2011-07-05)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71df70abe111e6b844f0f29024f5ac">
                        <w:r w:rsidRPr="00532B9F">
                          <w:rPr>
                            <w:rFonts w:ascii="Arial" w:eastAsia="MS Mincho" w:hAnsi="Arial"/>
                            <w:sz w:val="20"/>
                            <w:i/>
                            <w:iCs/>
                            <w:color w:val="0000FF" w:themeColor="hyperlink"/>
                            <w:u w:val="single"/>
                          </w:rPr>
                          <w:t>XII-2780</w:t>
                        </w:r>
                      </w:fldSimple>
                      <w:r>
                        <w:rPr>
                          <w:rFonts w:ascii="Arial" w:eastAsia="MS Mincho" w:hAnsi="Arial"/>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8"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29" w:history="1">
                        <w:r>
                          <w:rPr>
                            <w:i/>
                            <w:color w:val="0000FF"/>
                            <w:sz w:val="20"/>
                            <w:u w:val="single"/>
                          </w:rPr>
                          <w:t>XI-1472</w:t>
                        </w:r>
                      </w:hyperlink>
                      <w:r>
                        <w:rPr>
                          <w:i/>
                          <w:sz w:val="20"/>
                        </w:rPr>
                        <w:t>, 2011-06-21, Žin., 2011, Nr. 81-3959 (2011-07-05)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71df70abe111e6b844f0f29024f5ac">
                        <w:r w:rsidRPr="00532B9F">
                          <w:rPr>
                            <w:rFonts w:ascii="Arial" w:eastAsia="MS Mincho" w:hAnsi="Arial"/>
                            <w:sz w:val="20"/>
                            <w:i/>
                            <w:iCs/>
                            <w:color w:val="0000FF" w:themeColor="hyperlink"/>
                            <w:u w:val="single"/>
                          </w:rPr>
                          <w:t>XII-2780</w:t>
                        </w:r>
                      </w:fldSimple>
                      <w:r>
                        <w:rPr>
                          <w:rFonts w:ascii="Arial" w:eastAsia="MS Mincho" w:hAnsi="Arial"/>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dec70a9c411e78a4c904b1afa0332">
                            <w:r w:rsidRPr="00532B9F">
                              <w:rPr>
                                <w:rFonts w:ascii="Arial" w:eastAsia="MS Mincho" w:hAnsi="Arial"/>
                                <w:sz w:val="20"/>
                                <w:i/>
                                <w:iCs/>
                                <w:color w:val="0000FF" w:themeColor="hyperlink"/>
                                <w:u w:val="single"/>
                              </w:rPr>
                              <w:t>XIII-653</w:t>
                            </w:r>
                          </w:fldSimple>
                          <w:r>
                            <w:rPr>
                              <w:rFonts w:ascii="Arial" w:eastAsia="MS Mincho" w:hAnsi="Arial"/>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30"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2" w:history="1">
                        <w:r>
                          <w:rPr>
                            <w:i/>
                            <w:color w:val="0000FF"/>
                            <w:sz w:val="20"/>
                            <w:u w:val="single"/>
                          </w:rPr>
                          <w:t>XI-1472</w:t>
                        </w:r>
                      </w:hyperlink>
                      <w:r>
                        <w:rPr>
                          <w:i/>
                          <w:sz w:val="20"/>
                        </w:rPr>
                        <w:t>, 2011-06-21, Žin., 2011, Nr. 81-3959 (2011-07-05)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71df70abe111e6b844f0f29024f5ac">
                        <w:r w:rsidRPr="00532B9F">
                          <w:rPr>
                            <w:rFonts w:ascii="Arial" w:eastAsia="MS Mincho" w:hAnsi="Arial"/>
                            <w:sz w:val="20"/>
                            <w:i/>
                            <w:iCs/>
                            <w:color w:val="0000FF" w:themeColor="hyperlink"/>
                            <w:u w:val="single"/>
                          </w:rPr>
                          <w:t>XII-2780</w:t>
                        </w:r>
                      </w:fldSimple>
                      <w:r>
                        <w:rPr>
                          <w:rFonts w:ascii="Arial" w:eastAsia="MS Mincho" w:hAnsi="Arial"/>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665740938111e5a6f4e928c954d72b">
                            <w:r w:rsidRPr="00532B9F">
                              <w:rPr>
                                <w:rFonts w:ascii="Arial" w:eastAsia="MS Mincho" w:hAnsi="Arial"/>
                                <w:sz w:val="20"/>
                                <w:i/>
                                <w:iCs/>
                                <w:color w:val="0000FF" w:themeColor="hyperlink"/>
                                <w:u w:val="single"/>
                              </w:rPr>
                              <w:t>XII-2048</w:t>
                            </w:r>
                          </w:fldSimple>
                          <w:r>
                            <w:rPr>
                              <w:rFonts w:ascii="Arial" w:eastAsia="MS Mincho" w:hAnsi="Arial"/>
                              <w:sz w:val="20"/>
                              <w:i/>
                              <w:iCs/>
                            </w:rPr>
                            <w:t>,
2015-11-19,
paskelbta TAR 2015-11-25, i. k. 2015-18711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71df70abe111e6b844f0f29024f5ac">
                            <w:r w:rsidRPr="00532B9F">
                              <w:rPr>
                                <w:rFonts w:ascii="Arial" w:eastAsia="MS Mincho" w:hAnsi="Arial"/>
                                <w:sz w:val="20"/>
                                <w:i/>
                                <w:iCs/>
                                <w:color w:val="0000FF" w:themeColor="hyperlink"/>
                                <w:u w:val="single"/>
                              </w:rPr>
                              <w:t>XII-2780</w:t>
                            </w:r>
                          </w:fldSimple>
                          <w:r>
                            <w:rPr>
                              <w:rFonts w:ascii="Arial" w:eastAsia="MS Mincho" w:hAnsi="Arial"/>
                              <w:sz w:val="20"/>
                              <w:i/>
                              <w:iCs/>
                            </w:rPr>
                            <w:t>,
2016-11-10,
paskelbta TAR 2016-11-16, i. k. 2016-26876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d26880478e11e7846ef01bfffb9b64">
                            <w:r w:rsidRPr="00532B9F">
                              <w:rPr>
                                <w:rFonts w:ascii="Arial" w:eastAsia="MS Mincho" w:hAnsi="Arial"/>
                                <w:sz w:val="20"/>
                                <w:i/>
                                <w:iCs/>
                                <w:color w:val="0000FF" w:themeColor="hyperlink"/>
                                <w:u w:val="single"/>
                              </w:rPr>
                              <w:t>XIII-391</w:t>
                            </w:r>
                          </w:fldSimple>
                          <w:r>
                            <w:rPr>
                              <w:rFonts w:ascii="Arial" w:eastAsia="MS Mincho" w:hAnsi="Arial"/>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5"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46"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fb474decb4ad482b9ccbb408e8880e7a"/>
                        <w:lock w:val="sdtLocked"/>
                        <w:richText/>
                      </w:sdtPr>
                      <w:sdtContent>
                        <w:p>
                          <w:pPr>
                            <w:ind w:firstLine="720"/>
                            <w:jc w:val="both"/>
                            <w:rPr>
                              <w:b/>
                              <w:color w:val="000000"/>
                              <w:sz w:val="22"/>
                              <w:szCs w:val="22"/>
                            </w:rPr>
                          </w:pPr>
                          <w:r>
                            <w:rPr>
                              <w:sz w:val="22"/>
                              <w:szCs w:val="22"/>
                            </w:rPr>
                            <w:t xml:space="preserve">baudžiamas bauda arba areštu.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1409019efc11e9878fc525390407ce">
                        <w:r w:rsidRPr="00532B9F">
                          <w:rPr>
                            <w:rFonts w:ascii="Arial" w:eastAsia="MS Mincho" w:hAnsi="Arial"/>
                            <w:sz w:val="20"/>
                            <w:i/>
                            <w:iCs/>
                            <w:color w:val="0000FF" w:themeColor="hyperlink"/>
                            <w:u w:val="single"/>
                          </w:rPr>
                          <w:t>XIII-2263</w:t>
                        </w:r>
                      </w:fldSimple>
                      <w:r>
                        <w:rPr>
                          <w:rFonts w:ascii="Arial" w:eastAsia="MS Mincho" w:hAnsi="Arial"/>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7f12f1fd5fc74bec899b35637eeeaf49"/>
                        <w:lock w:val="sdtLocked"/>
                        <w:richText/>
                      </w:sdtPr>
                      <w:sdtContent>
                        <w:p>
                          <w:pPr>
                            <w:ind w:firstLine="720"/>
                            <w:jc w:val="both"/>
                            <w:rPr>
                              <w:color w:val="000000"/>
                              <w:kern w:val="2"/>
                              <w:sz w:val="22"/>
                              <w:szCs w:val="22"/>
                              <w:lang w:eastAsia="lt-LT"/>
                            </w:rPr>
                          </w:pPr>
                          <w:sdt>
                            <w:sdtPr>
                              <w:alias w:val="Numeris"/>
                              <w:tag w:val="nr_7f12f1fd5fc74bec899b35637eeeaf49"/>
                              <w:lock w:val="sdtLocked"/>
                              <w:richText/>
                            </w:sdtPr>
                            <w:sdtContent>
                              <w:r>
                                <w:rPr>
                                  <w:color w:val="000000"/>
                                  <w:kern w:val="2"/>
                                  <w:sz w:val="22"/>
                                  <w:szCs w:val="22"/>
                                  <w:lang w:eastAsia="lt-LT"/>
                                </w:rPr>
                                <w:t>1</w:t>
                              </w:r>
                            </w:sdtContent>
                          </w:sdt>
                          <w:r>
                            <w:rPr>
                              <w:color w:val="000000"/>
                              <w:kern w:val="2"/>
                              <w:sz w:val="22"/>
                              <w:szCs w:val="22"/>
                              <w:lang w:eastAsia="lt-LT"/>
                            </w:rPr>
                            <w:t xml:space="preserve">. Tas, kas </w:t>
                          </w:r>
                          <w:r>
                            <w:rPr>
                              <w:bCs/>
                              <w:color w:val="000000"/>
                              <w:kern w:val="2"/>
                              <w:sz w:val="22"/>
                              <w:szCs w:val="22"/>
                              <w:lang w:eastAsia="lt-LT"/>
                            </w:rPr>
                            <w:t xml:space="preserve">dalyvavo teroristinės grupės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iki aštuonerių metų.</w:t>
                          </w:r>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47190e2d911eead77e967e3995264">
                        <w:r w:rsidRPr="00532B9F">
                          <w:rPr>
                            <w:rFonts w:ascii="Arial" w:eastAsia="MS Mincho" w:hAnsi="Arial"/>
                            <w:sz w:val="20"/>
                            <w:i/>
                            <w:iCs/>
                            <w:color w:val="0000FF" w:themeColor="hyperlink"/>
                            <w:u w:val="single"/>
                          </w:rPr>
                          <w:t>XIV-2488</w:t>
                        </w:r>
                      </w:fldSimple>
                      <w:r>
                        <w:rPr>
                          <w:rFonts w:ascii="Arial" w:eastAsia="MS Mincho" w:hAnsi="Arial"/>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971140fd3711e8a969c20aa4d38bd4">
                            <w:r w:rsidRPr="00532B9F">
                              <w:rPr>
                                <w:rFonts w:ascii="Arial" w:eastAsia="MS Mincho" w:hAnsi="Arial"/>
                                <w:sz w:val="20"/>
                                <w:i/>
                                <w:iCs/>
                                <w:color w:val="0000FF" w:themeColor="hyperlink"/>
                                <w:u w:val="single"/>
                              </w:rPr>
                              <w:t>XIII-1682</w:t>
                            </w:r>
                          </w:fldSimple>
                          <w:r>
                            <w:rPr>
                              <w:rFonts w:ascii="Arial" w:eastAsia="MS Mincho" w:hAnsi="Arial"/>
                              <w:sz w:val="20"/>
                              <w:i/>
                              <w:iCs/>
                            </w:rPr>
                            <w:t>,
2018-12-04,
paskelbta TAR 2018-12-11, i. k. 2018-20234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f18104fb211edbc04912defe897d1">
                            <w:r w:rsidRPr="00532B9F">
                              <w:rPr>
                                <w:rFonts w:ascii="Arial" w:eastAsia="MS Mincho" w:hAnsi="Arial"/>
                                <w:sz w:val="20"/>
                                <w:i/>
                                <w:iCs/>
                                <w:color w:val="0000FF" w:themeColor="hyperlink"/>
                                <w:u w:val="single"/>
                              </w:rPr>
                              <w:t>XIV-1451</w:t>
                            </w:r>
                          </w:fldSimple>
                          <w:r>
                            <w:rPr>
                              <w:rFonts w:ascii="Arial" w:eastAsia="MS Mincho" w:hAnsi="Arial"/>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5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918b6684abdf41fe9943096ebf84ed12"/>
                        <w:lock w:val="sdtLocked"/>
                        <w:richText/>
                      </w:sdtPr>
                      <w:sdtContent>
                        <w:p>
                          <w:pPr>
                            <w:ind w:firstLine="720"/>
                            <w:jc w:val="both"/>
                            <w:rPr>
                              <w:color w:val="000000"/>
                              <w:sz w:val="22"/>
                              <w:szCs w:val="22"/>
                              <w:lang w:eastAsia="lt-LT"/>
                            </w:rPr>
                          </w:pPr>
                          <w:sdt>
                            <w:sdtPr>
                              <w:alias w:val="Numeris"/>
                              <w:tag w:val="nr_918b6684abdf41fe9943096ebf84ed12"/>
                              <w:lock w:val="sdtLocked"/>
                              <w:richText/>
                            </w:sdtPr>
                            <w:sdtContent>
                              <w:r>
                                <w:rPr>
                                  <w:color w:val="000000"/>
                                  <w:sz w:val="22"/>
                                  <w:szCs w:val="22"/>
                                  <w:lang w:eastAsia="lt-LT"/>
                                </w:rPr>
                                <w:t>1</w:t>
                              </w:r>
                            </w:sdtContent>
                          </w:sdt>
                          <w:r>
                            <w:rPr>
                              <w:color w:val="000000"/>
                              <w:sz w:val="22"/>
                              <w:szCs w:val="22"/>
                              <w:lang w:eastAsia="lt-LT"/>
                            </w:rPr>
                            <w:t xml:space="preserve">. Tas, kas verbavo kitą asmenį padaryti teroristinį nusikaltimą ar dalyvauti darant teroristinį nusikaltimą arba dalyvauti </w:t>
                          </w:r>
                          <w:r>
                            <w:rPr>
                              <w:bCs/>
                              <w:color w:val="000000"/>
                              <w:sz w:val="22"/>
                              <w:szCs w:val="22"/>
                              <w:lang w:eastAsia="lt-LT"/>
                            </w:rPr>
                            <w:t xml:space="preserve">teroristinės </w:t>
                          </w:r>
                          <w:r>
                            <w:rPr>
                              <w:color w:val="000000"/>
                              <w:sz w:val="22"/>
                              <w:szCs w:val="22"/>
                              <w:lang w:eastAsia="lt-LT"/>
                            </w:rPr>
                            <w:t>grupės veikloje,</w:t>
                          </w:r>
                        </w:p>
                        <w:p>
                          <w:pPr>
                            <w:ind w:firstLine="720"/>
                            <w:jc w:val="both"/>
                            <w:rPr>
                              <w:sz w:val="22"/>
                              <w:szCs w:val="22"/>
                            </w:rPr>
                          </w:pPr>
                          <w:r>
                            <w:rPr>
                              <w:color w:val="000000"/>
                              <w:sz w:val="22"/>
                              <w:szCs w:val="22"/>
                              <w:lang w:eastAsia="lt-LT"/>
                            </w:rPr>
                            <w:t>baudžiamas laisvės atėmimu iki septynerių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47190e2d911eead77e967e3995264">
                            <w:r w:rsidRPr="00532B9F">
                              <w:rPr>
                                <w:rFonts w:ascii="Arial" w:eastAsia="MS Mincho" w:hAnsi="Arial"/>
                                <w:sz w:val="20"/>
                                <w:i/>
                                <w:iCs/>
                                <w:color w:val="0000FF" w:themeColor="hyperlink"/>
                                <w:u w:val="single"/>
                              </w:rPr>
                              <w:t>XIV-2488</w:t>
                            </w:r>
                          </w:fldSimple>
                          <w:r>
                            <w:rPr>
                              <w:rFonts w:ascii="Arial" w:eastAsia="MS Mincho" w:hAnsi="Arial"/>
                              <w:sz w:val="20"/>
                              <w:i/>
                              <w:iCs/>
                            </w:rPr>
                            <w:t>,
2024-03-14,
paskelbta TAR 2024-03-15, i. k. 2024-04809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971140fd3711e8a969c20aa4d38bd4">
                            <w:r w:rsidRPr="00532B9F">
                              <w:rPr>
                                <w:rFonts w:ascii="Arial" w:eastAsia="MS Mincho" w:hAnsi="Arial"/>
                                <w:sz w:val="20"/>
                                <w:i/>
                                <w:iCs/>
                                <w:color w:val="0000FF" w:themeColor="hyperlink"/>
                                <w:u w:val="single"/>
                              </w:rPr>
                              <w:t>XIII-1682</w:t>
                            </w:r>
                          </w:fldSimple>
                          <w:r>
                            <w:rPr>
                              <w:rFonts w:ascii="Arial" w:eastAsia="MS Mincho" w:hAnsi="Arial"/>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21c97517881e4a70af3f63c91699465d"/>
                        <w:lock w:val="sdtLocked"/>
                        <w:richText/>
                      </w:sdtPr>
                      <w:sdtContent>
                        <w:p>
                          <w:pPr>
                            <w:ind w:firstLine="720"/>
                            <w:jc w:val="both"/>
                            <w:rPr>
                              <w:color w:val="000000"/>
                              <w:sz w:val="22"/>
                              <w:szCs w:val="22"/>
                              <w:lang w:eastAsia="lt-LT"/>
                            </w:rPr>
                          </w:pPr>
                          <w:sdt>
                            <w:sdtPr>
                              <w:alias w:val="Numeris"/>
                              <w:tag w:val="nr_21c97517881e4a70af3f63c91699465d"/>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w:t>
                          </w:r>
                          <w:r>
                            <w:rPr>
                              <w:bCs/>
                              <w:color w:val="000000"/>
                              <w:sz w:val="22"/>
                              <w:szCs w:val="22"/>
                              <w:lang w:eastAsia="lt-LT"/>
                            </w:rPr>
                            <w:t>teroristinei</w:t>
                          </w:r>
                          <w:r>
                            <w:rPr>
                              <w:b/>
                              <w:bCs/>
                              <w:color w:val="000000"/>
                              <w:sz w:val="22"/>
                              <w:szCs w:val="22"/>
                              <w:lang w:eastAsia="lt-LT"/>
                            </w:rPr>
                            <w:t xml:space="preserve"> </w:t>
                          </w:r>
                          <w:r>
                            <w:rPr>
                              <w:color w:val="000000"/>
                              <w:sz w:val="22"/>
                              <w:szCs w:val="22"/>
                              <w:lang w:eastAsia="lt-LT"/>
                            </w:rPr>
                            <w:t>grupei, arba asmenims ar grupėms, kurie verbuoja, rengia teroristus ar kitaip dalyvauja teroristinėje veikloje, remti,</w:t>
                          </w:r>
                        </w:p>
                        <w:p>
                          <w:pPr>
                            <w:ind w:firstLine="720"/>
                            <w:jc w:val="both"/>
                            <w:rPr>
                              <w:sz w:val="22"/>
                              <w:szCs w:val="22"/>
                            </w:rPr>
                          </w:pPr>
                          <w:r>
                            <w:rPr>
                              <w:color w:val="000000"/>
                              <w:sz w:val="22"/>
                              <w:szCs w:val="22"/>
                              <w:lang w:eastAsia="lt-LT"/>
                            </w:rPr>
                            <w:t>baudžiamas laisvės atėmimu iki dešimties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e24b0362111e78397ae072f58c508">
                            <w:r w:rsidRPr="00532B9F">
                              <w:rPr>
                                <w:rFonts w:ascii="Arial" w:eastAsia="MS Mincho" w:hAnsi="Arial"/>
                                <w:sz w:val="20"/>
                                <w:i/>
                                <w:iCs/>
                                <w:color w:val="0000FF" w:themeColor="hyperlink"/>
                                <w:u w:val="single"/>
                              </w:rPr>
                              <w:t>XIII-342</w:t>
                            </w:r>
                          </w:fldSimple>
                          <w:r>
                            <w:rPr>
                              <w:rFonts w:ascii="Arial" w:eastAsia="MS Mincho" w:hAnsi="Arial"/>
                              <w:sz w:val="20"/>
                              <w:i/>
                              <w:iCs/>
                            </w:rPr>
                            <w:t>,
2017-05-04,
paskelbta TAR 2017-05-11, i. k. 2017-08023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47190e2d911eead77e967e3995264">
                            <w:r w:rsidRPr="00532B9F">
                              <w:rPr>
                                <w:rFonts w:ascii="Arial" w:eastAsia="MS Mincho" w:hAnsi="Arial"/>
                                <w:sz w:val="20"/>
                                <w:i/>
                                <w:iCs/>
                                <w:color w:val="0000FF" w:themeColor="hyperlink"/>
                                <w:u w:val="single"/>
                              </w:rPr>
                              <w:t>XIV-2488</w:t>
                            </w:r>
                          </w:fldSimple>
                          <w:r>
                            <w:rPr>
                              <w:rFonts w:ascii="Arial" w:eastAsia="MS Mincho" w:hAnsi="Arial"/>
                              <w:sz w:val="20"/>
                              <w:i/>
                              <w:iCs/>
                            </w:rPr>
                            <w:t>,
2024-03-14,
paskelbta TAR 2024-03-15, i. k. 2024-04809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58" w:history="1">
                        <w:r>
                          <w:rPr>
                            <w:i/>
                            <w:color w:val="0000FF"/>
                            <w:sz w:val="20"/>
                            <w:u w:val="single"/>
                          </w:rPr>
                          <w:t>XII-497</w:t>
                        </w:r>
                      </w:hyperlink>
                      <w:r>
                        <w:rPr>
                          <w:i/>
                          <w:sz w:val="20"/>
                        </w:rPr>
                        <w:t>, 2013-07-02, Žin., 2013, Nr. 75-3768 (2013-07-13)</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e24b0362111e78397ae072f58c508">
                        <w:r w:rsidRPr="00532B9F">
                          <w:rPr>
                            <w:rFonts w:ascii="Arial" w:eastAsia="MS Mincho" w:hAnsi="Arial"/>
                            <w:sz w:val="20"/>
                            <w:i/>
                            <w:iCs/>
                            <w:color w:val="0000FF" w:themeColor="hyperlink"/>
                            <w:u w:val="single"/>
                          </w:rPr>
                          <w:t>XIII-342</w:t>
                        </w:r>
                      </w:fldSimple>
                      <w:r>
                        <w:rPr>
                          <w:rFonts w:ascii="Arial" w:eastAsia="MS Mincho" w:hAnsi="Arial"/>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47190e2d911eead77e967e3995264">
                            <w:r w:rsidRPr="00532B9F">
                              <w:rPr>
                                <w:rFonts w:ascii="Arial" w:eastAsia="MS Mincho" w:hAnsi="Arial"/>
                                <w:sz w:val="20"/>
                                <w:i/>
                                <w:iCs/>
                                <w:color w:val="0000FF" w:themeColor="hyperlink"/>
                                <w:u w:val="single"/>
                              </w:rPr>
                              <w:t>XIV-2488</w:t>
                            </w:r>
                          </w:fldSimple>
                          <w:r>
                            <w:rPr>
                              <w:rFonts w:ascii="Arial" w:eastAsia="MS Mincho" w:hAnsi="Arial"/>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e24b0362111e78397ae072f58c508">
                        <w:r w:rsidRPr="00532B9F">
                          <w:rPr>
                            <w:rFonts w:ascii="Arial" w:eastAsia="MS Mincho" w:hAnsi="Arial"/>
                            <w:sz w:val="20"/>
                            <w:i/>
                            <w:iCs/>
                            <w:color w:val="0000FF" w:themeColor="hyperlink"/>
                            <w:u w:val="single"/>
                          </w:rPr>
                          <w:t>XIII-342</w:t>
                        </w:r>
                      </w:fldSimple>
                      <w:r>
                        <w:rPr>
                          <w:rFonts w:ascii="Arial" w:eastAsia="MS Mincho" w:hAnsi="Arial"/>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f18104fb211edbc04912defe897d1">
                            <w:r w:rsidRPr="00532B9F">
                              <w:rPr>
                                <w:rFonts w:ascii="Arial" w:eastAsia="MS Mincho" w:hAnsi="Arial"/>
                                <w:sz w:val="20"/>
                                <w:i/>
                                <w:iCs/>
                                <w:color w:val="0000FF" w:themeColor="hyperlink"/>
                                <w:u w:val="single"/>
                              </w:rPr>
                              <w:t>XIV-1451</w:t>
                            </w:r>
                          </w:fldSimple>
                          <w:r>
                            <w:rPr>
                              <w:rFonts w:ascii="Arial" w:eastAsia="MS Mincho" w:hAnsi="Arial"/>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f18104fb211edbc04912defe897d1">
                            <w:r w:rsidRPr="00532B9F">
                              <w:rPr>
                                <w:rFonts w:ascii="Arial" w:eastAsia="MS Mincho" w:hAnsi="Arial"/>
                                <w:sz w:val="20"/>
                                <w:i/>
                                <w:iCs/>
                                <w:color w:val="0000FF" w:themeColor="hyperlink"/>
                                <w:u w:val="single"/>
                              </w:rPr>
                              <w:t>XIV-1451</w:t>
                            </w:r>
                          </w:fldSimple>
                          <w:r>
                            <w:rPr>
                              <w:rFonts w:ascii="Arial" w:eastAsia="MS Mincho" w:hAnsi="Arial"/>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f18104fb211edbc04912defe897d1">
                            <w:r w:rsidRPr="00532B9F">
                              <w:rPr>
                                <w:rFonts w:ascii="Arial" w:eastAsia="MS Mincho" w:hAnsi="Arial"/>
                                <w:sz w:val="20"/>
                                <w:i/>
                                <w:iCs/>
                                <w:color w:val="0000FF" w:themeColor="hyperlink"/>
                                <w:u w:val="single"/>
                              </w:rPr>
                              <w:t>XIV-1451</w:t>
                            </w:r>
                          </w:fldSimple>
                          <w:r>
                            <w:rPr>
                              <w:rFonts w:ascii="Arial" w:eastAsia="MS Mincho" w:hAnsi="Arial"/>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971140fd3711e8a969c20aa4d38bd4">
                            <w:r w:rsidRPr="00532B9F">
                              <w:rPr>
                                <w:rFonts w:ascii="Arial" w:eastAsia="MS Mincho" w:hAnsi="Arial"/>
                                <w:sz w:val="20"/>
                                <w:i/>
                                <w:iCs/>
                                <w:color w:val="0000FF" w:themeColor="hyperlink"/>
                                <w:u w:val="single"/>
                              </w:rPr>
                              <w:t>XIII-1682</w:t>
                            </w:r>
                          </w:fldSimple>
                          <w:r>
                            <w:rPr>
                              <w:rFonts w:ascii="Arial" w:eastAsia="MS Mincho" w:hAnsi="Arial"/>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e24b0362111e78397ae072f58c508">
                            <w:r w:rsidRPr="00532B9F">
                              <w:rPr>
                                <w:rFonts w:ascii="Arial" w:eastAsia="MS Mincho" w:hAnsi="Arial"/>
                                <w:sz w:val="20"/>
                                <w:i/>
                                <w:iCs/>
                                <w:color w:val="0000FF" w:themeColor="hyperlink"/>
                                <w:u w:val="single"/>
                              </w:rPr>
                              <w:t>XIII-342</w:t>
                            </w:r>
                          </w:fldSimple>
                          <w:r>
                            <w:rPr>
                              <w:rFonts w:ascii="Arial" w:eastAsia="MS Mincho" w:hAnsi="Arial"/>
                              <w:sz w:val="20"/>
                              <w:i/>
                              <w:iCs/>
                            </w:rPr>
                            <w:t>,
2017-05-04,
paskelbta TAR 2017-05-11, i. k. 2017-08023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971140fd3711e8a969c20aa4d38bd4">
                            <w:r w:rsidRPr="00532B9F">
                              <w:rPr>
                                <w:rFonts w:ascii="Arial" w:eastAsia="MS Mincho" w:hAnsi="Arial"/>
                                <w:sz w:val="20"/>
                                <w:i/>
                                <w:iCs/>
                                <w:color w:val="0000FF" w:themeColor="hyperlink"/>
                                <w:u w:val="single"/>
                              </w:rPr>
                              <w:t>XIII-1682</w:t>
                            </w:r>
                          </w:fldSimple>
                          <w:r>
                            <w:rPr>
                              <w:rFonts w:ascii="Arial" w:eastAsia="MS Mincho" w:hAnsi="Arial"/>
                              <w:sz w:val="20"/>
                              <w:i/>
                              <w:iCs/>
                            </w:rPr>
                            <w:t>,
2018-12-04,
paskelbta TAR 2018-12-11, i. k. 2018-20234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47190e2d911eead77e967e3995264">
                            <w:r w:rsidRPr="00532B9F">
                              <w:rPr>
                                <w:rFonts w:ascii="Arial" w:eastAsia="MS Mincho" w:hAnsi="Arial"/>
                                <w:sz w:val="20"/>
                                <w:i/>
                                <w:iCs/>
                                <w:color w:val="0000FF" w:themeColor="hyperlink"/>
                                <w:u w:val="single"/>
                              </w:rPr>
                              <w:t>XIV-2488</w:t>
                            </w:r>
                          </w:fldSimple>
                          <w:r>
                            <w:rPr>
                              <w:rFonts w:ascii="Arial" w:eastAsia="MS Mincho" w:hAnsi="Arial"/>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6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67"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68"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84"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87"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df4c5c2a44d34a79b7474796382b3f6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f4c5c2a44d34a79b7474796382b3f6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ind w:firstLine="720"/>
                            <w:jc w:val="both"/>
                            <w:rPr>
                              <w:sz w:val="22"/>
                              <w:szCs w:val="22"/>
                              <w:lang w:eastAsia="lt-LT"/>
                            </w:rPr>
                          </w:pPr>
                          <w:r>
                            <w:rPr>
                              <w:rFonts w:eastAsia="NSimSun"/>
                              <w:kern w:val="3"/>
                              <w:sz w:val="22"/>
                              <w:szCs w:val="22"/>
                              <w:lang w:eastAsia="zh-CN" w:bidi="hi-IN"/>
                            </w:rPr>
                            <w:t>baudžiamas bauda arba laisvės apribojimu, arba areštu, arba laisvės atėmimu iki trejų metų.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8a55101fb611eeb233e8b04dc9bb3d">
                            <w:r w:rsidRPr="00532B9F">
                              <w:rPr>
                                <w:rFonts w:ascii="Arial" w:eastAsia="MS Mincho" w:hAnsi="Arial"/>
                                <w:sz w:val="20"/>
                                <w:i/>
                                <w:iCs/>
                                <w:color w:val="0000FF" w:themeColor="hyperlink"/>
                                <w:u w:val="single"/>
                              </w:rPr>
                              <w:t>XIV-2152</w:t>
                            </w:r>
                          </w:fldSimple>
                          <w:r>
                            <w:rPr>
                              <w:rFonts w:ascii="Arial" w:eastAsia="MS Mincho" w:hAnsi="Arial"/>
                              <w:sz w:val="20"/>
                              <w:i/>
                              <w:iCs/>
                            </w:rPr>
                            <w:t>,
2023-07-04,
paskelbta TAR 2023-07-11, i. k. 2023-14338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8a55101fb611eeb233e8b04dc9bb3d">
                            <w:r w:rsidRPr="00532B9F">
                              <w:rPr>
                                <w:rFonts w:ascii="Arial" w:eastAsia="MS Mincho" w:hAnsi="Arial"/>
                                <w:sz w:val="20"/>
                                <w:i/>
                                <w:iCs/>
                                <w:color w:val="0000FF" w:themeColor="hyperlink"/>
                                <w:u w:val="single"/>
                              </w:rPr>
                              <w:t>XIV-2152</w:t>
                            </w:r>
                          </w:fldSimple>
                          <w:r>
                            <w:rPr>
                              <w:rFonts w:ascii="Arial" w:eastAsia="MS Mincho" w:hAnsi="Arial"/>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89" w:history="1">
                        <w:r>
                          <w:rPr>
                            <w:i/>
                            <w:color w:val="0000FF"/>
                            <w:sz w:val="20"/>
                            <w:u w:val="single"/>
                          </w:rPr>
                          <w:t>XI-1901</w:t>
                        </w:r>
                      </w:hyperlink>
                      <w:r>
                        <w:rPr>
                          <w:i/>
                          <w:sz w:val="20"/>
                        </w:rPr>
                        <w:t>, 2011-12-22, Žin., 2011, Nr. 163-7777 (2011-12-31)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ffee301b3511ea8e248c77339e1836">
                        <w:r w:rsidRPr="00532B9F">
                          <w:rPr>
                            <w:rFonts w:ascii="Arial" w:eastAsia="MS Mincho" w:hAnsi="Arial"/>
                            <w:sz w:val="20"/>
                            <w:i/>
                            <w:iCs/>
                            <w:color w:val="0000FF" w:themeColor="hyperlink"/>
                            <w:u w:val="single"/>
                          </w:rPr>
                          <w:t>XIII-2558</w:t>
                        </w:r>
                      </w:fldSimple>
                      <w:r>
                        <w:rPr>
                          <w:rFonts w:ascii="Arial" w:eastAsia="MS Mincho" w:hAnsi="Arial"/>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1"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2"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8a55101fb611eeb233e8b04dc9bb3d">
                        <w:r w:rsidRPr="00532B9F">
                          <w:rPr>
                            <w:rFonts w:ascii="Arial" w:eastAsia="MS Mincho" w:hAnsi="Arial"/>
                            <w:sz w:val="20"/>
                            <w:i/>
                            <w:iCs/>
                            <w:color w:val="0000FF" w:themeColor="hyperlink"/>
                            <w:u w:val="single"/>
                          </w:rPr>
                          <w:t>XIV-2152</w:t>
                        </w:r>
                      </w:fldSimple>
                      <w:r>
                        <w:rPr>
                          <w:rFonts w:ascii="Arial" w:eastAsia="MS Mincho" w:hAnsi="Arial"/>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8a55101fb611eeb233e8b04dc9bb3d">
                        <w:r w:rsidRPr="00532B9F">
                          <w:rPr>
                            <w:rFonts w:ascii="Arial" w:eastAsia="MS Mincho" w:hAnsi="Arial"/>
                            <w:sz w:val="20"/>
                            <w:i/>
                            <w:iCs/>
                            <w:color w:val="0000FF" w:themeColor="hyperlink"/>
                            <w:u w:val="single"/>
                          </w:rPr>
                          <w:t>XIV-2152</w:t>
                        </w:r>
                      </w:fldSimple>
                      <w:r>
                        <w:rPr>
                          <w:rFonts w:ascii="Arial" w:eastAsia="MS Mincho" w:hAnsi="Arial"/>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ab42a026dc11e5bf92d6af3f6a2e8b">
                            <w:r w:rsidRPr="00532B9F">
                              <w:rPr>
                                <w:rFonts w:ascii="Arial" w:eastAsia="MS Mincho" w:hAnsi="Arial"/>
                                <w:sz w:val="20"/>
                                <w:i/>
                                <w:iCs/>
                                <w:color w:val="0000FF" w:themeColor="hyperlink"/>
                                <w:u w:val="single"/>
                              </w:rPr>
                              <w:t>XII-1871</w:t>
                            </w:r>
                          </w:fldSimple>
                          <w:r>
                            <w:rPr>
                              <w:rFonts w:ascii="Arial" w:eastAsia="MS Mincho" w:hAnsi="Arial"/>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6" w:history="1">
                        <w:r>
                          <w:rPr>
                            <w:i/>
                            <w:color w:val="0000FF"/>
                            <w:sz w:val="20"/>
                            <w:u w:val="single"/>
                          </w:rPr>
                          <w:t>XI-579</w:t>
                        </w:r>
                      </w:hyperlink>
                      <w:r>
                        <w:rPr>
                          <w:i/>
                          <w:sz w:val="20"/>
                        </w:rPr>
                        <w:t>, 2009-12-17, Žin., 2010, Nr. 1-1 (2010-01-05),</w:t>
                      </w:r>
                      <w:r>
                        <w:rPr>
                          <w:b/>
                          <w:i/>
                          <w:sz w:val="20"/>
                        </w:rPr>
                        <w:t xml:space="preserve"> įstatymo </w:t>
                      </w:r>
                      <w:hyperlink r:id="rId297"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ab42a026dc11e5bf92d6af3f6a2e8b">
                        <w:r w:rsidRPr="00532B9F">
                          <w:rPr>
                            <w:rFonts w:ascii="Arial" w:eastAsia="MS Mincho" w:hAnsi="Arial"/>
                            <w:sz w:val="20"/>
                            <w:i/>
                            <w:iCs/>
                            <w:color w:val="0000FF" w:themeColor="hyperlink"/>
                            <w:u w:val="single"/>
                          </w:rPr>
                          <w:t>XII-1871</w:t>
                        </w:r>
                      </w:fldSimple>
                      <w:r>
                        <w:rPr>
                          <w:rFonts w:ascii="Arial" w:eastAsia="MS Mincho" w:hAnsi="Arial"/>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9"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398ed0fd1f11e488da8908dfa91cac">
                        <w:r w:rsidRPr="00532B9F">
                          <w:rPr>
                            <w:rFonts w:ascii="Arial" w:eastAsia="MS Mincho" w:hAnsi="Arial"/>
                            <w:sz w:val="20"/>
                            <w:i/>
                            <w:iCs/>
                            <w:color w:val="0000FF" w:themeColor="hyperlink"/>
                            <w:u w:val="single"/>
                          </w:rPr>
                          <w:t>XII-1674</w:t>
                        </w:r>
                      </w:fldSimple>
                      <w:r>
                        <w:rPr>
                          <w:rFonts w:ascii="Arial" w:eastAsia="MS Mincho" w:hAnsi="Arial"/>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398ed0fd1f11e488da8908dfa91cac">
                        <w:r w:rsidRPr="00532B9F">
                          <w:rPr>
                            <w:rFonts w:ascii="Arial" w:eastAsia="MS Mincho" w:hAnsi="Arial"/>
                            <w:sz w:val="20"/>
                            <w:i/>
                            <w:iCs/>
                            <w:color w:val="0000FF" w:themeColor="hyperlink"/>
                            <w:u w:val="single"/>
                          </w:rPr>
                          <w:t>XII-1674</w:t>
                        </w:r>
                      </w:fldSimple>
                      <w:r>
                        <w:rPr>
                          <w:rFonts w:ascii="Arial" w:eastAsia="MS Mincho" w:hAnsi="Arial"/>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398ed0fd1f11e488da8908dfa91cac">
                        <w:r w:rsidRPr="00532B9F">
                          <w:rPr>
                            <w:rFonts w:ascii="Arial" w:eastAsia="MS Mincho" w:hAnsi="Arial"/>
                            <w:sz w:val="20"/>
                            <w:i/>
                            <w:iCs/>
                            <w:color w:val="0000FF" w:themeColor="hyperlink"/>
                            <w:u w:val="single"/>
                          </w:rPr>
                          <w:t>XII-1674</w:t>
                        </w:r>
                      </w:fldSimple>
                      <w:r>
                        <w:rPr>
                          <w:rFonts w:ascii="Arial" w:eastAsia="MS Mincho" w:hAnsi="Arial"/>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dfff0902b11ea9515f752ff221ec9">
                            <w:r w:rsidRPr="00532B9F">
                              <w:rPr>
                                <w:rFonts w:ascii="Arial" w:eastAsia="MS Mincho" w:hAnsi="Arial"/>
                                <w:sz w:val="20"/>
                                <w:i/>
                                <w:iCs/>
                                <w:color w:val="0000FF" w:themeColor="hyperlink"/>
                                <w:u w:val="single"/>
                              </w:rPr>
                              <w:t>XIII-2866</w:t>
                            </w:r>
                          </w:fldSimple>
                          <w:r>
                            <w:rPr>
                              <w:rFonts w:ascii="Arial" w:eastAsia="MS Mincho" w:hAnsi="Arial"/>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dfff0902b11ea9515f752ff221ec9">
                            <w:r w:rsidRPr="00532B9F">
                              <w:rPr>
                                <w:rFonts w:ascii="Arial" w:eastAsia="MS Mincho" w:hAnsi="Arial"/>
                                <w:sz w:val="20"/>
                                <w:i/>
                                <w:iCs/>
                                <w:color w:val="0000FF" w:themeColor="hyperlink"/>
                                <w:u w:val="single"/>
                              </w:rPr>
                              <w:t>XIII-2866</w:t>
                            </w:r>
                          </w:fldSimple>
                          <w:r>
                            <w:rPr>
                              <w:rFonts w:ascii="Arial" w:eastAsia="MS Mincho" w:hAnsi="Arial"/>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403"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8a55101fb611eeb233e8b04dc9bb3d">
                        <w:r w:rsidRPr="00532B9F">
                          <w:rPr>
                            <w:rFonts w:ascii="Arial" w:eastAsia="MS Mincho" w:hAnsi="Arial"/>
                            <w:sz w:val="20"/>
                            <w:i/>
                            <w:iCs/>
                            <w:color w:val="0000FF" w:themeColor="hyperlink"/>
                            <w:u w:val="single"/>
                          </w:rPr>
                          <w:t>XIV-2152</w:t>
                        </w:r>
                      </w:fldSimple>
                      <w:r>
                        <w:rPr>
                          <w:rFonts w:ascii="Arial" w:eastAsia="MS Mincho" w:hAnsi="Arial"/>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Arial" w:hAnsi="Arial"/>
                              <w:b/>
                              <w:bCs/>
                              <w:sz w:val="22"/>
                            </w:rPr>
                          </w:pPr>
                          <w:r>
                            <w:rPr>
                              <w:rFonts w:ascii="Arial" w:hAnsi="Arial"/>
                              <w:sz w:val="22"/>
                            </w:rPr>
                            <w:t>9</w:t>
                          </w:r>
                          <w:r>
                            <w:rPr>
                              <w:rFonts w:ascii="Arial" w:hAnsi="Arial"/>
                              <w:sz w:val="22"/>
                            </w:rPr>
                            <w:t>.</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6e87701d4c11e9875cdc20105dd260">
                        <w:r w:rsidRPr="00532B9F">
                          <w:rPr>
                            <w:rFonts w:ascii="Arial" w:eastAsia="MS Mincho" w:hAnsi="Arial"/>
                            <w:sz w:val="20"/>
                            <w:i/>
                            <w:iCs/>
                            <w:color w:val="0000FF" w:themeColor="hyperlink"/>
                            <w:u w:val="single"/>
                          </w:rPr>
                          <w:t>XIII-1929</w:t>
                        </w:r>
                      </w:fldSimple>
                      <w:r>
                        <w:rPr>
                          <w:rFonts w:ascii="Arial" w:eastAsia="MS Mincho" w:hAnsi="Arial"/>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6e87701d4c11e9875cdc20105dd260">
                        <w:r w:rsidRPr="00532B9F">
                          <w:rPr>
                            <w:rFonts w:ascii="Arial" w:eastAsia="MS Mincho" w:hAnsi="Arial"/>
                            <w:sz w:val="20"/>
                            <w:i/>
                            <w:iCs/>
                            <w:color w:val="0000FF" w:themeColor="hyperlink"/>
                            <w:u w:val="single"/>
                          </w:rPr>
                          <w:t>XIII-1929</w:t>
                        </w:r>
                      </w:fldSimple>
                      <w:r>
                        <w:rPr>
                          <w:rFonts w:ascii="Arial" w:eastAsia="MS Mincho" w:hAnsi="Arial"/>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ab42a026dc11e5bf92d6af3f6a2e8b">
                        <w:r w:rsidRPr="00532B9F">
                          <w:rPr>
                            <w:rFonts w:ascii="Arial" w:eastAsia="MS Mincho" w:hAnsi="Arial"/>
                            <w:sz w:val="20"/>
                            <w:i/>
                            <w:iCs/>
                            <w:color w:val="0000FF" w:themeColor="hyperlink"/>
                            <w:u w:val="single"/>
                          </w:rPr>
                          <w:t>XII-1871</w:t>
                        </w:r>
                      </w:fldSimple>
                      <w:r>
                        <w:rPr>
                          <w:rFonts w:ascii="Arial" w:eastAsia="MS Mincho" w:hAnsi="Arial"/>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943ad0a7f111e5be7fbe3f919a1ebe">
                        <w:r w:rsidRPr="00532B9F">
                          <w:rPr>
                            <w:rFonts w:ascii="Arial" w:eastAsia="MS Mincho" w:hAnsi="Arial"/>
                            <w:sz w:val="20"/>
                            <w:i/>
                            <w:iCs/>
                            <w:color w:val="0000FF" w:themeColor="hyperlink"/>
                            <w:u w:val="single"/>
                          </w:rPr>
                          <w:t>XII-2170</w:t>
                        </w:r>
                      </w:fldSimple>
                      <w:r>
                        <w:rPr>
                          <w:rFonts w:ascii="Arial" w:eastAsia="MS Mincho" w:hAnsi="Arial"/>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Arial" w:hAnsi="Arial"/>
                          <w:b/>
                          <w:bCs/>
                          <w:sz w:val="22"/>
                        </w:rPr>
                      </w:pPr>
                      <w:r>
                        <w:rPr>
                          <w:rFonts w:ascii="Arial" w:hAnsi="Arial"/>
                          <w:b/>
                          <w:sz w:val="22"/>
                        </w:rPr>
                        <w:t>290</w:t>
                      </w:r>
                      <w:r>
                        <w:rPr>
                          <w:rFonts w:ascii="Arial" w:hAnsi="Arial"/>
                          <w:b/>
                          <w:sz w:val="22"/>
                        </w:rPr>
                        <w:t xml:space="preserve"> straipsnis.</w:t>
                      </w:r>
                      <w:r>
                        <w:rPr>
                          <w:rFonts w:ascii="Arial" w:eastAsia="MS Mincho" w:hAnsi="Arial"/>
                          <w:sz w:val="20"/>
                          <w:i/>
                          <w:iCs/>
                        </w:rPr>
                        <w:t xml:space="preserve"> Neteko galios nuo 2016-04-01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20ae930261511e5bf92d6af3f6a2e8b">
                        <w:r w:rsidRPr="00532B9F">
                          <w:rPr>
                            <w:rFonts w:ascii="Arial" w:eastAsia="MS Mincho" w:hAnsi="Arial"/>
                            <w:sz w:val="20"/>
                            <w:i/>
                            <w:iCs/>
                            <w:color w:val="0000FF" w:themeColor="hyperlink"/>
                            <w:u w:val="single"/>
                          </w:rPr>
                          <w:t>XII-1888</w:t>
                        </w:r>
                      </w:fldSimple>
                      <w:r>
                        <w:rPr>
                          <w:rFonts w:ascii="Arial" w:eastAsia="MS Mincho" w:hAnsi="Arial"/>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7"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0275a0082c11edb4cae1b158f98ea5">
                        <w:r w:rsidRPr="00532B9F">
                          <w:rPr>
                            <w:rFonts w:ascii="Arial" w:eastAsia="MS Mincho" w:hAnsi="Arial"/>
                            <w:sz w:val="20"/>
                            <w:i/>
                            <w:iCs/>
                            <w:color w:val="0000FF" w:themeColor="hyperlink"/>
                            <w:u w:val="single"/>
                          </w:rPr>
                          <w:t>XIV-1384</w:t>
                        </w:r>
                      </w:fldSimple>
                      <w:r>
                        <w:rPr>
                          <w:rFonts w:ascii="Arial" w:eastAsia="MS Mincho" w:hAnsi="Arial"/>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Arial" w:hAnsi="Arial"/>
                          <w:b/>
                          <w:bCs/>
                          <w:sz w:val="22"/>
                        </w:rPr>
                      </w:pPr>
                      <w:r>
                        <w:rPr>
                          <w:rFonts w:ascii="Arial" w:hAnsi="Arial"/>
                          <w:b/>
                          <w:sz w:val="22"/>
                        </w:rPr>
                        <w:t>298</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5126b0ea3f11ed9978886e85107ab2">
                        <w:r w:rsidRPr="00532B9F">
                          <w:rPr>
                            <w:rFonts w:ascii="Arial" w:eastAsia="MS Mincho" w:hAnsi="Arial"/>
                            <w:sz w:val="20"/>
                            <w:i/>
                            <w:iCs/>
                            <w:color w:val="0000FF" w:themeColor="hyperlink"/>
                            <w:u w:val="single"/>
                          </w:rPr>
                          <w:t>XIV-1925</w:t>
                        </w:r>
                      </w:fldSimple>
                      <w:r>
                        <w:rPr>
                          <w:rFonts w:ascii="Arial" w:eastAsia="MS Mincho" w:hAnsi="Arial"/>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d9f70635d7d043428d085e6afc5e94f1"/>
                        <w:lock w:val="sdtLocked"/>
                        <w:richText/>
                      </w:sdtPr>
                      <w:sdtContent>
                        <w:p>
                          <w:pPr>
                            <w:ind w:firstLine="720"/>
                            <w:jc w:val="both"/>
                            <w:rPr>
                              <w:sz w:val="22"/>
                              <w:szCs w:val="22"/>
                            </w:rPr>
                          </w:pPr>
                          <w:sdt>
                            <w:sdtPr>
                              <w:alias w:val="Numeris"/>
                              <w:tag w:val="nr_d9f70635d7d043428d085e6afc5e94f1"/>
                              <w:lock w:val="sdtLocked"/>
                              <w:richText/>
                            </w:sdtPr>
                            <w:sdtContent>
                              <w:r>
                                <w:rPr>
                                  <w:bCs/>
                                  <w:sz w:val="22"/>
                                  <w:szCs w:val="22"/>
                                </w:rPr>
                                <w:t>2</w:t>
                              </w:r>
                            </w:sdtContent>
                          </w:sdt>
                          <w:r>
                            <w:rPr>
                              <w:bCs/>
                              <w:sz w:val="22"/>
                              <w:szCs w:val="22"/>
                            </w:rPr>
                            <w:t>. T</w:t>
                          </w:r>
                          <w:r>
                            <w:rPr>
                              <w:bCs/>
                              <w:color w:val="000000"/>
                              <w:sz w:val="22"/>
                              <w:szCs w:val="22"/>
                            </w:rPr>
                            <w:t>as</w:t>
                          </w:r>
                          <w:r>
                            <w:rPr>
                              <w:color w:val="000000"/>
                              <w:sz w:val="22"/>
                              <w:szCs w:val="22"/>
                            </w:rPr>
                            <w:t>, kas šio straipsnio 1 dalyje numatytas veikas darė versliškai arba pagrobė</w:t>
                          </w:r>
                          <w:r>
                            <w:rPr>
                              <w:sz w:val="22"/>
                              <w:szCs w:val="22"/>
                            </w:rPr>
                            <w:t xml:space="preserve"> ar neturėdamas teisėto pagrindo įgijo, laikė, gabeno, siuntė, panaudojo ar realizavo</w:t>
                          </w:r>
                          <w:r>
                            <w:rPr>
                              <w:color w:val="000000"/>
                              <w:sz w:val="22"/>
                              <w:szCs w:val="22"/>
                            </w:rPr>
                            <w:t xml:space="preserve"> didelį kiekį fizinio ar juridinio asmens antspaudų, spaudų, dokumentų ar griežtos atskaitomybės blankų, arba jeigu</w:t>
                          </w:r>
                          <w:r>
                            <w:rPr>
                              <w:sz w:val="22"/>
                              <w:szCs w:val="22"/>
                            </w:rPr>
                            <w:t xml:space="preserve"> </w:t>
                          </w:r>
                          <w:r>
                            <w:rPr>
                              <w:color w:val="000000"/>
                              <w:sz w:val="22"/>
                              <w:szCs w:val="22"/>
                            </w:rPr>
                            <w:t xml:space="preserve">buvo padaryta didelės žalos valstybei arba fiziniam ar juridiniam asmeniui, </w:t>
                          </w:r>
                        </w:p>
                        <w:p>
                          <w:pPr>
                            <w:ind w:firstLine="720"/>
                            <w:jc w:val="both"/>
                            <w:rPr>
                              <w:sz w:val="22"/>
                              <w:szCs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2"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Arial" w:hAnsi="Arial"/>
                          <w:b/>
                          <w:bCs/>
                          <w:sz w:val="22"/>
                        </w:rPr>
                      </w:pPr>
                      <w:r>
                        <w:rPr>
                          <w:rFonts w:ascii="Arial" w:hAnsi="Arial"/>
                          <w:b/>
                          <w:sz w:val="22"/>
                        </w:rPr>
                        <w:t>305</w:t>
                      </w:r>
                      <w:r>
                        <w:rPr>
                          <w:rFonts w:ascii="Arial" w:hAnsi="Arial"/>
                          <w:b/>
                          <w:sz w:val="22"/>
                        </w:rPr>
                        <w:t xml:space="preserve"> straipsnis.</w:t>
                      </w:r>
                      <w:r>
                        <w:rPr>
                          <w:rFonts w:ascii="Arial" w:eastAsia="MS Mincho" w:hAnsi="Arial"/>
                          <w:sz w:val="20"/>
                          <w:i/>
                          <w:iCs/>
                        </w:rPr>
                        <w:t xml:space="preserve"> Neteko galios nuo 2020-05-01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67f1c0127111ea9d279ea27696ab7b">
                        <w:r w:rsidRPr="00532B9F">
                          <w:rPr>
                            <w:rFonts w:ascii="Arial" w:eastAsia="MS Mincho" w:hAnsi="Arial"/>
                            <w:sz w:val="20"/>
                            <w:i/>
                            <w:iCs/>
                            <w:color w:val="0000FF" w:themeColor="hyperlink"/>
                            <w:u w:val="single"/>
                          </w:rPr>
                          <w:t>XIII-2522</w:t>
                        </w:r>
                      </w:fldSimple>
                      <w:r>
                        <w:rPr>
                          <w:rFonts w:ascii="Arial" w:eastAsia="MS Mincho" w:hAnsi="Arial"/>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1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903ab07c9211e5b7eba10a9b5a9c5f">
                        <w:r w:rsidRPr="00532B9F">
                          <w:rPr>
                            <w:rFonts w:ascii="Arial" w:eastAsia="MS Mincho" w:hAnsi="Arial"/>
                            <w:sz w:val="20"/>
                            <w:i/>
                            <w:iCs/>
                            <w:color w:val="0000FF" w:themeColor="hyperlink"/>
                            <w:u w:val="single"/>
                          </w:rPr>
                          <w:t>XII-1987</w:t>
                        </w:r>
                      </w:fldSimple>
                      <w:r>
                        <w:rPr>
                          <w:rFonts w:ascii="Arial" w:eastAsia="MS Mincho" w:hAnsi="Arial"/>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20"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d533b03c6e11e6bcc5c96b48152012">
                            <w:r w:rsidRPr="00532B9F">
                              <w:rPr>
                                <w:rFonts w:ascii="Arial" w:eastAsia="MS Mincho" w:hAnsi="Arial"/>
                                <w:sz w:val="20"/>
                                <w:i/>
                                <w:iCs/>
                                <w:color w:val="0000FF" w:themeColor="hyperlink"/>
                                <w:u w:val="single"/>
                              </w:rPr>
                              <w:t>XII-2433</w:t>
                            </w:r>
                          </w:fldSimple>
                          <w:r>
                            <w:rPr>
                              <w:rFonts w:ascii="Arial" w:eastAsia="MS Mincho" w:hAnsi="Arial"/>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5758201fd411e586708c6593c243ce">
                        <w:r w:rsidRPr="00532B9F">
                          <w:rPr>
                            <w:rFonts w:ascii="Arial" w:eastAsia="MS Mincho" w:hAnsi="Arial"/>
                            <w:sz w:val="20"/>
                            <w:i/>
                            <w:iCs/>
                            <w:color w:val="0000FF" w:themeColor="hyperlink"/>
                            <w:u w:val="single"/>
                          </w:rPr>
                          <w:t>XII-1830</w:t>
                        </w:r>
                      </w:fldSimple>
                      <w:r>
                        <w:rPr>
                          <w:rFonts w:ascii="Arial" w:eastAsia="MS Mincho" w:hAnsi="Arial"/>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d65e90c75811ea997c9ee767e856b4">
                    <w:r w:rsidRPr="00532B9F">
                      <w:rPr>
                        <w:rFonts w:ascii="Arial" w:eastAsia="MS Mincho" w:hAnsi="Arial"/>
                        <w:sz w:val="20"/>
                        <w:i/>
                        <w:iCs/>
                        <w:color w:val="0000FF" w:themeColor="hyperlink"/>
                        <w:u w:val="single"/>
                      </w:rPr>
                      <w:t>XIII-3231</w:t>
                    </w:r>
                  </w:fldSimple>
                  <w:r>
                    <w:rPr>
                      <w:rFonts w:ascii="Arial" w:eastAsia="MS Mincho" w:hAnsi="Arial"/>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d65e90c75811ea997c9ee767e856b4">
                        <w:r w:rsidRPr="00532B9F">
                          <w:rPr>
                            <w:rFonts w:ascii="Arial" w:eastAsia="MS Mincho" w:hAnsi="Arial"/>
                            <w:sz w:val="20"/>
                            <w:i/>
                            <w:iCs/>
                            <w:color w:val="0000FF" w:themeColor="hyperlink"/>
                            <w:u w:val="single"/>
                          </w:rPr>
                          <w:t>XIII-3231</w:t>
                        </w:r>
                      </w:fldSimple>
                      <w:r>
                        <w:rPr>
                          <w:rFonts w:ascii="Arial" w:eastAsia="MS Mincho" w:hAnsi="Arial"/>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d65e90c75811ea997c9ee767e856b4">
                            <w:r w:rsidRPr="00532B9F">
                              <w:rPr>
                                <w:rFonts w:ascii="Arial" w:eastAsia="MS Mincho" w:hAnsi="Arial"/>
                                <w:sz w:val="20"/>
                                <w:i/>
                                <w:iCs/>
                                <w:color w:val="0000FF" w:themeColor="hyperlink"/>
                                <w:u w:val="single"/>
                              </w:rPr>
                              <w:t>XIII-3231</w:t>
                            </w:r>
                          </w:fldSimple>
                          <w:r>
                            <w:rPr>
                              <w:rFonts w:ascii="Arial" w:eastAsia="MS Mincho" w:hAnsi="Arial"/>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d8170a2599444220a3a5617213de5689"/>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d8170a2599444220a3a5617213de5689"/>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2018-12-12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971140fd3711e8a969c20aa4d38bd4">
                <w:r w:rsidRPr="00532B9F">
                  <w:rPr>
                    <w:rFonts w:ascii="Arial" w:eastAsia="MS Mincho" w:hAnsi="Arial"/>
                    <w:sz w:val="20"/>
                    <w:i/>
                    <w:iCs/>
                    <w:color w:val="0000FF" w:themeColor="hyperlink"/>
                    <w:u w:val="single"/>
                  </w:rPr>
                  <w:t>XIII-1682</w:t>
                </w:r>
              </w:fldSimple>
              <w:r>
                <w:rPr>
                  <w:rFonts w:ascii="Arial" w:eastAsia="MS Mincho" w:hAnsi="Arial"/>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22fc70715211e484b9c12b550436a3">
                <w:r w:rsidRPr="00532B9F">
                  <w:rPr>
                    <w:rFonts w:ascii="Arial" w:eastAsia="MS Mincho" w:hAnsi="Arial"/>
                    <w:sz w:val="20"/>
                    <w:i/>
                    <w:iCs/>
                    <w:color w:val="0000FF" w:themeColor="hyperlink"/>
                    <w:u w:val="single"/>
                  </w:rPr>
                  <w:t>XII-1324</w:t>
                </w:r>
              </w:fldSimple>
              <w:r>
                <w:rPr>
                  <w:rFonts w:ascii="Arial" w:eastAsia="MS Mincho" w:hAnsi="Arial"/>
                  <w:sz w:val="20"/>
                  <w:i/>
                  <w:iCs/>
                </w:rPr>
                <w:t>,
2014-11-13,
paskelbta TAR 2014-11-21, i. k. 2014-17302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22fc70715211e484b9c12b550436a3">
                <w:r w:rsidRPr="00532B9F">
                  <w:rPr>
                    <w:rFonts w:ascii="Arial" w:eastAsia="MS Mincho" w:hAnsi="Arial"/>
                    <w:sz w:val="20"/>
                    <w:i/>
                    <w:iCs/>
                    <w:color w:val="0000FF" w:themeColor="hyperlink"/>
                    <w:u w:val="single"/>
                  </w:rPr>
                  <w:t>XII-1324</w:t>
                </w:r>
              </w:fldSimple>
              <w:r>
                <w:rPr>
                  <w:rFonts w:ascii="Arial" w:eastAsia="MS Mincho" w:hAnsi="Arial"/>
                  <w:sz w:val="20"/>
                  <w:i/>
                  <w:iCs/>
                </w:rPr>
                <w:t>,
2014-11-13,
paskelbta TAR 2014-11-21, i. k. 2014-17302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Arial" w:hAnsi="Arial"/>
                  <w:b/>
                  <w:bCs/>
                  <w:sz w:val="22"/>
                </w:rPr>
              </w:pPr>
              <w:r>
                <w:rPr>
                  <w:rFonts w:ascii="Arial" w:hAnsi="Arial"/>
                  <w:sz w:val="22"/>
                </w:rPr>
                <w:t>23</w:t>
              </w:r>
              <w:r>
                <w:rPr>
                  <w:rFonts w:ascii="Arial" w:hAnsi="Arial"/>
                  <w:sz w:val="22"/>
                </w:rPr>
                <w:t>.</w:t>
              </w:r>
              <w:r>
                <w:rPr>
                  <w:rFonts w:ascii="Arial" w:eastAsia="MS Mincho" w:hAnsi="Arial"/>
                  <w:sz w:val="20"/>
                  <w:i/>
                  <w:iCs/>
                </w:rPr>
                <w:t xml:space="preserve"> Neteko galios nuo 2018-12-12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971140fd3711e8a969c20aa4d38bd4">
                <w:r w:rsidRPr="00532B9F">
                  <w:rPr>
                    <w:rFonts w:ascii="Arial" w:eastAsia="MS Mincho" w:hAnsi="Arial"/>
                    <w:sz w:val="20"/>
                    <w:i/>
                    <w:iCs/>
                    <w:color w:val="0000FF" w:themeColor="hyperlink"/>
                    <w:u w:val="single"/>
                  </w:rPr>
                  <w:t>XIII-1682</w:t>
                </w:r>
              </w:fldSimple>
              <w:r>
                <w:rPr>
                  <w:rFonts w:ascii="Arial" w:eastAsia="MS Mincho" w:hAnsi="Arial"/>
                  <w:sz w:val="20"/>
                  <w:i/>
                  <w:iCs/>
                </w:rPr>
                <w:t>,
2018-12-04,
paskelbta TAR 2018-12-11, i. k. 2018-20234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22fc70715211e484b9c12b550436a3">
                <w:r w:rsidRPr="00532B9F">
                  <w:rPr>
                    <w:rFonts w:ascii="Arial" w:eastAsia="MS Mincho" w:hAnsi="Arial"/>
                    <w:sz w:val="20"/>
                    <w:i/>
                    <w:iCs/>
                    <w:color w:val="0000FF" w:themeColor="hyperlink"/>
                    <w:u w:val="single"/>
                  </w:rPr>
                  <w:t>XII-1324</w:t>
                </w:r>
              </w:fldSimple>
              <w:r>
                <w:rPr>
                  <w:rFonts w:ascii="Arial" w:eastAsia="MS Mincho" w:hAnsi="Arial"/>
                  <w:sz w:val="20"/>
                  <w:i/>
                  <w:iCs/>
                </w:rPr>
                <w:t>,
2014-11-13,
paskelbta TAR 2014-11-21, i. k. 2014-17302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22fc70715211e484b9c12b550436a3">
                <w:r w:rsidRPr="00532B9F">
                  <w:rPr>
                    <w:rFonts w:ascii="Arial" w:eastAsia="MS Mincho" w:hAnsi="Arial"/>
                    <w:sz w:val="20"/>
                    <w:i/>
                    <w:iCs/>
                    <w:color w:val="0000FF" w:themeColor="hyperlink"/>
                    <w:u w:val="single"/>
                  </w:rPr>
                  <w:t>XII-1324</w:t>
                </w:r>
              </w:fldSimple>
              <w:r>
                <w:rPr>
                  <w:rFonts w:ascii="Arial" w:eastAsia="MS Mincho" w:hAnsi="Arial"/>
                  <w:sz w:val="20"/>
                  <w:i/>
                  <w:iCs/>
                </w:rPr>
                <w:t>,
2014-11-13,
paskelbta TAR 2014-11-21, i. k. 2014-17302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22fc70715211e484b9c12b550436a3">
                <w:r w:rsidRPr="00532B9F">
                  <w:rPr>
                    <w:rFonts w:ascii="Arial" w:eastAsia="MS Mincho" w:hAnsi="Arial"/>
                    <w:sz w:val="20"/>
                    <w:i/>
                    <w:iCs/>
                    <w:color w:val="0000FF" w:themeColor="hyperlink"/>
                    <w:u w:val="single"/>
                  </w:rPr>
                  <w:t>XII-1324</w:t>
                </w:r>
              </w:fldSimple>
              <w:r>
                <w:rPr>
                  <w:rFonts w:ascii="Arial" w:eastAsia="MS Mincho" w:hAnsi="Arial"/>
                  <w:sz w:val="20"/>
                  <w:i/>
                  <w:iCs/>
                </w:rPr>
                <w:t>,
2014-11-13,
paskelbta TAR 2014-11-21, i. k. 2014-17302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22fc70715211e484b9c12b550436a3">
                <w:r w:rsidRPr="00532B9F">
                  <w:rPr>
                    <w:rFonts w:ascii="Arial" w:eastAsia="MS Mincho" w:hAnsi="Arial"/>
                    <w:sz w:val="20"/>
                    <w:i/>
                    <w:iCs/>
                    <w:color w:val="0000FF" w:themeColor="hyperlink"/>
                    <w:u w:val="single"/>
                  </w:rPr>
                  <w:t>XII-1324</w:t>
                </w:r>
              </w:fldSimple>
              <w:r>
                <w:rPr>
                  <w:rFonts w:ascii="Arial" w:eastAsia="MS Mincho" w:hAnsi="Arial"/>
                  <w:sz w:val="20"/>
                  <w:i/>
                  <w:iCs/>
                </w:rPr>
                <w:t>,
2014-11-13,
paskelbta TAR 2014-11-21, i. k. 2014-17302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22fc70715211e484b9c12b550436a3">
                <w:r w:rsidRPr="00532B9F">
                  <w:rPr>
                    <w:rFonts w:ascii="Arial" w:eastAsia="MS Mincho" w:hAnsi="Arial"/>
                    <w:sz w:val="20"/>
                    <w:i/>
                    <w:iCs/>
                    <w:color w:val="0000FF" w:themeColor="hyperlink"/>
                    <w:u w:val="single"/>
                  </w:rPr>
                  <w:t>XII-1324</w:t>
                </w:r>
              </w:fldSimple>
              <w:r>
                <w:rPr>
                  <w:rFonts w:ascii="Arial" w:eastAsia="MS Mincho" w:hAnsi="Arial"/>
                  <w:sz w:val="20"/>
                  <w:i/>
                  <w:iCs/>
                </w:rPr>
                <w:t>,
2014-11-13,
paskelbta TAR 2014-11-21, i. k. 2014-17302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22fc70715211e484b9c12b550436a3">
                <w:r w:rsidRPr="00532B9F">
                  <w:rPr>
                    <w:rFonts w:ascii="Arial" w:eastAsia="MS Mincho" w:hAnsi="Arial"/>
                    <w:sz w:val="20"/>
                    <w:i/>
                    <w:iCs/>
                    <w:color w:val="0000FF" w:themeColor="hyperlink"/>
                    <w:u w:val="single"/>
                  </w:rPr>
                  <w:t>XII-1324</w:t>
                </w:r>
              </w:fldSimple>
              <w:r>
                <w:rPr>
                  <w:rFonts w:ascii="Arial" w:eastAsia="MS Mincho" w:hAnsi="Arial"/>
                  <w:sz w:val="20"/>
                  <w:i/>
                  <w:iCs/>
                </w:rPr>
                <w:t>,
2014-11-13,
paskelbta TAR 2014-11-21, i. k. 2014-17302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250ce0fd1f11e488da8908dfa91cac">
                <w:r w:rsidRPr="00532B9F">
                  <w:rPr>
                    <w:rFonts w:ascii="Arial" w:eastAsia="MS Mincho" w:hAnsi="Arial"/>
                    <w:sz w:val="20"/>
                    <w:i/>
                    <w:iCs/>
                    <w:color w:val="0000FF" w:themeColor="hyperlink"/>
                    <w:u w:val="single"/>
                  </w:rPr>
                  <w:t>XII-1676</w:t>
                </w:r>
              </w:fldSimple>
              <w:r>
                <w:rPr>
                  <w:rFonts w:ascii="Arial" w:eastAsia="MS Mincho" w:hAnsi="Arial"/>
                  <w:sz w:val="20"/>
                  <w:i/>
                  <w:iCs/>
                </w:rPr>
                <w:t>,
2015-05-07,
paskelbta TAR 2015-05-18, i. k. 2015-07563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efa350157c11e58569be21ff080a8c">
                <w:r w:rsidRPr="00532B9F">
                  <w:rPr>
                    <w:rFonts w:ascii="Arial" w:eastAsia="MS Mincho" w:hAnsi="Arial"/>
                    <w:sz w:val="20"/>
                    <w:i/>
                    <w:iCs/>
                    <w:color w:val="0000FF" w:themeColor="hyperlink"/>
                    <w:u w:val="single"/>
                  </w:rPr>
                  <w:t>XII-1777</w:t>
                </w:r>
              </w:fldSimple>
              <w:r>
                <w:rPr>
                  <w:rFonts w:ascii="Arial" w:eastAsia="MS Mincho" w:hAnsi="Arial"/>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d533b03c6e11e6bcc5c96b48152012">
                <w:r w:rsidRPr="00532B9F">
                  <w:rPr>
                    <w:rFonts w:ascii="Arial" w:eastAsia="MS Mincho" w:hAnsi="Arial"/>
                    <w:sz w:val="20"/>
                    <w:i/>
                    <w:iCs/>
                    <w:color w:val="0000FF" w:themeColor="hyperlink"/>
                    <w:u w:val="single"/>
                  </w:rPr>
                  <w:t>XII-2433</w:t>
                </w:r>
              </w:fldSimple>
              <w:r>
                <w:rPr>
                  <w:rFonts w:ascii="Arial" w:eastAsia="MS Mincho" w:hAnsi="Arial"/>
                  <w:sz w:val="20"/>
                  <w:i/>
                  <w:iCs/>
                </w:rPr>
                <w:t>,
2016-06-16,
paskelbta TAR 2016-06-27, i. k. 2016-17730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71df70abe111e6b844f0f29024f5ac">
                <w:r w:rsidRPr="00532B9F">
                  <w:rPr>
                    <w:rFonts w:ascii="Arial" w:eastAsia="MS Mincho" w:hAnsi="Arial"/>
                    <w:sz w:val="20"/>
                    <w:i/>
                    <w:iCs/>
                    <w:color w:val="0000FF" w:themeColor="hyperlink"/>
                    <w:u w:val="single"/>
                  </w:rPr>
                  <w:t>XII-2780</w:t>
                </w:r>
              </w:fldSimple>
              <w:r>
                <w:rPr>
                  <w:rFonts w:ascii="Arial" w:eastAsia="MS Mincho" w:hAnsi="Arial"/>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b1ad6048e311e6b5d09300a16a686c">
                <w:r w:rsidRPr="00532B9F">
                  <w:rPr>
                    <w:rFonts w:ascii="Arial" w:eastAsia="MS Mincho" w:hAnsi="Arial"/>
                    <w:sz w:val="20"/>
                    <w:i/>
                    <w:iCs/>
                    <w:color w:val="0000FF" w:themeColor="hyperlink"/>
                    <w:u w:val="single"/>
                  </w:rPr>
                  <w:t>XII-2554</w:t>
                </w:r>
              </w:fldSimple>
              <w:r>
                <w:rPr>
                  <w:rFonts w:ascii="Arial" w:eastAsia="MS Mincho" w:hAnsi="Arial"/>
                  <w:sz w:val="20"/>
                  <w:i/>
                  <w:iCs/>
                </w:rPr>
                <w:t>,
2016-06-30,
paskelbta TAR 2016-07-13, i. k. 2016-20291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71df70abe111e6b844f0f29024f5ac">
                <w:r w:rsidRPr="00532B9F">
                  <w:rPr>
                    <w:rFonts w:ascii="Arial" w:eastAsia="MS Mincho" w:hAnsi="Arial"/>
                    <w:sz w:val="20"/>
                    <w:i/>
                    <w:iCs/>
                    <w:color w:val="0000FF" w:themeColor="hyperlink"/>
                    <w:u w:val="single"/>
                  </w:rPr>
                  <w:t>XII-2780</w:t>
                </w:r>
              </w:fldSimple>
              <w:r>
                <w:rPr>
                  <w:rFonts w:ascii="Arial" w:eastAsia="MS Mincho" w:hAnsi="Arial"/>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b1ad6048e311e6b5d09300a16a686c">
                <w:r w:rsidRPr="00532B9F">
                  <w:rPr>
                    <w:rFonts w:ascii="Arial" w:eastAsia="MS Mincho" w:hAnsi="Arial"/>
                    <w:sz w:val="20"/>
                    <w:i/>
                    <w:iCs/>
                    <w:color w:val="0000FF" w:themeColor="hyperlink"/>
                    <w:u w:val="single"/>
                  </w:rPr>
                  <w:t>XII-2554</w:t>
                </w:r>
              </w:fldSimple>
              <w:r>
                <w:rPr>
                  <w:rFonts w:ascii="Arial" w:eastAsia="MS Mincho" w:hAnsi="Arial"/>
                  <w:sz w:val="20"/>
                  <w:i/>
                  <w:iCs/>
                </w:rPr>
                <w:t>,
2016-06-30,
paskelbta TAR 2016-07-13, i. k. 2016-20291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71df70abe111e6b844f0f29024f5ac">
                <w:r w:rsidRPr="00532B9F">
                  <w:rPr>
                    <w:rFonts w:ascii="Arial" w:eastAsia="MS Mincho" w:hAnsi="Arial"/>
                    <w:sz w:val="20"/>
                    <w:i/>
                    <w:iCs/>
                    <w:color w:val="0000FF" w:themeColor="hyperlink"/>
                    <w:u w:val="single"/>
                  </w:rPr>
                  <w:t>XII-2780</w:t>
                </w:r>
              </w:fldSimple>
              <w:r>
                <w:rPr>
                  <w:rFonts w:ascii="Arial" w:eastAsia="MS Mincho" w:hAnsi="Arial"/>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8704b0eb6711ee9f5b8ffa077f9188">
                <w:r w:rsidRPr="00532B9F">
                  <w:rPr>
                    <w:rFonts w:ascii="Arial" w:eastAsia="MS Mincho" w:hAnsi="Arial"/>
                    <w:sz w:val="20"/>
                    <w:i/>
                    <w:iCs/>
                    <w:color w:val="0000FF" w:themeColor="hyperlink"/>
                    <w:u w:val="single"/>
                  </w:rPr>
                  <w:t>XIV-2500</w:t>
                </w:r>
              </w:fldSimple>
              <w:r>
                <w:rPr>
                  <w:rFonts w:ascii="Arial" w:eastAsia="MS Mincho" w:hAnsi="Arial"/>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971140fd3711e8a969c20aa4d38bd4">
                <w:r w:rsidRPr="00532B9F">
                  <w:rPr>
                    <w:rFonts w:ascii="Arial" w:eastAsia="MS Mincho" w:hAnsi="Arial"/>
                    <w:sz w:val="20"/>
                    <w:i/>
                    <w:iCs/>
                    <w:color w:val="0000FF" w:themeColor="hyperlink"/>
                    <w:u w:val="single"/>
                  </w:rPr>
                  <w:t>XIII-1682</w:t>
                </w:r>
              </w:fldSimple>
              <w:r>
                <w:rPr>
                  <w:rFonts w:ascii="Arial" w:eastAsia="MS Mincho" w:hAnsi="Arial"/>
                  <w:sz w:val="20"/>
                  <w:i/>
                  <w:iCs/>
                </w:rPr>
                <w:t>,
2018-12-04,
paskelbta TAR 2018-12-11, i. k. 2018-20234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8704b0eb6711ee9f5b8ffa077f9188">
                <w:r w:rsidRPr="00532B9F">
                  <w:rPr>
                    <w:rFonts w:ascii="Arial" w:eastAsia="MS Mincho" w:hAnsi="Arial"/>
                    <w:sz w:val="20"/>
                    <w:i/>
                    <w:iCs/>
                    <w:color w:val="0000FF" w:themeColor="hyperlink"/>
                    <w:u w:val="single"/>
                  </w:rPr>
                  <w:t>XIV-2500</w:t>
                </w:r>
              </w:fldSimple>
              <w:r>
                <w:rPr>
                  <w:rFonts w:ascii="Arial" w:eastAsia="MS Mincho" w:hAnsi="Arial"/>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6021c0af9311e98451fa7b5933515d">
                <w:r w:rsidRPr="00532B9F">
                  <w:rPr>
                    <w:rFonts w:ascii="Arial" w:eastAsia="MS Mincho" w:hAnsi="Arial"/>
                    <w:sz w:val="20"/>
                    <w:i/>
                    <w:iCs/>
                    <w:color w:val="0000FF" w:themeColor="hyperlink"/>
                    <w:u w:val="single"/>
                  </w:rPr>
                  <w:t>XIII-2334</w:t>
                </w:r>
              </w:fldSimple>
              <w:r>
                <w:rPr>
                  <w:rFonts w:ascii="Arial" w:eastAsia="MS Mincho" w:hAnsi="Arial"/>
                  <w:sz w:val="20"/>
                  <w:i/>
                  <w:iCs/>
                </w:rPr>
                <w:t>,
2019-07-16,
paskelbta TAR 2019-07-26, i. k. 2019-12378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8704b0eb6711ee9f5b8ffa077f9188">
                <w:r w:rsidRPr="00532B9F">
                  <w:rPr>
                    <w:rFonts w:ascii="Arial" w:eastAsia="MS Mincho" w:hAnsi="Arial"/>
                    <w:sz w:val="20"/>
                    <w:i/>
                    <w:iCs/>
                    <w:color w:val="0000FF" w:themeColor="hyperlink"/>
                    <w:u w:val="single"/>
                  </w:rPr>
                  <w:t>XIV-2500</w:t>
                </w:r>
              </w:fldSimple>
              <w:r>
                <w:rPr>
                  <w:rFonts w:ascii="Arial" w:eastAsia="MS Mincho" w:hAnsi="Arial"/>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8704b0eb6711ee9f5b8ffa077f9188">
                <w:r w:rsidRPr="00532B9F">
                  <w:rPr>
                    <w:rFonts w:ascii="Arial" w:eastAsia="MS Mincho" w:hAnsi="Arial"/>
                    <w:sz w:val="20"/>
                    <w:i/>
                    <w:iCs/>
                    <w:color w:val="0000FF" w:themeColor="hyperlink"/>
                    <w:u w:val="single"/>
                  </w:rPr>
                  <w:t>XIV-2500</w:t>
                </w:r>
              </w:fldSimple>
              <w:r>
                <w:rPr>
                  <w:rFonts w:ascii="Arial" w:eastAsia="MS Mincho" w:hAnsi="Arial"/>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2fb40299a11eb932eb1ed7f923910">
                <w:r w:rsidRPr="00532B9F">
                  <w:rPr>
                    <w:rFonts w:ascii="Arial" w:eastAsia="MS Mincho" w:hAnsi="Arial"/>
                    <w:sz w:val="20"/>
                    <w:i/>
                    <w:iCs/>
                    <w:color w:val="0000FF" w:themeColor="hyperlink"/>
                    <w:u w:val="single"/>
                  </w:rPr>
                  <w:t>XIII-3350</w:t>
                </w:r>
              </w:fldSimple>
              <w:r>
                <w:rPr>
                  <w:rFonts w:ascii="Arial" w:eastAsia="MS Mincho" w:hAnsi="Arial"/>
                  <w:sz w:val="20"/>
                  <w:i/>
                  <w:iCs/>
                </w:rPr>
                <w:t>,
2020-11-05,
paskelbta TAR 2020-11-18, i. k. 2020-24234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8704b0eb6711ee9f5b8ffa077f9188">
                <w:r w:rsidRPr="00532B9F">
                  <w:rPr>
                    <w:rFonts w:ascii="Arial" w:eastAsia="MS Mincho" w:hAnsi="Arial"/>
                    <w:sz w:val="20"/>
                    <w:i/>
                    <w:iCs/>
                    <w:color w:val="0000FF" w:themeColor="hyperlink"/>
                    <w:u w:val="single"/>
                  </w:rPr>
                  <w:t>XIV-2500</w:t>
                </w:r>
              </w:fldSimple>
              <w:r>
                <w:rPr>
                  <w:rFonts w:ascii="Arial" w:eastAsia="MS Mincho" w:hAnsi="Arial"/>
                  <w:sz w:val="20"/>
                  <w:i/>
                  <w:iCs/>
                </w:rPr>
                <w:t>,
2024-03-21,
paskelbta TAR 2024-03-26, i. k. 2024-05374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28"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29"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30"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31"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32"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33"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34"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35"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36"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37"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38"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39"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40"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1"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2"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3"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4"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5"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6"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7"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8"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9"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0"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1"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2"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3"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4"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5"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6"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7"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8"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9"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0"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1"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2"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63"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4"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5"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66"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7"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8"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9"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0"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1"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2"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3"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74"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5"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6"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7"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8"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79"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0"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81"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82"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3"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4"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85"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86"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7"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8"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9"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90"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91"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9cc20090bb11e4bb408baba2bdddf3">
            <w:r w:rsidRPr="00532B9F">
              <w:rPr>
                <w:rFonts w:ascii="Arial" w:eastAsia="MS Mincho" w:hAnsi="Arial"/>
                <w:sz w:val="20"/>
                <w:iCs/>
                <w:color w:val="0000FF" w:themeColor="hyperlink"/>
                <w:u w:val="single"/>
              </w:rPr>
              <w:t>XII-1481</w:t>
            </w:r>
          </w:fldSimple>
          <w:r>
            <w:rPr>
              <w:rFonts w:ascii="Arial" w:eastAsia="MS Mincho" w:hAnsi="Arial"/>
              <w:sz w:val="20"/>
              <w:iCs/>
            </w:rPr>
            <w:t>,
2014-12-18,
paskelbta TAR 2014-12-31, i. k. 2014-21142                </w:t>
          </w:r>
        </w:p>
        <w:p>
          <w:pPr>
            <w:jc w:val="both"/>
            <w:rPr>
              <w:rFonts w:ascii="Arial" w:hAnsi="Arial"/>
            </w:rPr>
          </w:pPr>
          <w:r>
            <w:rPr>
              <w:rFonts w:ascii="Arial" w:hAnsi="Arial"/>
              <w:sz w:val="20"/>
            </w:rPr>
            <w:t>Lietuvos Respublikos baudžiamojo kodekso 190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3aed80868a11e481c9c95e73113964">
            <w:r w:rsidRPr="00532B9F">
              <w:rPr>
                <w:rFonts w:ascii="Arial" w:eastAsia="MS Mincho" w:hAnsi="Arial"/>
                <w:sz w:val="20"/>
                <w:iCs/>
                <w:color w:val="0000FF" w:themeColor="hyperlink"/>
                <w:u w:val="single"/>
              </w:rPr>
              <w:t>XII-1398</w:t>
            </w:r>
          </w:fldSimple>
          <w:r>
            <w:rPr>
              <w:rFonts w:ascii="Arial" w:eastAsia="MS Mincho" w:hAnsi="Arial"/>
              <w:sz w:val="20"/>
              <w:iCs/>
            </w:rPr>
            <w:t>,
2014-12-09,
paskelbta TAR 2014-12-18, i. k. 2014-19925                </w:t>
          </w:r>
        </w:p>
        <w:p>
          <w:pPr>
            <w:jc w:val="both"/>
            <w:rPr>
              <w:rFonts w:ascii="Arial" w:hAnsi="Arial"/>
            </w:rPr>
          </w:pPr>
          <w:r>
            <w:rPr>
              <w:rFonts w:ascii="Arial" w:hAnsi="Arial"/>
              <w:sz w:val="20"/>
            </w:rPr>
            <w:t>Lietuvos Respublikos baudžiamojo kodekso 9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5972c0d16611e4bcd1a882e9a189f1">
            <w:r w:rsidRPr="00532B9F">
              <w:rPr>
                <w:rFonts w:ascii="Arial" w:eastAsia="MS Mincho" w:hAnsi="Arial"/>
                <w:sz w:val="20"/>
                <w:iCs/>
                <w:color w:val="0000FF" w:themeColor="hyperlink"/>
                <w:u w:val="single"/>
              </w:rPr>
              <w:t>XII-1554</w:t>
            </w:r>
          </w:fldSimple>
          <w:r>
            <w:rPr>
              <w:rFonts w:ascii="Arial" w:eastAsia="MS Mincho" w:hAnsi="Arial"/>
              <w:sz w:val="20"/>
              <w:iCs/>
            </w:rPr>
            <w:t>,
2015-03-19,
paskelbta TAR 2015-03-23, i. k. 2015-04087                </w:t>
          </w:r>
        </w:p>
        <w:p>
          <w:pPr>
            <w:jc w:val="both"/>
            <w:rPr>
              <w:rFonts w:ascii="Arial" w:hAnsi="Arial"/>
            </w:rPr>
          </w:pPr>
          <w:r>
            <w:rPr>
              <w:rFonts w:ascii="Arial" w:hAnsi="Arial"/>
              <w:sz w:val="20"/>
            </w:rPr>
            <w:t>Lietuvos Respublikos baudžiamojo kodekso 27, 38, 39, 55, 56, 60, 62, 75, 179 ir 187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22fc70715211e484b9c12b550436a3">
            <w:r w:rsidRPr="00532B9F">
              <w:rPr>
                <w:rFonts w:ascii="Arial" w:eastAsia="MS Mincho" w:hAnsi="Arial"/>
                <w:sz w:val="20"/>
                <w:iCs/>
                <w:color w:val="0000FF" w:themeColor="hyperlink"/>
                <w:u w:val="single"/>
              </w:rPr>
              <w:t>XII-1324</w:t>
            </w:r>
          </w:fldSimple>
          <w:r>
            <w:rPr>
              <w:rFonts w:ascii="Arial" w:eastAsia="MS Mincho" w:hAnsi="Arial"/>
              <w:sz w:val="20"/>
              <w:iCs/>
            </w:rPr>
            <w:t>,
2014-11-13,
paskelbta TAR 2014-11-21, i. k. 2014-17302                </w:t>
          </w:r>
        </w:p>
        <w:p>
          <w:pPr>
            <w:jc w:val="both"/>
            <w:rPr>
              <w:rFonts w:ascii="Arial" w:hAnsi="Arial"/>
            </w:rPr>
          </w:pPr>
          <w:r>
            <w:rPr>
              <w:rFonts w:ascii="Arial" w:hAnsi="Arial"/>
              <w:sz w:val="20"/>
            </w:rPr>
            <w:t>Lietuvos Respublikos baudžiamojo kodekso 9-1 straipsnio ir Kodekso priedo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bfe380ef3111e4927fda1d051299fb">
            <w:r w:rsidRPr="00532B9F">
              <w:rPr>
                <w:rFonts w:ascii="Arial" w:eastAsia="MS Mincho" w:hAnsi="Arial"/>
                <w:sz w:val="20"/>
                <w:iCs/>
                <w:color w:val="0000FF" w:themeColor="hyperlink"/>
                <w:u w:val="single"/>
              </w:rPr>
              <w:t>XII-1649</w:t>
            </w:r>
          </w:fldSimple>
          <w:r>
            <w:rPr>
              <w:rFonts w:ascii="Arial" w:eastAsia="MS Mincho" w:hAnsi="Arial"/>
              <w:sz w:val="20"/>
              <w:iCs/>
            </w:rPr>
            <w:t>,
2015-04-23,
paskelbta TAR 2015-04-30, i. k. 2015-06588                </w:t>
          </w:r>
        </w:p>
        <w:p>
          <w:pPr>
            <w:jc w:val="both"/>
            <w:rPr>
              <w:rFonts w:ascii="Arial" w:hAnsi="Arial"/>
            </w:rPr>
          </w:pPr>
          <w:r>
            <w:rPr>
              <w:rFonts w:ascii="Arial" w:hAnsi="Arial"/>
              <w:sz w:val="20"/>
            </w:rPr>
            <w:t>Lietuvos Respublikos baudžiamojo kodekso 140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1250ce0fd1f11e488da8908dfa91cac">
            <w:r w:rsidRPr="00532B9F">
              <w:rPr>
                <w:rFonts w:ascii="Arial" w:eastAsia="MS Mincho" w:hAnsi="Arial"/>
                <w:sz w:val="20"/>
                <w:iCs/>
                <w:color w:val="0000FF" w:themeColor="hyperlink"/>
                <w:u w:val="single"/>
              </w:rPr>
              <w:t>XII-1676</w:t>
            </w:r>
          </w:fldSimple>
          <w:r>
            <w:rPr>
              <w:rFonts w:ascii="Arial" w:eastAsia="MS Mincho" w:hAnsi="Arial"/>
              <w:sz w:val="20"/>
              <w:iCs/>
            </w:rPr>
            <w:t>,
2015-05-07,
paskelbta TAR 2015-05-18, i. k. 2015-07563                </w:t>
          </w:r>
        </w:p>
        <w:p>
          <w:pPr>
            <w:jc w:val="both"/>
            <w:rPr>
              <w:rFonts w:ascii="Arial" w:hAnsi="Arial"/>
            </w:rPr>
          </w:pPr>
          <w:r>
            <w:rPr>
              <w:rFonts w:ascii="Arial" w:hAnsi="Arial"/>
              <w:sz w:val="20"/>
            </w:rPr>
            <w:t>Lietuvos Respublikos baudžiamojo kodekso 42, 67, 72-1 straipsnių ir priedo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efa350157c11e58569be21ff080a8c">
            <w:r w:rsidRPr="00532B9F">
              <w:rPr>
                <w:rFonts w:ascii="Arial" w:eastAsia="MS Mincho" w:hAnsi="Arial"/>
                <w:sz w:val="20"/>
                <w:iCs/>
                <w:color w:val="0000FF" w:themeColor="hyperlink"/>
                <w:u w:val="single"/>
              </w:rPr>
              <w:t>XII-1777</w:t>
            </w:r>
          </w:fldSimple>
          <w:r>
            <w:rPr>
              <w:rFonts w:ascii="Arial" w:eastAsia="MS Mincho" w:hAnsi="Arial"/>
              <w:sz w:val="20"/>
              <w:iCs/>
            </w:rPr>
            <w:t>,
2015-06-11,
paskelbta TAR 2015-06-18, i. k. 2015-09697                </w:t>
          </w:r>
        </w:p>
        <w:p>
          <w:pPr>
            <w:jc w:val="both"/>
            <w:rPr>
              <w:rFonts w:ascii="Arial" w:hAnsi="Arial"/>
            </w:rPr>
          </w:pPr>
          <w:r>
            <w:rPr>
              <w:rFonts w:ascii="Arial" w:hAnsi="Arial"/>
              <w:sz w:val="20"/>
            </w:rPr>
            <w:t>Lietuvos Respublikos baudžiamojo kodekso 7, 196, 197, 198-1, 198-2 straipsnių ir priedo pakeitimo ir Kodekso papildymo 270-3 straipsniu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0ae930261511e5bf92d6af3f6a2e8b">
            <w:r w:rsidRPr="00532B9F">
              <w:rPr>
                <w:rFonts w:ascii="Arial" w:eastAsia="MS Mincho" w:hAnsi="Arial"/>
                <w:sz w:val="20"/>
                <w:iCs/>
                <w:color w:val="0000FF" w:themeColor="hyperlink"/>
                <w:u w:val="single"/>
              </w:rPr>
              <w:t>XII-1888</w:t>
            </w:r>
          </w:fldSimple>
          <w:r>
            <w:rPr>
              <w:rFonts w:ascii="Arial" w:eastAsia="MS Mincho" w:hAnsi="Arial"/>
              <w:sz w:val="20"/>
              <w:iCs/>
            </w:rPr>
            <w:t>,
2015-06-25,
paskelbta TAR 2015-07-09, i. k. 2015-11179                </w:t>
          </w:r>
        </w:p>
        <w:p>
          <w:pPr>
            <w:jc w:val="both"/>
            <w:rPr>
              <w:rFonts w:ascii="Arial" w:hAnsi="Arial"/>
            </w:rPr>
          </w:pPr>
          <w:r>
            <w:rPr>
              <w:rFonts w:ascii="Arial" w:hAnsi="Arial"/>
              <w:sz w:val="20"/>
            </w:rPr>
            <w:t>Lietuvos Respublikos baudžiamojo kodekso 155 ir 290 straipsnių pripažinimo netekusiais galios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5758201fd411e586708c6593c243ce">
            <w:r w:rsidRPr="00532B9F">
              <w:rPr>
                <w:rFonts w:ascii="Arial" w:eastAsia="MS Mincho" w:hAnsi="Arial"/>
                <w:sz w:val="20"/>
                <w:iCs/>
                <w:color w:val="0000FF" w:themeColor="hyperlink"/>
                <w:u w:val="single"/>
              </w:rPr>
              <w:t>XII-1830</w:t>
            </w:r>
          </w:fldSimple>
          <w:r>
            <w:rPr>
              <w:rFonts w:ascii="Arial" w:eastAsia="MS Mincho" w:hAnsi="Arial"/>
              <w:sz w:val="20"/>
              <w:iCs/>
            </w:rPr>
            <w:t>,
2015-06-23,
paskelbta TAR 2015-07-01, i. k. 2015-10580                </w:t>
          </w:r>
        </w:p>
        <w:p>
          <w:pPr>
            <w:jc w:val="both"/>
            <w:rPr>
              <w:rFonts w:ascii="Arial" w:hAnsi="Arial"/>
            </w:rPr>
          </w:pPr>
          <w:r>
            <w:rPr>
              <w:rFonts w:ascii="Arial" w:hAnsi="Arial"/>
              <w:sz w:val="20"/>
            </w:rPr>
            <w:t>Lietuvos Respublikos baudžiamojo kodekso 310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903ab07c9211e5b7eba10a9b5a9c5f">
            <w:r w:rsidRPr="00532B9F">
              <w:rPr>
                <w:rFonts w:ascii="Arial" w:eastAsia="MS Mincho" w:hAnsi="Arial"/>
                <w:sz w:val="20"/>
                <w:iCs/>
                <w:color w:val="0000FF" w:themeColor="hyperlink"/>
                <w:u w:val="single"/>
              </w:rPr>
              <w:t>XII-1987</w:t>
            </w:r>
          </w:fldSimple>
          <w:r>
            <w:rPr>
              <w:rFonts w:ascii="Arial" w:eastAsia="MS Mincho" w:hAnsi="Arial"/>
              <w:sz w:val="20"/>
              <w:iCs/>
            </w:rPr>
            <w:t>,
2015-10-20,
paskelbta TAR 2015-10-27, i. k. 2015-16936                </w:t>
          </w:r>
        </w:p>
        <w:p>
          <w:pPr>
            <w:jc w:val="both"/>
            <w:rPr>
              <w:rFonts w:ascii="Arial" w:hAnsi="Arial"/>
            </w:rPr>
          </w:pPr>
          <w:r>
            <w:rPr>
              <w:rFonts w:ascii="Arial" w:hAnsi="Arial"/>
              <w:sz w:val="20"/>
            </w:rPr>
            <w:t>Lietuvos Respublikos baudžiamojo kodekso papildymo 306-2 straipsniu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665740938111e5a6f4e928c954d72b">
            <w:r w:rsidRPr="00532B9F">
              <w:rPr>
                <w:rFonts w:ascii="Arial" w:eastAsia="MS Mincho" w:hAnsi="Arial"/>
                <w:sz w:val="20"/>
                <w:iCs/>
                <w:color w:val="0000FF" w:themeColor="hyperlink"/>
                <w:u w:val="single"/>
              </w:rPr>
              <w:t>XII-2048</w:t>
            </w:r>
          </w:fldSimple>
          <w:r>
            <w:rPr>
              <w:rFonts w:ascii="Arial" w:eastAsia="MS Mincho" w:hAnsi="Arial"/>
              <w:sz w:val="20"/>
              <w:iCs/>
            </w:rPr>
            <w:t>,
2015-11-19,
paskelbta TAR 2015-11-25, i. k. 2015-18711                </w:t>
          </w:r>
        </w:p>
        <w:p>
          <w:pPr>
            <w:jc w:val="both"/>
            <w:rPr>
              <w:rFonts w:ascii="Arial" w:hAnsi="Arial"/>
            </w:rPr>
          </w:pPr>
          <w:r>
            <w:rPr>
              <w:rFonts w:ascii="Arial" w:hAnsi="Arial"/>
              <w:sz w:val="20"/>
            </w:rPr>
            <w:t>Lietuvos Respublikos baudžiamojo kodekso 226, 227 ir 230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398ed0fd1f11e488da8908dfa91cac">
            <w:r w:rsidRPr="00532B9F">
              <w:rPr>
                <w:rFonts w:ascii="Arial" w:eastAsia="MS Mincho" w:hAnsi="Arial"/>
                <w:sz w:val="20"/>
                <w:iCs/>
                <w:color w:val="0000FF" w:themeColor="hyperlink"/>
                <w:u w:val="single"/>
              </w:rPr>
              <w:t>XII-1674</w:t>
            </w:r>
          </w:fldSimple>
          <w:r>
            <w:rPr>
              <w:rFonts w:ascii="Arial" w:eastAsia="MS Mincho" w:hAnsi="Arial"/>
              <w:sz w:val="20"/>
              <w:iCs/>
            </w:rPr>
            <w:t>,
2015-05-07,
paskelbta TAR 2015-05-18, i. k. 2015-07560                </w:t>
          </w:r>
        </w:p>
        <w:p>
          <w:pPr>
            <w:jc w:val="both"/>
            <w:rPr>
              <w:rFonts w:ascii="Arial" w:hAnsi="Arial"/>
            </w:rPr>
          </w:pPr>
          <w:r>
            <w:rPr>
              <w:rFonts w:ascii="Arial" w:hAnsi="Arial"/>
              <w:sz w:val="20"/>
            </w:rPr>
            <w:t>Lietuvos Respublikos baudžiamojo kodekso 160, 199 straipsnių pakeitimo ir Kodekso papildymo 276-1, 276-2, 276-3 straipsniais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cab42a026dc11e5bf92d6af3f6a2e8b">
            <w:r w:rsidRPr="00532B9F">
              <w:rPr>
                <w:rFonts w:ascii="Arial" w:eastAsia="MS Mincho" w:hAnsi="Arial"/>
                <w:sz w:val="20"/>
                <w:iCs/>
                <w:color w:val="0000FF" w:themeColor="hyperlink"/>
                <w:u w:val="single"/>
              </w:rPr>
              <w:t>XII-1871</w:t>
            </w:r>
          </w:fldSimple>
          <w:r>
            <w:rPr>
              <w:rFonts w:ascii="Arial" w:eastAsia="MS Mincho" w:hAnsi="Arial"/>
              <w:sz w:val="20"/>
              <w:iCs/>
            </w:rPr>
            <w:t>,
2015-06-25,
paskelbta TAR 2015-07-10, i. k. 2015-11240                </w:t>
          </w:r>
        </w:p>
        <w:p>
          <w:pPr>
            <w:jc w:val="both"/>
            <w:rPr>
              <w:rFonts w:ascii="Arial" w:hAnsi="Arial"/>
            </w:rPr>
          </w:pPr>
          <w:r>
            <w:rPr>
              <w:rFonts w:ascii="Arial" w:hAnsi="Arial"/>
              <w:sz w:val="20"/>
            </w:rPr>
            <w:t>Lietuvos Respublikos baudžiamojo kodekso 47, 176, 220, 221, 272, 273, 281, 284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943ad0a7f111e5be7fbe3f919a1ebe">
            <w:r w:rsidRPr="00532B9F">
              <w:rPr>
                <w:rFonts w:ascii="Arial" w:eastAsia="MS Mincho" w:hAnsi="Arial"/>
                <w:sz w:val="20"/>
                <w:iCs/>
                <w:color w:val="0000FF" w:themeColor="hyperlink"/>
                <w:u w:val="single"/>
              </w:rPr>
              <w:t>XII-2170</w:t>
            </w:r>
          </w:fldSimple>
          <w:r>
            <w:rPr>
              <w:rFonts w:ascii="Arial" w:eastAsia="MS Mincho" w:hAnsi="Arial"/>
              <w:sz w:val="20"/>
              <w:iCs/>
            </w:rPr>
            <w:t>,
2015-12-15,
paskelbta TAR 2015-12-21, i. k. 2015-20140                </w:t>
          </w:r>
        </w:p>
        <w:p>
          <w:pPr>
            <w:jc w:val="both"/>
            <w:rPr>
              <w:rFonts w:ascii="Arial" w:hAnsi="Arial"/>
            </w:rPr>
          </w:pPr>
          <w:r>
            <w:rPr>
              <w:rFonts w:ascii="Arial" w:hAnsi="Arial"/>
              <w:sz w:val="20"/>
            </w:rPr>
            <w:t>Lietuvos Respublikos baudžiamojo kodekso 285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b8fb80f5a411e58a059f41f96fc264">
            <w:r w:rsidRPr="00532B9F">
              <w:rPr>
                <w:rFonts w:ascii="Arial" w:eastAsia="MS Mincho" w:hAnsi="Arial"/>
                <w:sz w:val="20"/>
                <w:iCs/>
                <w:color w:val="0000FF" w:themeColor="hyperlink"/>
                <w:u w:val="single"/>
              </w:rPr>
              <w:t>XII-2277</w:t>
            </w:r>
          </w:fldSimple>
          <w:r>
            <w:rPr>
              <w:rFonts w:ascii="Arial" w:eastAsia="MS Mincho" w:hAnsi="Arial"/>
              <w:sz w:val="20"/>
              <w:iCs/>
            </w:rPr>
            <w:t>,
2016-03-25,
paskelbta TAR 2016-03-29, i. k. 2016-06428                </w:t>
          </w:r>
        </w:p>
        <w:p>
          <w:pPr>
            <w:jc w:val="both"/>
            <w:rPr>
              <w:rFonts w:ascii="Arial" w:hAnsi="Arial"/>
            </w:rPr>
          </w:pPr>
          <w:r>
            <w:rPr>
              <w:rFonts w:ascii="Arial" w:hAnsi="Arial"/>
              <w:sz w:val="20"/>
            </w:rPr>
            <w:t>Lietuvos Respublikos baudžiamojo kodekso 47, 176, 220, 221, 272, 273, 281, 284 straipsnių pakeitimo įstatymo Nr. XII-1871 9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5d95021b211e6ad34b874fec21bdb">
            <w:r w:rsidRPr="00532B9F">
              <w:rPr>
                <w:rFonts w:ascii="Arial" w:eastAsia="MS Mincho" w:hAnsi="Arial"/>
                <w:sz w:val="20"/>
                <w:iCs/>
                <w:color w:val="0000FF" w:themeColor="hyperlink"/>
                <w:u w:val="single"/>
              </w:rPr>
              <w:t>XII-2340</w:t>
            </w:r>
          </w:fldSimple>
          <w:r>
            <w:rPr>
              <w:rFonts w:ascii="Arial" w:eastAsia="MS Mincho" w:hAnsi="Arial"/>
              <w:sz w:val="20"/>
              <w:iCs/>
            </w:rPr>
            <w:t>,
2016-05-12,
paskelbta TAR 2016-05-24, i. k. 2016-13906                </w:t>
          </w:r>
        </w:p>
        <w:p>
          <w:pPr>
            <w:jc w:val="both"/>
            <w:rPr>
              <w:rFonts w:ascii="Arial" w:hAnsi="Arial"/>
            </w:rPr>
          </w:pPr>
          <w:r>
            <w:rPr>
              <w:rFonts w:ascii="Arial" w:hAnsi="Arial"/>
              <w:sz w:val="20"/>
            </w:rPr>
            <w:t>Lietuvos Respublikos baudžiamojo kodekso 147 ir 157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d533b03c6e11e6bcc5c96b48152012">
            <w:r w:rsidRPr="00532B9F">
              <w:rPr>
                <w:rFonts w:ascii="Arial" w:eastAsia="MS Mincho" w:hAnsi="Arial"/>
                <w:sz w:val="20"/>
                <w:iCs/>
                <w:color w:val="0000FF" w:themeColor="hyperlink"/>
                <w:u w:val="single"/>
              </w:rPr>
              <w:t>XII-2433</w:t>
            </w:r>
          </w:fldSimple>
          <w:r>
            <w:rPr>
              <w:rFonts w:ascii="Arial" w:eastAsia="MS Mincho" w:hAnsi="Arial"/>
              <w:sz w:val="20"/>
              <w:iCs/>
            </w:rPr>
            <w:t>,
2016-06-16,
paskelbta TAR 2016-06-27, i. k. 2016-17730                </w:t>
          </w:r>
        </w:p>
        <w:p>
          <w:pPr>
            <w:jc w:val="both"/>
            <w:rPr>
              <w:rFonts w:ascii="Arial" w:hAnsi="Arial"/>
            </w:rPr>
          </w:pPr>
          <w:r>
            <w:rPr>
              <w:rFonts w:ascii="Arial" w:hAnsi="Arial"/>
              <w:sz w:val="20"/>
            </w:rPr>
            <w:t>Lietuvos Respublikos baudžiamojo kodekso 198-2, 309 straipsnių ir priedo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1b1ad6048e311e6b5d09300a16a686c">
            <w:r w:rsidRPr="00532B9F">
              <w:rPr>
                <w:rFonts w:ascii="Arial" w:eastAsia="MS Mincho" w:hAnsi="Arial"/>
                <w:sz w:val="20"/>
                <w:iCs/>
                <w:color w:val="0000FF" w:themeColor="hyperlink"/>
                <w:u w:val="single"/>
              </w:rPr>
              <w:t>XII-2554</w:t>
            </w:r>
          </w:fldSimple>
          <w:r>
            <w:rPr>
              <w:rFonts w:ascii="Arial" w:eastAsia="MS Mincho" w:hAnsi="Arial"/>
              <w:sz w:val="20"/>
              <w:iCs/>
            </w:rPr>
            <w:t>,
2016-06-30,
paskelbta TAR 2016-07-13, i. k. 2016-20291                </w:t>
          </w:r>
        </w:p>
        <w:p>
          <w:pPr>
            <w:jc w:val="both"/>
            <w:rPr>
              <w:rFonts w:ascii="Arial" w:hAnsi="Arial"/>
            </w:rPr>
          </w:pPr>
          <w:r>
            <w:rPr>
              <w:rFonts w:ascii="Arial" w:hAnsi="Arial"/>
              <w:sz w:val="20"/>
            </w:rPr>
            <w:t>Lietuvos Respublikos baudžiamojo kodekso 7, 213, 217, 218, 224-1 straipsnių ir priedo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71df70abe111e6b844f0f29024f5ac">
            <w:r w:rsidRPr="00532B9F">
              <w:rPr>
                <w:rFonts w:ascii="Arial" w:eastAsia="MS Mincho" w:hAnsi="Arial"/>
                <w:sz w:val="20"/>
                <w:iCs/>
                <w:color w:val="0000FF" w:themeColor="hyperlink"/>
                <w:u w:val="single"/>
              </w:rPr>
              <w:t>XII-2780</w:t>
            </w:r>
          </w:fldSimple>
          <w:r>
            <w:rPr>
              <w:rFonts w:ascii="Arial" w:eastAsia="MS Mincho" w:hAnsi="Arial"/>
              <w:sz w:val="20"/>
              <w:iCs/>
            </w:rPr>
            <w:t>,
2016-11-10,
paskelbta TAR 2016-11-16, i. k. 2016-26876                </w:t>
          </w:r>
        </w:p>
        <w:p>
          <w:pPr>
            <w:jc w:val="both"/>
            <w:rPr>
              <w:rFonts w:ascii="Arial" w:hAnsi="Arial"/>
            </w:rPr>
          </w:pPr>
          <w:r>
            <w:rPr>
              <w:rFonts w:ascii="Arial" w:hAnsi="Arial"/>
              <w:sz w:val="20"/>
            </w:rPr>
            <w:t>Lietuvos Respublikos baudžiamojo kodekso 20, 225, 226, 227, 230 straipsnių ir priedo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7ff9e048e811e6b5d09300a16a686c">
            <w:r w:rsidRPr="00532B9F">
              <w:rPr>
                <w:rFonts w:ascii="Arial" w:eastAsia="MS Mincho" w:hAnsi="Arial"/>
                <w:sz w:val="20"/>
                <w:iCs/>
                <w:color w:val="0000FF" w:themeColor="hyperlink"/>
                <w:u w:val="single"/>
              </w:rPr>
              <w:t>XII-2589</w:t>
            </w:r>
          </w:fldSimple>
          <w:r>
            <w:rPr>
              <w:rFonts w:ascii="Arial" w:eastAsia="MS Mincho" w:hAnsi="Arial"/>
              <w:sz w:val="20"/>
              <w:iCs/>
            </w:rPr>
            <w:t>,
2016-06-30,
paskelbta TAR 2016-07-13, i. k. 2016-20302                </w:t>
          </w:r>
        </w:p>
        <w:p>
          <w:pPr>
            <w:jc w:val="both"/>
            <w:rPr>
              <w:rFonts w:ascii="Arial" w:hAnsi="Arial"/>
            </w:rPr>
          </w:pPr>
          <w:r>
            <w:rPr>
              <w:rFonts w:ascii="Arial" w:hAnsi="Arial"/>
              <w:sz w:val="20"/>
            </w:rPr>
            <w:t>Lietuvos Respublikos baudžiamojo kodekso papildymo 182-1 straipsniu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3e24b0362111e78397ae072f58c508">
            <w:r w:rsidRPr="00532B9F">
              <w:rPr>
                <w:rFonts w:ascii="Arial" w:eastAsia="MS Mincho" w:hAnsi="Arial"/>
                <w:sz w:val="20"/>
                <w:iCs/>
                <w:color w:val="0000FF" w:themeColor="hyperlink"/>
                <w:u w:val="single"/>
              </w:rPr>
              <w:t>XIII-342</w:t>
            </w:r>
          </w:fldSimple>
          <w:r>
            <w:rPr>
              <w:rFonts w:ascii="Arial" w:eastAsia="MS Mincho" w:hAnsi="Arial"/>
              <w:sz w:val="20"/>
              <w:iCs/>
            </w:rPr>
            <w:t>,
2017-05-04,
paskelbta TAR 2017-05-11, i. k. 2017-08023                </w:t>
          </w:r>
        </w:p>
        <w:p>
          <w:pPr>
            <w:jc w:val="both"/>
            <w:rPr>
              <w:rFonts w:ascii="Arial" w:hAnsi="Arial"/>
            </w:rPr>
          </w:pPr>
          <w:r>
            <w:rPr>
              <w:rFonts w:ascii="Arial" w:hAnsi="Arial"/>
              <w:sz w:val="20"/>
            </w:rPr>
            <w:t>Lietuvos Respublikos baudžiamojo kodekso 250-4, 250-5, 252-1 straipsnių pakeitimo ir Kodekso papildymo 250-6 straipsniu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108930362211e78397ae072f58c508">
            <w:r w:rsidRPr="00532B9F">
              <w:rPr>
                <w:rFonts w:ascii="Arial" w:eastAsia="MS Mincho" w:hAnsi="Arial"/>
                <w:sz w:val="20"/>
                <w:iCs/>
                <w:color w:val="0000FF" w:themeColor="hyperlink"/>
                <w:u w:val="single"/>
              </w:rPr>
              <w:t>XIII-343</w:t>
            </w:r>
          </w:fldSimple>
          <w:r>
            <w:rPr>
              <w:rFonts w:ascii="Arial" w:eastAsia="MS Mincho" w:hAnsi="Arial"/>
              <w:sz w:val="20"/>
              <w:iCs/>
            </w:rPr>
            <w:t>,
2017-05-04,
paskelbta TAR 2017-05-11, i. k. 2017-08026                </w:t>
          </w:r>
        </w:p>
        <w:p>
          <w:pPr>
            <w:jc w:val="both"/>
            <w:rPr>
              <w:rFonts w:ascii="Arial" w:hAnsi="Arial"/>
            </w:rPr>
          </w:pPr>
          <w:r>
            <w:rPr>
              <w:rFonts w:ascii="Arial" w:hAnsi="Arial"/>
              <w:sz w:val="20"/>
            </w:rPr>
            <w:t>Lietuvos Respublikos baudžiamojo kodekso 169, 170 ir 170-1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ad26880478e11e7846ef01bfffb9b64">
            <w:r w:rsidRPr="00532B9F">
              <w:rPr>
                <w:rFonts w:ascii="Arial" w:eastAsia="MS Mincho" w:hAnsi="Arial"/>
                <w:sz w:val="20"/>
                <w:iCs/>
                <w:color w:val="0000FF" w:themeColor="hyperlink"/>
                <w:u w:val="single"/>
              </w:rPr>
              <w:t>XIII-391</w:t>
            </w:r>
          </w:fldSimple>
          <w:r>
            <w:rPr>
              <w:rFonts w:ascii="Arial" w:eastAsia="MS Mincho" w:hAnsi="Arial"/>
              <w:sz w:val="20"/>
              <w:iCs/>
            </w:rPr>
            <w:t>,
2017-06-01,
paskelbta TAR 2017-06-02, i. k. 2017-09472                </w:t>
          </w:r>
        </w:p>
        <w:p>
          <w:pPr>
            <w:jc w:val="both"/>
            <w:rPr>
              <w:rFonts w:ascii="Arial" w:hAnsi="Arial"/>
            </w:rPr>
          </w:pPr>
          <w:r>
            <w:rPr>
              <w:rFonts w:ascii="Arial" w:hAnsi="Arial"/>
              <w:sz w:val="20"/>
            </w:rPr>
            <w:t>Lietuvos Respublikos baudžiamojo kodekso 20, 225, 227 ir 230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dec70a9c411e78a4c904b1afa0332">
            <w:r w:rsidRPr="00532B9F">
              <w:rPr>
                <w:rFonts w:ascii="Arial" w:eastAsia="MS Mincho" w:hAnsi="Arial"/>
                <w:sz w:val="20"/>
                <w:iCs/>
                <w:color w:val="0000FF" w:themeColor="hyperlink"/>
                <w:u w:val="single"/>
              </w:rPr>
              <w:t>XIII-653</w:t>
            </w:r>
          </w:fldSimple>
          <w:r>
            <w:rPr>
              <w:rFonts w:ascii="Arial" w:eastAsia="MS Mincho" w:hAnsi="Arial"/>
              <w:sz w:val="20"/>
              <w:iCs/>
            </w:rPr>
            <w:t>,
2017-09-28,
paskelbta TAR 2017-10-05, i. k. 2017-15859                </w:t>
          </w:r>
        </w:p>
        <w:p>
          <w:pPr>
            <w:jc w:val="both"/>
            <w:rPr>
              <w:rFonts w:ascii="Arial" w:hAnsi="Arial"/>
            </w:rPr>
          </w:pPr>
          <w:r>
            <w:rPr>
              <w:rFonts w:ascii="Arial" w:hAnsi="Arial"/>
              <w:sz w:val="20"/>
            </w:rPr>
            <w:t>Lietuvos Respublikos baudžiamojo kodekso 43, 47, 54, 62, 63, 64, 68-1, 68-2, 71, 75, 90, 226 ir 227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bbf950d41f11e7910a89ac20768b0f">
            <w:r w:rsidRPr="00532B9F">
              <w:rPr>
                <w:rFonts w:ascii="Arial" w:eastAsia="MS Mincho" w:hAnsi="Arial"/>
                <w:sz w:val="20"/>
                <w:iCs/>
                <w:color w:val="0000FF" w:themeColor="hyperlink"/>
                <w:u w:val="single"/>
              </w:rPr>
              <w:t>XIII-791</w:t>
            </w:r>
          </w:fldSimple>
          <w:r>
            <w:rPr>
              <w:rFonts w:ascii="Arial" w:eastAsia="MS Mincho" w:hAnsi="Arial"/>
              <w:sz w:val="20"/>
              <w:iCs/>
            </w:rPr>
            <w:t>,
2017-11-21,
paskelbta TAR 2017-11-28, i. k. 2017-18856                </w:t>
          </w:r>
        </w:p>
        <w:p>
          <w:pPr>
            <w:jc w:val="both"/>
            <w:rPr>
              <w:rFonts w:ascii="Arial" w:hAnsi="Arial"/>
            </w:rPr>
          </w:pPr>
          <w:r>
            <w:rPr>
              <w:rFonts w:ascii="Arial" w:hAnsi="Arial"/>
              <w:sz w:val="20"/>
            </w:rPr>
            <w:t>Lietuvos Respublikos baudžiamojo kodekso 220 ir 221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cf7bf084da11e8ae2bfd1913d66d57">
            <w:r w:rsidRPr="00532B9F">
              <w:rPr>
                <w:rFonts w:ascii="Arial" w:eastAsia="MS Mincho" w:hAnsi="Arial"/>
                <w:sz w:val="20"/>
                <w:iCs/>
                <w:color w:val="0000FF" w:themeColor="hyperlink"/>
                <w:u w:val="single"/>
              </w:rPr>
              <w:t>XIII-1462</w:t>
            </w:r>
          </w:fldSimple>
          <w:r>
            <w:rPr>
              <w:rFonts w:ascii="Arial" w:eastAsia="MS Mincho" w:hAnsi="Arial"/>
              <w:sz w:val="20"/>
              <w:iCs/>
            </w:rPr>
            <w:t>,
2018-06-30,
paskelbta TAR 2018-07-11, i. k. 2018-11777                </w:t>
          </w:r>
        </w:p>
        <w:p>
          <w:pPr>
            <w:jc w:val="both"/>
            <w:rPr>
              <w:rFonts w:ascii="Arial" w:hAnsi="Arial"/>
            </w:rPr>
          </w:pPr>
          <w:r>
            <w:rPr>
              <w:rFonts w:ascii="Arial" w:hAnsi="Arial"/>
              <w:sz w:val="20"/>
            </w:rPr>
            <w:t>Lietuvos Respublikos baudžiamojo kodekso 172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8db6b0ec7b11e78a1adea6fe72f3c5">
            <w:r w:rsidRPr="00532B9F">
              <w:rPr>
                <w:rFonts w:ascii="Arial" w:eastAsia="MS Mincho" w:hAnsi="Arial"/>
                <w:sz w:val="20"/>
                <w:iCs/>
                <w:color w:val="0000FF" w:themeColor="hyperlink"/>
                <w:u w:val="single"/>
              </w:rPr>
              <w:t>XIII-960</w:t>
            </w:r>
          </w:fldSimple>
          <w:r>
            <w:rPr>
              <w:rFonts w:ascii="Arial" w:eastAsia="MS Mincho" w:hAnsi="Arial"/>
              <w:sz w:val="20"/>
              <w:iCs/>
            </w:rPr>
            <w:t>,
2017-12-21,
paskelbta TAR 2017-12-29, i. k. 2017-21692                </w:t>
          </w:r>
        </w:p>
        <w:p>
          <w:pPr>
            <w:jc w:val="both"/>
            <w:rPr>
              <w:rFonts w:ascii="Arial" w:hAnsi="Arial"/>
            </w:rPr>
          </w:pPr>
          <w:r>
            <w:rPr>
              <w:rFonts w:ascii="Arial" w:hAnsi="Arial"/>
              <w:sz w:val="20"/>
            </w:rPr>
            <w:t>Lietuvos Respublikos baudžiamojo kodekso 48 straipsnio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971140fd3711e8a969c20aa4d38bd4">
            <w:r w:rsidRPr="00532B9F">
              <w:rPr>
                <w:rFonts w:ascii="Arial" w:eastAsia="MS Mincho" w:hAnsi="Arial"/>
                <w:sz w:val="20"/>
                <w:iCs/>
                <w:color w:val="0000FF" w:themeColor="hyperlink"/>
                <w:u w:val="single"/>
              </w:rPr>
              <w:t>XIII-1682</w:t>
            </w:r>
          </w:fldSimple>
          <w:r>
            <w:rPr>
              <w:rFonts w:ascii="Arial" w:eastAsia="MS Mincho" w:hAnsi="Arial"/>
              <w:sz w:val="20"/>
              <w:iCs/>
            </w:rPr>
            <w:t>,
2018-12-04,
paskelbta TAR 2018-12-11, i. k. 2018-20234                </w:t>
          </w:r>
        </w:p>
        <w:p>
          <w:pPr>
            <w:jc w:val="both"/>
            <w:rPr>
              <w:rFonts w:ascii="Arial" w:hAnsi="Arial"/>
            </w:rPr>
          </w:pPr>
          <w:r>
            <w:rPr>
              <w:rFonts w:ascii="Arial" w:hAnsi="Arial"/>
              <w:sz w:val="20"/>
            </w:rPr>
            <w:t>Lietuvos Respublikos baudžiamojo kodekso 178, 180, 181, 196, 197, 250, 250-3, 252-1 straipsnių ir priedo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91cc900a9e11e9a5eaf2cd290f1944">
            <w:r w:rsidRPr="00532B9F">
              <w:rPr>
                <w:rFonts w:ascii="Arial" w:eastAsia="MS Mincho" w:hAnsi="Arial"/>
                <w:sz w:val="20"/>
                <w:iCs/>
                <w:color w:val="0000FF" w:themeColor="hyperlink"/>
                <w:u w:val="single"/>
              </w:rPr>
              <w:t>XIII-1836</w:t>
            </w:r>
          </w:fldSimple>
          <w:r>
            <w:rPr>
              <w:rFonts w:ascii="Arial" w:eastAsia="MS Mincho" w:hAnsi="Arial"/>
              <w:sz w:val="20"/>
              <w:iCs/>
            </w:rPr>
            <w:t>,
2018-12-20,
paskelbta TAR 2018-12-28, i. k. 2018-21859                </w:t>
          </w:r>
        </w:p>
        <w:p>
          <w:pPr>
            <w:jc w:val="both"/>
            <w:rPr>
              <w:rFonts w:ascii="Arial" w:hAnsi="Arial"/>
            </w:rPr>
          </w:pPr>
          <w:r>
            <w:rPr>
              <w:rFonts w:ascii="Arial" w:hAnsi="Arial"/>
              <w:sz w:val="20"/>
            </w:rPr>
            <w:t>Lietuvos Respublikos baudžiamojo kodekso 199, 199-1, 199-2 ir 200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4075c00aa411e9a5eaf2cd290f1944">
            <w:r w:rsidRPr="00532B9F">
              <w:rPr>
                <w:rFonts w:ascii="Arial" w:eastAsia="MS Mincho" w:hAnsi="Arial"/>
                <w:sz w:val="20"/>
                <w:iCs/>
                <w:color w:val="0000FF" w:themeColor="hyperlink"/>
                <w:u w:val="single"/>
              </w:rPr>
              <w:t>XIII-1844</w:t>
            </w:r>
          </w:fldSimple>
          <w:r>
            <w:rPr>
              <w:rFonts w:ascii="Arial" w:eastAsia="MS Mincho" w:hAnsi="Arial"/>
              <w:sz w:val="20"/>
              <w:iCs/>
            </w:rPr>
            <w:t>,
2018-12-20,
paskelbta TAR 2018-12-28, i. k. 2018-21873                </w:t>
          </w:r>
        </w:p>
        <w:p>
          <w:pPr>
            <w:jc w:val="both"/>
            <w:rPr>
              <w:rFonts w:ascii="Arial" w:hAnsi="Arial"/>
            </w:rPr>
          </w:pPr>
          <w:r>
            <w:rPr>
              <w:rFonts w:ascii="Arial" w:hAnsi="Arial"/>
              <w:sz w:val="20"/>
            </w:rPr>
            <w:t>Lietuvos Respublikos baudžiamojo kodekso papildymo 39-2 straipsniu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6e87701d4c11e9875cdc20105dd260">
            <w:r w:rsidRPr="00532B9F">
              <w:rPr>
                <w:rFonts w:ascii="Arial" w:eastAsia="MS Mincho" w:hAnsi="Arial"/>
                <w:sz w:val="20"/>
                <w:iCs/>
                <w:color w:val="0000FF" w:themeColor="hyperlink"/>
                <w:u w:val="single"/>
              </w:rPr>
              <w:t>XIII-1929</w:t>
            </w:r>
          </w:fldSimple>
          <w:r>
            <w:rPr>
              <w:rFonts w:ascii="Arial" w:eastAsia="MS Mincho" w:hAnsi="Arial"/>
              <w:sz w:val="20"/>
              <w:iCs/>
            </w:rPr>
            <w:t>,
2019-01-11,
paskelbta TAR 2019-01-21, i. k. 2019-00859                </w:t>
          </w:r>
        </w:p>
        <w:p>
          <w:pPr>
            <w:jc w:val="both"/>
            <w:rPr>
              <w:rFonts w:ascii="Arial" w:hAnsi="Arial"/>
            </w:rPr>
          </w:pPr>
          <w:r>
            <w:rPr>
              <w:rFonts w:ascii="Arial" w:hAnsi="Arial"/>
              <w:sz w:val="20"/>
            </w:rPr>
            <w:t>Lietuvos Respublikos baudžiamojo kodekso 68, 281 straipsnių pakeitimo ir Kodekso papildymo 281-1 straipsniu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143f60553f11e9975f9c35aedfe438">
            <w:r w:rsidRPr="00532B9F">
              <w:rPr>
                <w:rFonts w:ascii="Arial" w:eastAsia="MS Mincho" w:hAnsi="Arial"/>
                <w:sz w:val="20"/>
                <w:iCs/>
                <w:color w:val="0000FF" w:themeColor="hyperlink"/>
                <w:u w:val="single"/>
              </w:rPr>
              <w:t>XIII-2005</w:t>
            </w:r>
          </w:fldSimple>
          <w:r>
            <w:rPr>
              <w:rFonts w:ascii="Arial" w:eastAsia="MS Mincho" w:hAnsi="Arial"/>
              <w:sz w:val="20"/>
              <w:iCs/>
            </w:rPr>
            <w:t>,
2019-03-21,
paskelbta TAR 2019-04-02, i. k. 2019-05331                </w:t>
          </w:r>
        </w:p>
        <w:p>
          <w:pPr>
            <w:jc w:val="both"/>
            <w:rPr>
              <w:rFonts w:ascii="Arial" w:hAnsi="Arial"/>
            </w:rPr>
          </w:pPr>
          <w:r>
            <w:rPr>
              <w:rFonts w:ascii="Arial" w:hAnsi="Arial"/>
              <w:sz w:val="20"/>
            </w:rPr>
            <w:t>Lietuvos Respublikos baudžiamojo kodekso 51 ir 97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1409019efc11e9878fc525390407ce">
            <w:r w:rsidRPr="00532B9F">
              <w:rPr>
                <w:rFonts w:ascii="Arial" w:eastAsia="MS Mincho" w:hAnsi="Arial"/>
                <w:sz w:val="20"/>
                <w:iCs/>
                <w:color w:val="0000FF" w:themeColor="hyperlink"/>
                <w:u w:val="single"/>
              </w:rPr>
              <w:t>XIII-2263</w:t>
            </w:r>
          </w:fldSimple>
          <w:r>
            <w:rPr>
              <w:rFonts w:ascii="Arial" w:eastAsia="MS Mincho" w:hAnsi="Arial"/>
              <w:sz w:val="20"/>
              <w:iCs/>
            </w:rPr>
            <w:t>,
2019-06-27,
paskelbta TAR 2019-07-05, i. k. 2019-11177                </w:t>
          </w:r>
        </w:p>
        <w:p>
          <w:pPr>
            <w:jc w:val="both"/>
            <w:rPr>
              <w:rFonts w:ascii="Arial" w:hAnsi="Arial"/>
            </w:rPr>
          </w:pPr>
          <w:r>
            <w:rPr>
              <w:rFonts w:ascii="Arial" w:hAnsi="Arial"/>
              <w:sz w:val="20"/>
            </w:rPr>
            <w:t>Lietuvos Respublikos baudžiamojo kodekso 42, 43, 46, 47, 48, 49, 50, 51, 55, 67, 70, 71, 74, 75, 85, 92 ir 243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a6021c0af9311e98451fa7b5933515d">
            <w:r w:rsidRPr="00532B9F">
              <w:rPr>
                <w:rFonts w:ascii="Arial" w:eastAsia="MS Mincho" w:hAnsi="Arial"/>
                <w:sz w:val="20"/>
                <w:iCs/>
                <w:color w:val="0000FF" w:themeColor="hyperlink"/>
                <w:u w:val="single"/>
              </w:rPr>
              <w:t>XIII-2334</w:t>
            </w:r>
          </w:fldSimple>
          <w:r>
            <w:rPr>
              <w:rFonts w:ascii="Arial" w:eastAsia="MS Mincho" w:hAnsi="Arial"/>
              <w:sz w:val="20"/>
              <w:iCs/>
            </w:rPr>
            <w:t>,
2019-07-16,
paskelbta TAR 2019-07-26, i. k. 2019-12378                </w:t>
          </w:r>
        </w:p>
        <w:p>
          <w:pPr>
            <w:jc w:val="both"/>
            <w:rPr>
              <w:rFonts w:ascii="Arial" w:hAnsi="Arial"/>
            </w:rPr>
          </w:pPr>
          <w:r>
            <w:rPr>
              <w:rFonts w:ascii="Arial" w:hAnsi="Arial"/>
              <w:sz w:val="20"/>
            </w:rPr>
            <w:t>Lietuvos Respublikos baudžiamojo kodekso 8, 95, 205, 206, 207 straipsnių ir priedo pakeitimo ir Kodekso papildymo 100-3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f36700047911ea9d279ea27696ab7b">
            <w:r w:rsidRPr="00532B9F">
              <w:rPr>
                <w:rFonts w:ascii="Arial" w:eastAsia="MS Mincho" w:hAnsi="Arial"/>
                <w:sz w:val="20"/>
                <w:iCs/>
                <w:color w:val="0000FF" w:themeColor="hyperlink"/>
                <w:u w:val="single"/>
              </w:rPr>
              <w:t>XIII-2502</w:t>
            </w:r>
          </w:fldSimple>
          <w:r>
            <w:rPr>
              <w:rFonts w:ascii="Arial" w:eastAsia="MS Mincho" w:hAnsi="Arial"/>
              <w:sz w:val="20"/>
              <w:iCs/>
            </w:rPr>
            <w:t>,
2019-11-07,
paskelbta TAR 2019-11-11, i. k. 2019-18050                </w:t>
          </w:r>
        </w:p>
        <w:p>
          <w:pPr>
            <w:jc w:val="both"/>
            <w:rPr>
              <w:rFonts w:ascii="Arial" w:hAnsi="Arial"/>
            </w:rPr>
          </w:pPr>
          <w:r>
            <w:rPr>
              <w:rFonts w:ascii="Arial" w:hAnsi="Arial"/>
              <w:sz w:val="20"/>
            </w:rPr>
            <w:t>Lietuvos Respublikos baudžiamojo kodekso 79 straipsnio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356c601b3b11ea8e248c77339e1836">
            <w:r w:rsidRPr="00532B9F">
              <w:rPr>
                <w:rFonts w:ascii="Arial" w:eastAsia="MS Mincho" w:hAnsi="Arial"/>
                <w:sz w:val="20"/>
                <w:iCs/>
                <w:color w:val="0000FF" w:themeColor="hyperlink"/>
                <w:u w:val="single"/>
              </w:rPr>
              <w:t>XIII-2563</w:t>
            </w:r>
          </w:fldSimple>
          <w:r>
            <w:rPr>
              <w:rFonts w:ascii="Arial" w:eastAsia="MS Mincho" w:hAnsi="Arial"/>
              <w:sz w:val="20"/>
              <w:iCs/>
            </w:rPr>
            <w:t>,
2019-11-28,
paskelbta TAR 2019-12-10, i. k. 2019-19871                </w:t>
          </w:r>
        </w:p>
        <w:p>
          <w:pPr>
            <w:jc w:val="both"/>
            <w:rPr>
              <w:rFonts w:ascii="Arial" w:hAnsi="Arial"/>
            </w:rPr>
          </w:pPr>
          <w:r>
            <w:rPr>
              <w:rFonts w:ascii="Arial" w:hAnsi="Arial"/>
              <w:sz w:val="20"/>
            </w:rPr>
            <w:t>Lietuvos Respublikos baudžiamojo kodekso XXVI skyriaus pavadinimo pakeitimo ir Kodekso papildymo 175-1 straipsniu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67f1c0127111ea9d279ea27696ab7b">
            <w:r w:rsidRPr="00532B9F">
              <w:rPr>
                <w:rFonts w:ascii="Arial" w:eastAsia="MS Mincho" w:hAnsi="Arial"/>
                <w:sz w:val="20"/>
                <w:iCs/>
                <w:color w:val="0000FF" w:themeColor="hyperlink"/>
                <w:u w:val="single"/>
              </w:rPr>
              <w:t>XIII-2522</w:t>
            </w:r>
          </w:fldSimple>
          <w:r>
            <w:rPr>
              <w:rFonts w:ascii="Arial" w:eastAsia="MS Mincho" w:hAnsi="Arial"/>
              <w:sz w:val="20"/>
              <w:iCs/>
            </w:rPr>
            <w:t>,
2019-11-14,
paskelbta TAR 2019-11-29, i. k. 2019-19119                </w:t>
          </w:r>
        </w:p>
        <w:p>
          <w:pPr>
            <w:jc w:val="both"/>
            <w:rPr>
              <w:rFonts w:ascii="Arial" w:hAnsi="Arial"/>
            </w:rPr>
          </w:pPr>
          <w:r>
            <w:rPr>
              <w:rFonts w:ascii="Arial" w:hAnsi="Arial"/>
              <w:sz w:val="20"/>
            </w:rPr>
            <w:t>Lietuvos Respublikos baudžiamojo kodekso 305 straipsnio pripažinimo netekusiu galios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dffee301b3511ea8e248c77339e1836">
            <w:r w:rsidRPr="00532B9F">
              <w:rPr>
                <w:rFonts w:ascii="Arial" w:eastAsia="MS Mincho" w:hAnsi="Arial"/>
                <w:sz w:val="20"/>
                <w:iCs/>
                <w:color w:val="0000FF" w:themeColor="hyperlink"/>
                <w:u w:val="single"/>
              </w:rPr>
              <w:t>XIII-2558</w:t>
            </w:r>
          </w:fldSimple>
          <w:r>
            <w:rPr>
              <w:rFonts w:ascii="Arial" w:eastAsia="MS Mincho" w:hAnsi="Arial"/>
              <w:sz w:val="20"/>
              <w:iCs/>
            </w:rPr>
            <w:t>,
2019-11-28,
paskelbta TAR 2019-12-10, i. k. 2019-19866                </w:t>
          </w:r>
        </w:p>
        <w:p>
          <w:pPr>
            <w:jc w:val="both"/>
            <w:rPr>
              <w:rFonts w:ascii="Arial" w:hAnsi="Arial"/>
            </w:rPr>
          </w:pPr>
          <w:r>
            <w:rPr>
              <w:rFonts w:ascii="Arial" w:hAnsi="Arial"/>
              <w:sz w:val="20"/>
            </w:rPr>
            <w:t>Lietuvos Respublikos baudžiamojo kodekso 270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7dfff0902b11ea9515f752ff221ec9">
            <w:r w:rsidRPr="00532B9F">
              <w:rPr>
                <w:rFonts w:ascii="Arial" w:eastAsia="MS Mincho" w:hAnsi="Arial"/>
                <w:sz w:val="20"/>
                <w:iCs/>
                <w:color w:val="0000FF" w:themeColor="hyperlink"/>
                <w:u w:val="single"/>
              </w:rPr>
              <w:t>XIII-2866</w:t>
            </w:r>
          </w:fldSimple>
          <w:r>
            <w:rPr>
              <w:rFonts w:ascii="Arial" w:eastAsia="MS Mincho" w:hAnsi="Arial"/>
              <w:sz w:val="20"/>
              <w:iCs/>
            </w:rPr>
            <w:t>,
2020-04-28,
paskelbta TAR 2020-05-07, i. k. 2020-09790                </w:t>
          </w:r>
        </w:p>
        <w:p>
          <w:pPr>
            <w:jc w:val="both"/>
            <w:rPr>
              <w:rFonts w:ascii="Arial" w:hAnsi="Arial"/>
            </w:rPr>
          </w:pPr>
          <w:r>
            <w:rPr>
              <w:rFonts w:ascii="Arial" w:hAnsi="Arial"/>
              <w:sz w:val="20"/>
            </w:rPr>
            <w:t>Lietuvos Respublikos baudžiamojo kodekso 277 straipsnio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a42fb40299a11eb932eb1ed7f923910">
            <w:r w:rsidRPr="00532B9F">
              <w:rPr>
                <w:rFonts w:ascii="Arial" w:eastAsia="MS Mincho" w:hAnsi="Arial"/>
                <w:sz w:val="20"/>
                <w:iCs/>
                <w:color w:val="0000FF" w:themeColor="hyperlink"/>
                <w:u w:val="single"/>
              </w:rPr>
              <w:t>XIII-3350</w:t>
            </w:r>
          </w:fldSimple>
          <w:r>
            <w:rPr>
              <w:rFonts w:ascii="Arial" w:eastAsia="MS Mincho" w:hAnsi="Arial"/>
              <w:sz w:val="20"/>
              <w:iCs/>
            </w:rPr>
            <w:t>,
2020-11-05,
paskelbta TAR 2020-11-18, i. k. 2020-24234                </w:t>
          </w:r>
        </w:p>
        <w:p>
          <w:pPr>
            <w:jc w:val="both"/>
            <w:rPr>
              <w:rFonts w:ascii="Arial" w:hAnsi="Arial"/>
            </w:rPr>
          </w:pPr>
          <w:r>
            <w:rPr>
              <w:rFonts w:ascii="Arial" w:hAnsi="Arial"/>
              <w:sz w:val="20"/>
            </w:rPr>
            <w:t>Lietuvos Respublikos baudžiamojo kodekso 60, 147-1, 151-1, 189, 214, 218, 224-1 straipsnių ir priedo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dd65e90c75811ea997c9ee767e856b4">
            <w:r w:rsidRPr="00532B9F">
              <w:rPr>
                <w:rFonts w:ascii="Arial" w:eastAsia="MS Mincho" w:hAnsi="Arial"/>
                <w:sz w:val="20"/>
                <w:iCs/>
                <w:color w:val="0000FF" w:themeColor="hyperlink"/>
                <w:u w:val="single"/>
              </w:rPr>
              <w:t>XIII-3231</w:t>
            </w:r>
          </w:fldSimple>
          <w:r>
            <w:rPr>
              <w:rFonts w:ascii="Arial" w:eastAsia="MS Mincho" w:hAnsi="Arial"/>
              <w:sz w:val="20"/>
              <w:iCs/>
            </w:rPr>
            <w:t>,
2020-06-30,
paskelbta TAR 2020-07-16, i. k. 2020-15865                </w:t>
          </w:r>
        </w:p>
        <w:p>
          <w:pPr>
            <w:jc w:val="both"/>
            <w:rPr>
              <w:rFonts w:ascii="Arial" w:hAnsi="Arial"/>
            </w:rPr>
          </w:pPr>
          <w:r>
            <w:rPr>
              <w:rFonts w:ascii="Arial" w:hAnsi="Arial"/>
              <w:sz w:val="20"/>
            </w:rPr>
            <w:t>Lietuvos Respublikos baudžiamojo kodekso XLVI skyriaus pavadinimo, 330 straipsnio pakeitimo ir Kodekso papildymo 316-1 straipsniu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30b170299b11eb932eb1ed7f923910">
            <w:r w:rsidRPr="00532B9F">
              <w:rPr>
                <w:rFonts w:ascii="Arial" w:eastAsia="MS Mincho" w:hAnsi="Arial"/>
                <w:sz w:val="20"/>
                <w:iCs/>
                <w:color w:val="0000FF" w:themeColor="hyperlink"/>
                <w:u w:val="single"/>
              </w:rPr>
              <w:t>XIII-3353</w:t>
            </w:r>
          </w:fldSimple>
          <w:r>
            <w:rPr>
              <w:rFonts w:ascii="Arial" w:eastAsia="MS Mincho" w:hAnsi="Arial"/>
              <w:sz w:val="20"/>
              <w:iCs/>
            </w:rPr>
            <w:t>,
2020-11-05,
paskelbta TAR 2020-11-18, i. k. 2020-24238                </w:t>
          </w:r>
        </w:p>
        <w:p>
          <w:pPr>
            <w:jc w:val="both"/>
            <w:rPr>
              <w:rFonts w:ascii="Arial" w:hAnsi="Arial"/>
            </w:rPr>
          </w:pPr>
          <w:r>
            <w:rPr>
              <w:rFonts w:ascii="Arial" w:hAnsi="Arial"/>
              <w:sz w:val="20"/>
            </w:rPr>
            <w:t>Lietuvos Respublikos baudžiamojo kodekso 42, 67 straipsnių pakeitimo ir Kodekso papildymo 72-4 straipsniu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493800c8e911eba2bad9a0748ee64d">
            <w:r w:rsidRPr="00532B9F">
              <w:rPr>
                <w:rFonts w:ascii="Arial" w:eastAsia="MS Mincho" w:hAnsi="Arial"/>
                <w:sz w:val="20"/>
                <w:iCs/>
                <w:color w:val="0000FF" w:themeColor="hyperlink"/>
                <w:u w:val="single"/>
              </w:rPr>
              <w:t>XIV-368</w:t>
            </w:r>
          </w:fldSimple>
          <w:r>
            <w:rPr>
              <w:rFonts w:ascii="Arial" w:eastAsia="MS Mincho" w:hAnsi="Arial"/>
              <w:sz w:val="20"/>
              <w:iCs/>
            </w:rPr>
            <w:t>,
2021-05-27,
paskelbta TAR 2021-06-09, i. k. 2021-13176                </w:t>
          </w:r>
        </w:p>
        <w:p>
          <w:pPr>
            <w:jc w:val="both"/>
            <w:rPr>
              <w:rFonts w:ascii="Arial" w:hAnsi="Arial"/>
            </w:rPr>
          </w:pPr>
          <w:r>
            <w:rPr>
              <w:rFonts w:ascii="Arial" w:hAnsi="Arial"/>
              <w:sz w:val="20"/>
            </w:rPr>
            <w:t>Lietuvos Respublikos baudžiamojo kodekso 71 straipsnio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7481d0333711ec992fe4cdfceb5666">
            <w:r w:rsidRPr="00532B9F">
              <w:rPr>
                <w:rFonts w:ascii="Arial" w:eastAsia="MS Mincho" w:hAnsi="Arial"/>
                <w:sz w:val="20"/>
                <w:iCs/>
                <w:color w:val="0000FF" w:themeColor="hyperlink"/>
                <w:u w:val="single"/>
              </w:rPr>
              <w:t>XIV-576</w:t>
            </w:r>
          </w:fldSimple>
          <w:r>
            <w:rPr>
              <w:rFonts w:ascii="Arial" w:eastAsia="MS Mincho" w:hAnsi="Arial"/>
              <w:sz w:val="20"/>
              <w:iCs/>
            </w:rPr>
            <w:t>,
2021-10-14,
paskelbta TAR 2021-10-22, i. k. 2021-22115                </w:t>
          </w:r>
        </w:p>
        <w:p>
          <w:pPr>
            <w:jc w:val="both"/>
            <w:rPr>
              <w:rFonts w:ascii="Arial" w:hAnsi="Arial"/>
            </w:rPr>
          </w:pPr>
          <w:r>
            <w:rPr>
              <w:rFonts w:ascii="Arial" w:hAnsi="Arial"/>
              <w:sz w:val="20"/>
            </w:rPr>
            <w:t>Lietuvos Respublikos baudžiamojo kodekso XX skyriaus pavadinimo pakeitimo ir Kodekso papildymo 148-1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89f30540511ec862fdcbc8b3e3e05">
            <w:r w:rsidRPr="00532B9F">
              <w:rPr>
                <w:rFonts w:ascii="Arial" w:eastAsia="MS Mincho" w:hAnsi="Arial"/>
                <w:sz w:val="20"/>
                <w:iCs/>
                <w:color w:val="0000FF" w:themeColor="hyperlink"/>
                <w:u w:val="single"/>
              </w:rPr>
              <w:t>XIV-699</w:t>
            </w:r>
          </w:fldSimple>
          <w:r>
            <w:rPr>
              <w:rFonts w:ascii="Arial" w:eastAsia="MS Mincho" w:hAnsi="Arial"/>
              <w:sz w:val="20"/>
              <w:iCs/>
            </w:rPr>
            <w:t>,
2021-11-23,
paskelbta TAR 2021-12-03, i. k. 2021-25127                </w:t>
          </w:r>
        </w:p>
        <w:p>
          <w:pPr>
            <w:jc w:val="both"/>
            <w:rPr>
              <w:rFonts w:ascii="Arial" w:hAnsi="Arial"/>
            </w:rPr>
          </w:pPr>
          <w:r>
            <w:rPr>
              <w:rFonts w:ascii="Arial" w:hAnsi="Arial"/>
              <w:sz w:val="20"/>
            </w:rPr>
            <w:t>Lietuvos Respublikos baudžiamojo kodekso 189 ir 216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64dbe0540111ec862fdcbc8b3e3e05">
            <w:r w:rsidRPr="00532B9F">
              <w:rPr>
                <w:rFonts w:ascii="Arial" w:eastAsia="MS Mincho" w:hAnsi="Arial"/>
                <w:sz w:val="20"/>
                <w:iCs/>
                <w:color w:val="0000FF" w:themeColor="hyperlink"/>
                <w:u w:val="single"/>
              </w:rPr>
              <w:t>XIV-692</w:t>
            </w:r>
          </w:fldSimple>
          <w:r>
            <w:rPr>
              <w:rFonts w:ascii="Arial" w:eastAsia="MS Mincho" w:hAnsi="Arial"/>
              <w:sz w:val="20"/>
              <w:iCs/>
            </w:rPr>
            <w:t>,
2021-11-23,
paskelbta TAR 2021-12-03, i. k. 2021-25119                </w:t>
          </w:r>
        </w:p>
        <w:p>
          <w:pPr>
            <w:jc w:val="both"/>
            <w:rPr>
              <w:rFonts w:ascii="Arial" w:hAnsi="Arial"/>
            </w:rPr>
          </w:pPr>
          <w:r>
            <w:rPr>
              <w:rFonts w:ascii="Arial" w:hAnsi="Arial"/>
              <w:sz w:val="20"/>
            </w:rPr>
            <w:t>Lietuvos Respublikos baudžiamojo kodekso 222 ir 223 straipsnių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e994c0cb9c11ec8d9390588bf2de65">
            <w:r w:rsidRPr="00532B9F">
              <w:rPr>
                <w:rFonts w:ascii="Arial" w:eastAsia="MS Mincho" w:hAnsi="Arial"/>
                <w:sz w:val="20"/>
                <w:iCs/>
                <w:color w:val="0000FF" w:themeColor="hyperlink"/>
                <w:u w:val="single"/>
              </w:rPr>
              <w:t>XIV-1065</w:t>
            </w:r>
          </w:fldSimple>
          <w:r>
            <w:rPr>
              <w:rFonts w:ascii="Arial" w:eastAsia="MS Mincho" w:hAnsi="Arial"/>
              <w:sz w:val="20"/>
              <w:iCs/>
            </w:rPr>
            <w:t>,
2022-04-28,
paskelbta TAR 2022-05-04, i. k. 2022-09434                </w:t>
          </w:r>
        </w:p>
        <w:p>
          <w:pPr>
            <w:jc w:val="both"/>
            <w:rPr>
              <w:rFonts w:ascii="Arial" w:hAnsi="Arial"/>
            </w:rPr>
          </w:pPr>
          <w:r>
            <w:rPr>
              <w:rFonts w:ascii="Arial" w:hAnsi="Arial"/>
              <w:sz w:val="20"/>
            </w:rPr>
            <w:t>Lietuvos Respublikos baudžiamojo kodekso 60, 129, 135, 138, 169, 170, 170-1 ir 170-2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fd8700e1ac11ec8d9390588bf2de65">
            <w:r w:rsidRPr="00532B9F">
              <w:rPr>
                <w:rFonts w:ascii="Arial" w:eastAsia="MS Mincho" w:hAnsi="Arial"/>
                <w:sz w:val="20"/>
                <w:iCs/>
                <w:color w:val="0000FF" w:themeColor="hyperlink"/>
                <w:u w:val="single"/>
              </w:rPr>
              <w:t>XIV-1117</w:t>
            </w:r>
          </w:fldSimple>
          <w:r>
            <w:rPr>
              <w:rFonts w:ascii="Arial" w:eastAsia="MS Mincho" w:hAnsi="Arial"/>
              <w:sz w:val="20"/>
              <w:iCs/>
            </w:rPr>
            <w:t>,
2022-05-24,
paskelbta TAR 2022-06-01, i. k. 2022-11875                </w:t>
          </w:r>
        </w:p>
        <w:p>
          <w:pPr>
            <w:jc w:val="both"/>
            <w:rPr>
              <w:rFonts w:ascii="Arial" w:hAnsi="Arial"/>
            </w:rPr>
          </w:pPr>
          <w:r>
            <w:rPr>
              <w:rFonts w:ascii="Arial" w:hAnsi="Arial"/>
              <w:sz w:val="20"/>
            </w:rPr>
            <w:t>Lietuvos Respublikos baudžiamojo kodekso 9-1, 118 ir 119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0275a0082c11edb4cae1b158f98ea5">
            <w:r w:rsidRPr="00532B9F">
              <w:rPr>
                <w:rFonts w:ascii="Arial" w:eastAsia="MS Mincho" w:hAnsi="Arial"/>
                <w:sz w:val="20"/>
                <w:iCs/>
                <w:color w:val="0000FF" w:themeColor="hyperlink"/>
                <w:u w:val="single"/>
              </w:rPr>
              <w:t>XIV-1384</w:t>
            </w:r>
          </w:fldSimple>
          <w:r>
            <w:rPr>
              <w:rFonts w:ascii="Arial" w:eastAsia="MS Mincho" w:hAnsi="Arial"/>
              <w:sz w:val="20"/>
              <w:iCs/>
            </w:rPr>
            <w:t>,
2022-07-19,
paskelbta TAR 2022-07-20, i. k. 2022-15855                </w:t>
          </w:r>
        </w:p>
        <w:p>
          <w:pPr>
            <w:jc w:val="both"/>
            <w:rPr>
              <w:rFonts w:ascii="Arial" w:hAnsi="Arial"/>
            </w:rPr>
          </w:pPr>
          <w:r>
            <w:rPr>
              <w:rFonts w:ascii="Arial" w:hAnsi="Arial"/>
              <w:sz w:val="20"/>
            </w:rPr>
            <w:t>Lietuvos Respublikos baudžiamojo kodekso XXVI skyriaus pavadinimo, 175-1 ir 295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df18104fb211edbc04912defe897d1">
            <w:r w:rsidRPr="00532B9F">
              <w:rPr>
                <w:rFonts w:ascii="Arial" w:eastAsia="MS Mincho" w:hAnsi="Arial"/>
                <w:sz w:val="20"/>
                <w:iCs/>
                <w:color w:val="0000FF" w:themeColor="hyperlink"/>
                <w:u w:val="single"/>
              </w:rPr>
              <w:t>XIV-1451</w:t>
            </w:r>
          </w:fldSimple>
          <w:r>
            <w:rPr>
              <w:rFonts w:ascii="Arial" w:eastAsia="MS Mincho" w:hAnsi="Arial"/>
              <w:sz w:val="20"/>
              <w:iCs/>
            </w:rPr>
            <w:t>,
2022-10-11,
paskelbta TAR 2022-10-19, i. k. 2022-21166                </w:t>
          </w:r>
        </w:p>
        <w:p>
          <w:pPr>
            <w:jc w:val="both"/>
            <w:rPr>
              <w:rFonts w:ascii="Arial" w:hAnsi="Arial"/>
            </w:rPr>
          </w:pPr>
          <w:r>
            <w:rPr>
              <w:rFonts w:ascii="Arial" w:hAnsi="Arial"/>
              <w:sz w:val="20"/>
            </w:rPr>
            <w:t>Lietuvos Respublikos baudžiamojo kodekso 250, 251 ir 252 straipsnių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ecf0304fb111edbc04912defe897d1">
            <w:r w:rsidRPr="00532B9F">
              <w:rPr>
                <w:rFonts w:ascii="Arial" w:eastAsia="MS Mincho" w:hAnsi="Arial"/>
                <w:sz w:val="20"/>
                <w:iCs/>
                <w:color w:val="0000FF" w:themeColor="hyperlink"/>
                <w:u w:val="single"/>
              </w:rPr>
              <w:t>XIV-1447</w:t>
            </w:r>
          </w:fldSimple>
          <w:r>
            <w:rPr>
              <w:rFonts w:ascii="Arial" w:eastAsia="MS Mincho" w:hAnsi="Arial"/>
              <w:sz w:val="20"/>
              <w:iCs/>
            </w:rPr>
            <w:t>,
2022-10-10,
paskelbta TAR 2022-10-19, i. k. 2022-21163                </w:t>
          </w:r>
        </w:p>
        <w:p>
          <w:pPr>
            <w:jc w:val="both"/>
            <w:rPr>
              <w:rFonts w:ascii="Arial" w:hAnsi="Arial"/>
            </w:rPr>
          </w:pPr>
          <w:r>
            <w:rPr>
              <w:rFonts w:ascii="Arial" w:hAnsi="Arial"/>
              <w:sz w:val="20"/>
            </w:rPr>
            <w:t>Lietuvos Respublikos baudžiamojo kodekso 68 straipsnio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293e10040211edb32c9f9d8ba206f8">
            <w:r w:rsidRPr="00532B9F">
              <w:rPr>
                <w:rFonts w:ascii="Arial" w:eastAsia="MS Mincho" w:hAnsi="Arial"/>
                <w:sz w:val="20"/>
                <w:iCs/>
                <w:color w:val="0000FF" w:themeColor="hyperlink"/>
                <w:u w:val="single"/>
              </w:rPr>
              <w:t>XIV-1199</w:t>
            </w:r>
          </w:fldSimple>
          <w:r>
            <w:rPr>
              <w:rFonts w:ascii="Arial" w:eastAsia="MS Mincho" w:hAnsi="Arial"/>
              <w:sz w:val="20"/>
              <w:iCs/>
            </w:rPr>
            <w:t>,
2022-06-28,
paskelbta TAR 2022-07-15, i. k. 2022-15557                </w:t>
          </w:r>
        </w:p>
        <w:p>
          <w:pPr>
            <w:jc w:val="both"/>
            <w:rPr>
              <w:rFonts w:ascii="Arial" w:hAnsi="Arial"/>
            </w:rPr>
          </w:pPr>
          <w:r>
            <w:rPr>
              <w:rFonts w:ascii="Arial" w:hAnsi="Arial"/>
              <w:sz w:val="20"/>
            </w:rPr>
            <w:t>Lietuvos Respublikos baudžiamojo kodekso 51, 67, 72-4 ir 82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1fae0881e11ed8df094f359a60216">
            <w:r w:rsidRPr="00532B9F">
              <w:rPr>
                <w:rFonts w:ascii="Arial" w:eastAsia="MS Mincho" w:hAnsi="Arial"/>
                <w:sz w:val="20"/>
                <w:iCs/>
                <w:color w:val="0000FF" w:themeColor="hyperlink"/>
                <w:u w:val="single"/>
              </w:rPr>
              <w:t>XIV-1749</w:t>
            </w:r>
          </w:fldSimple>
          <w:r>
            <w:rPr>
              <w:rFonts w:ascii="Arial" w:eastAsia="MS Mincho" w:hAnsi="Arial"/>
              <w:sz w:val="20"/>
              <w:iCs/>
            </w:rPr>
            <w:t>,
2022-12-22,
paskelbta TAR 2022-12-30, i. k. 2022-27570                </w:t>
          </w:r>
        </w:p>
        <w:p>
          <w:pPr>
            <w:jc w:val="both"/>
            <w:rPr>
              <w:rFonts w:ascii="Arial" w:hAnsi="Arial"/>
            </w:rPr>
          </w:pPr>
          <w:r>
            <w:rPr>
              <w:rFonts w:ascii="Arial" w:hAnsi="Arial"/>
              <w:sz w:val="20"/>
            </w:rPr>
            <w:t>Lietuvos Respublikos baudžiamojo kodekso XXII skyriaus pavadinimo ir 154 straipsnio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e539d0d37111ed9978886e85107ab2">
            <w:r w:rsidRPr="00532B9F">
              <w:rPr>
                <w:rFonts w:ascii="Arial" w:eastAsia="MS Mincho" w:hAnsi="Arial"/>
                <w:sz w:val="20"/>
                <w:iCs/>
                <w:color w:val="0000FF" w:themeColor="hyperlink"/>
                <w:u w:val="single"/>
              </w:rPr>
              <w:t>XIV-1866</w:t>
            </w:r>
          </w:fldSimple>
          <w:r>
            <w:rPr>
              <w:rFonts w:ascii="Arial" w:eastAsia="MS Mincho" w:hAnsi="Arial"/>
              <w:sz w:val="20"/>
              <w:iCs/>
            </w:rPr>
            <w:t>,
2023-03-30,
paskelbta TAR 2023-04-05, i. k. 2023-06473                </w:t>
          </w:r>
        </w:p>
        <w:p>
          <w:pPr>
            <w:jc w:val="both"/>
            <w:rPr>
              <w:rFonts w:ascii="Arial" w:hAnsi="Arial"/>
            </w:rPr>
          </w:pPr>
          <w:r>
            <w:rPr>
              <w:rFonts w:ascii="Arial" w:hAnsi="Arial"/>
              <w:sz w:val="20"/>
            </w:rPr>
            <w:t>Lietuvos Respublikos baudžiamojo kodekso 123-1 straipsnio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15126b0ea3f11ed9978886e85107ab2">
            <w:r w:rsidRPr="00532B9F">
              <w:rPr>
                <w:rFonts w:ascii="Arial" w:eastAsia="MS Mincho" w:hAnsi="Arial"/>
                <w:sz w:val="20"/>
                <w:iCs/>
                <w:color w:val="0000FF" w:themeColor="hyperlink"/>
                <w:u w:val="single"/>
              </w:rPr>
              <w:t>XIV-1925</w:t>
            </w:r>
          </w:fldSimple>
          <w:r>
            <w:rPr>
              <w:rFonts w:ascii="Arial" w:eastAsia="MS Mincho" w:hAnsi="Arial"/>
              <w:sz w:val="20"/>
              <w:iCs/>
            </w:rPr>
            <w:t>,
2023-04-27,
paskelbta TAR 2023-05-04, i. k. 2023-08475                </w:t>
          </w:r>
        </w:p>
        <w:p>
          <w:pPr>
            <w:jc w:val="both"/>
            <w:rPr>
              <w:rFonts w:ascii="Arial" w:hAnsi="Arial"/>
            </w:rPr>
          </w:pPr>
          <w:r>
            <w:rPr>
              <w:rFonts w:ascii="Arial" w:hAnsi="Arial"/>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009a60053711ee9978886e85107ab2">
            <w:r w:rsidRPr="00532B9F">
              <w:rPr>
                <w:rFonts w:ascii="Arial" w:eastAsia="MS Mincho" w:hAnsi="Arial"/>
                <w:sz w:val="20"/>
                <w:iCs/>
                <w:color w:val="0000FF" w:themeColor="hyperlink"/>
                <w:u w:val="single"/>
              </w:rPr>
              <w:t>XIV-2025</w:t>
            </w:r>
          </w:fldSimple>
          <w:r>
            <w:rPr>
              <w:rFonts w:ascii="Arial" w:eastAsia="MS Mincho" w:hAnsi="Arial"/>
              <w:sz w:val="20"/>
              <w:iCs/>
            </w:rPr>
            <w:t>,
2023-06-01,
paskelbta TAR 2023-06-07, i. k. 2023-11217                </w:t>
          </w:r>
        </w:p>
        <w:p>
          <w:pPr>
            <w:jc w:val="both"/>
            <w:rPr>
              <w:rFonts w:ascii="Arial" w:hAnsi="Arial"/>
            </w:rPr>
          </w:pPr>
          <w:r>
            <w:rPr>
              <w:rFonts w:ascii="Arial" w:hAnsi="Arial"/>
              <w:sz w:val="20"/>
            </w:rPr>
            <w:t>Lietuvos Respublikos baudžiamojo kodekso 191, 192, 193 ir 194 straipsnių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e04d001b2711eeb233e8b04dc9bb3d">
            <w:r w:rsidRPr="00532B9F">
              <w:rPr>
                <w:rFonts w:ascii="Arial" w:eastAsia="MS Mincho" w:hAnsi="Arial"/>
                <w:sz w:val="20"/>
                <w:iCs/>
                <w:color w:val="0000FF" w:themeColor="hyperlink"/>
                <w:u w:val="single"/>
              </w:rPr>
              <w:t>XIV-2085</w:t>
            </w:r>
          </w:fldSimple>
          <w:r>
            <w:rPr>
              <w:rFonts w:ascii="Arial" w:eastAsia="MS Mincho" w:hAnsi="Arial"/>
              <w:sz w:val="20"/>
              <w:iCs/>
            </w:rPr>
            <w:t>,
2023-06-22,
paskelbta TAR 2023-07-05, i. k. 2023-13986                </w:t>
          </w:r>
        </w:p>
        <w:p>
          <w:pPr>
            <w:jc w:val="both"/>
            <w:rPr>
              <w:rFonts w:ascii="Arial" w:hAnsi="Arial"/>
            </w:rPr>
          </w:pPr>
          <w:r>
            <w:rPr>
              <w:rFonts w:ascii="Arial" w:hAnsi="Arial"/>
              <w:sz w:val="20"/>
            </w:rPr>
            <w:t>Lietuvos Respublikos baudžiamojo kodekso 100-1, 100-3 ir 113-1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167f0f0732111eeb122d70440756186">
            <w:r w:rsidRPr="00532B9F">
              <w:rPr>
                <w:rFonts w:ascii="Arial" w:eastAsia="MS Mincho" w:hAnsi="Arial"/>
                <w:sz w:val="20"/>
                <w:iCs/>
                <w:color w:val="0000FF" w:themeColor="hyperlink"/>
                <w:u w:val="single"/>
              </w:rPr>
              <w:t>XIV-2187</w:t>
            </w:r>
          </w:fldSimple>
          <w:r>
            <w:rPr>
              <w:rFonts w:ascii="Arial" w:eastAsia="MS Mincho" w:hAnsi="Arial"/>
              <w:sz w:val="20"/>
              <w:iCs/>
            </w:rPr>
            <w:t>,
2023-10-10,
paskelbta TAR 2023-10-25, i. k. 2023-20768                </w:t>
          </w:r>
        </w:p>
        <w:p>
          <w:pPr>
            <w:jc w:val="both"/>
            <w:rPr>
              <w:rFonts w:ascii="Arial" w:hAnsi="Arial"/>
            </w:rPr>
          </w:pPr>
          <w:r>
            <w:rPr>
              <w:rFonts w:ascii="Arial" w:hAnsi="Arial"/>
              <w:sz w:val="20"/>
            </w:rPr>
            <w:t>Lietuvos Respublikos baudžiamojo kodekso 68-1 straipsnio pakeitimo ir 68-2 straipsnio pripažinimo netekusiu galios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8a55101fb611eeb233e8b04dc9bb3d">
            <w:r w:rsidRPr="00532B9F">
              <w:rPr>
                <w:rFonts w:ascii="Arial" w:eastAsia="MS Mincho" w:hAnsi="Arial"/>
                <w:sz w:val="20"/>
                <w:iCs/>
                <w:color w:val="0000FF" w:themeColor="hyperlink"/>
                <w:u w:val="single"/>
              </w:rPr>
              <w:t>XIV-2152</w:t>
            </w:r>
          </w:fldSimple>
          <w:r>
            <w:rPr>
              <w:rFonts w:ascii="Arial" w:eastAsia="MS Mincho" w:hAnsi="Arial"/>
              <w:sz w:val="20"/>
              <w:iCs/>
            </w:rPr>
            <w:t>,
2023-07-04,
paskelbta TAR 2023-07-11, i. k. 2023-14338                </w:t>
          </w:r>
        </w:p>
        <w:p>
          <w:pPr>
            <w:jc w:val="both"/>
            <w:rPr>
              <w:rFonts w:ascii="Arial" w:hAnsi="Arial"/>
            </w:rPr>
          </w:pPr>
          <w:r>
            <w:rPr>
              <w:rFonts w:ascii="Arial" w:hAnsi="Arial"/>
              <w:sz w:val="20"/>
            </w:rPr>
            <w:t>Lietuvos Respublikos baudžiamojo kodekso 270, 271-1, 277-1 straipsnių pakeitimo ir Kodekso papildymo 270-4 straipsniu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047190e2d911eead77e967e3995264">
            <w:r w:rsidRPr="00532B9F">
              <w:rPr>
                <w:rFonts w:ascii="Arial" w:eastAsia="MS Mincho" w:hAnsi="Arial"/>
                <w:sz w:val="20"/>
                <w:iCs/>
                <w:color w:val="0000FF" w:themeColor="hyperlink"/>
                <w:u w:val="single"/>
              </w:rPr>
              <w:t>XIV-2488</w:t>
            </w:r>
          </w:fldSimple>
          <w:r>
            <w:rPr>
              <w:rFonts w:ascii="Arial" w:eastAsia="MS Mincho" w:hAnsi="Arial"/>
              <w:sz w:val="20"/>
              <w:iCs/>
            </w:rPr>
            <w:t>,
2024-03-14,
paskelbta TAR 2024-03-15, i. k. 2024-04809                </w:t>
          </w:r>
        </w:p>
        <w:p>
          <w:pPr>
            <w:jc w:val="both"/>
            <w:rPr>
              <w:rFonts w:ascii="Arial" w:hAnsi="Arial"/>
            </w:rPr>
          </w:pPr>
          <w:r>
            <w:rPr>
              <w:rFonts w:ascii="Arial" w:hAnsi="Arial"/>
              <w:sz w:val="20"/>
            </w:rPr>
            <w:t>Lietuvos Respublikos baudžiamojo kodekso 24, 25, 32, 39-1, 249-1, 250-2, 250-4, 250-6 ir 252-1 straipsnių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704b0eb6711ee9f5b8ffa077f9188">
            <w:r w:rsidRPr="00532B9F">
              <w:rPr>
                <w:rFonts w:ascii="Arial" w:eastAsia="MS Mincho" w:hAnsi="Arial"/>
                <w:sz w:val="20"/>
                <w:iCs/>
                <w:color w:val="0000FF" w:themeColor="hyperlink"/>
                <w:u w:val="single"/>
              </w:rPr>
              <w:t>XIV-2500</w:t>
            </w:r>
          </w:fldSimple>
          <w:r>
            <w:rPr>
              <w:rFonts w:ascii="Arial" w:eastAsia="MS Mincho" w:hAnsi="Arial"/>
              <w:sz w:val="20"/>
              <w:iCs/>
            </w:rPr>
            <w:t>,
2024-03-21,
paskelbta TAR 2024-03-26, i. k. 2024-05374                </w:t>
          </w:r>
        </w:p>
        <w:p>
          <w:pPr>
            <w:jc w:val="both"/>
            <w:rPr>
              <w:rFonts w:ascii="Arial" w:hAnsi="Arial"/>
            </w:rPr>
          </w:pPr>
          <w:r>
            <w:rPr>
              <w:rFonts w:ascii="Arial" w:hAnsi="Arial"/>
              <w:sz w:val="20"/>
            </w:rPr>
            <w:t>Lietuvos Respublikos baudžiamojo kodekso priedo pakeitimo įstatymas</w:t>
          </w:r>
        </w:p>
        <w:p>
          <w:pPr>
            <w:jc w:val="both"/>
            <w:rPr>
              <w:rFonts w:ascii="Arial" w:hAnsi="Arial"/>
              <w:sz w:val="20"/>
            </w:rPr>
          </w:pPr>
        </w:p>
        <w:p>
          <w:pPr>
            <w:widowControl w:val="0"/>
            <w:rPr>
              <w:rFonts w:ascii="Arial" w:hAnsi="Arial"/>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03" w:usb1="288F0000"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85D8AED"/>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9.xml"/>
  <Relationship Id="rId100" Type="http://schemas.openxmlformats.org/officeDocument/2006/relationships/hyperlink" TargetMode="External" Target="http://www3.lrs.lt/cgi-bin/preps2?a=394926&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394926&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header" Target="header170.xml"/>
  <Relationship Id="rId110" Type="http://schemas.openxmlformats.org/officeDocument/2006/relationships/hyperlink" TargetMode="External" Target="http://www3.lrs.lt/cgi-bin/preps2?a=313962&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209705&amp;b="/>
  <Relationship Id="rId116" Type="http://schemas.openxmlformats.org/officeDocument/2006/relationships/hyperlink" TargetMode="External" Target="http://www3.lrs.lt/cgi-bin/preps2?a=209705&amp;b="/>
  <Relationship Id="rId117" Type="http://schemas.openxmlformats.org/officeDocument/2006/relationships/hyperlink" TargetMode="External" Target="http://www3.lrs.lt/cgi-bin/preps2?a=232220&amp;b="/>
  <Relationship Id="rId118" Type="http://schemas.openxmlformats.org/officeDocument/2006/relationships/hyperlink" TargetMode="External" Target="http://www3.lrs.lt/cgi-bin/preps2?a=402516&amp;b="/>
  <Relationship Id="rId119" Type="http://schemas.openxmlformats.org/officeDocument/2006/relationships/hyperlink" TargetMode="External" Target="http://www3.lrs.lt/cgi-bin/preps2?a=402516&amp;b="/>
  <Relationship Id="rId12" Type="http://schemas.openxmlformats.org/officeDocument/2006/relationships/footer" Target="footer169.xml"/>
  <Relationship Id="rId120" Type="http://schemas.openxmlformats.org/officeDocument/2006/relationships/hyperlink" TargetMode="External" Target="http://www3.lrs.lt/cgi-bin/preps2?a=402516&amp;b="/>
  <Relationship Id="rId121" Type="http://schemas.openxmlformats.org/officeDocument/2006/relationships/hyperlink" TargetMode="External" Target="http://www3.lrs.lt/cgi-bin/preps2?a=237323&amp;b="/>
  <Relationship Id="rId122" Type="http://schemas.openxmlformats.org/officeDocument/2006/relationships/hyperlink" TargetMode="External" Target="http://www3.lrs.lt/cgi-bin/preps2?a=301997&amp;b="/>
  <Relationship Id="rId123" Type="http://schemas.openxmlformats.org/officeDocument/2006/relationships/hyperlink" TargetMode="External" Target="http://www3.lrs.lt/cgi-bin/preps2?a=320405&amp;b="/>
  <Relationship Id="rId124" Type="http://schemas.openxmlformats.org/officeDocument/2006/relationships/hyperlink" TargetMode="External" Target="http://www3.lrs.lt/cgi-bin/preps2?a=323071&amp;b="/>
  <Relationship Id="rId125" Type="http://schemas.openxmlformats.org/officeDocument/2006/relationships/hyperlink" TargetMode="External" Target="http://www3.lrs.lt/cgi-bin/preps2?a=347281&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320405&amp;b="/>
  <Relationship Id="rId128" Type="http://schemas.openxmlformats.org/officeDocument/2006/relationships/hyperlink" TargetMode="External" Target="http://www3.lrs.lt/cgi-bin/preps2?a=323071&amp;b="/>
  <Relationship Id="rId129" Type="http://schemas.openxmlformats.org/officeDocument/2006/relationships/hyperlink" TargetMode="External" Target="http://www3.lrs.lt/cgi-bin/preps2?a=347281&amp;b="/>
  <Relationship Id="rId13" Type="http://schemas.openxmlformats.org/officeDocument/2006/relationships/footer" Target="footer170.xml"/>
  <Relationship Id="rId130" Type="http://schemas.openxmlformats.org/officeDocument/2006/relationships/hyperlink" TargetMode="External" Target="http://www3.lrs.lt/cgi-bin/preps2?a=320405&amp;b="/>
  <Relationship Id="rId131" Type="http://schemas.openxmlformats.org/officeDocument/2006/relationships/hyperlink" TargetMode="External" Target="http://www3.lrs.lt/cgi-bin/preps2?a=323071&amp;b="/>
  <Relationship Id="rId132" Type="http://schemas.openxmlformats.org/officeDocument/2006/relationships/hyperlink" TargetMode="External" Target="http://www3.lrs.lt/cgi-bin/preps2?a=347281&amp;b="/>
  <Relationship Id="rId133" Type="http://schemas.openxmlformats.org/officeDocument/2006/relationships/hyperlink" TargetMode="External" Target="http://www3.lrs.lt/cgi-bin/preps2?a=215815&amp;b="/>
  <Relationship Id="rId134" Type="http://schemas.openxmlformats.org/officeDocument/2006/relationships/hyperlink" TargetMode="External" Target="http://www3.lrs.lt/cgi-bin/preps2?a=215815&amp;b="/>
  <Relationship Id="rId135" Type="http://schemas.openxmlformats.org/officeDocument/2006/relationships/hyperlink" TargetMode="External" Target="http://www3.lrs.lt/cgi-bin/preps2?a=45325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209705&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402516&amp;b="/>
  <Relationship Id="rId14" Type="http://schemas.openxmlformats.org/officeDocument/2006/relationships/header" Target="header171.xml"/>
  <Relationship Id="rId140" Type="http://schemas.openxmlformats.org/officeDocument/2006/relationships/hyperlink" TargetMode="External" Target="http://www3.lrs.lt/cgi-bin/preps2?a=258888&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258888&amp;b="/>
  <Relationship Id="rId143" Type="http://schemas.openxmlformats.org/officeDocument/2006/relationships/hyperlink" TargetMode="External" Target="http://www3.lrs.lt/cgi-bin/preps2?a=429564&amp;b="/>
  <Relationship Id="rId144" Type="http://schemas.openxmlformats.org/officeDocument/2006/relationships/hyperlink" TargetMode="External" Target="http://www3.lrs.lt/cgi-bin/preps2?a=258888&amp;b="/>
  <Relationship Id="rId145" Type="http://schemas.openxmlformats.org/officeDocument/2006/relationships/hyperlink" TargetMode="External" Target="http://www3.lrs.lt/cgi-bin/preps2?a=429564&amp;b="/>
  <Relationship Id="rId146" Type="http://schemas.openxmlformats.org/officeDocument/2006/relationships/hyperlink" TargetMode="External" Target="http://www3.lrs.lt/cgi-bin/preps2?a=429564&amp;b="/>
  <Relationship Id="rId147" Type="http://schemas.openxmlformats.org/officeDocument/2006/relationships/hyperlink" TargetMode="External" Target="http://www3.lrs.lt/cgi-bin/preps2?a=237323&amp;b="/>
  <Relationship Id="rId148" Type="http://schemas.openxmlformats.org/officeDocument/2006/relationships/hyperlink" TargetMode="External" Target="http://www3.lrs.lt/cgi-bin/preps2?a=453256&amp;b="/>
  <Relationship Id="rId149" Type="http://schemas.openxmlformats.org/officeDocument/2006/relationships/hyperlink" TargetMode="External" Target="http://www3.lrs.lt/cgi-bin/preps2?a=279767&amp;b="/>
  <Relationship Id="rId15" Type="http://schemas.openxmlformats.org/officeDocument/2006/relationships/footer" Target="footer171.xml"/>
  <Relationship Id="rId150" Type="http://schemas.openxmlformats.org/officeDocument/2006/relationships/hyperlink" TargetMode="External" Target="http://www3.lrs.lt/cgi-bin/preps2?a=453256&amp;b="/>
  <Relationship Id="rId151" Type="http://schemas.openxmlformats.org/officeDocument/2006/relationships/hyperlink" TargetMode="External" Target="http://www3.lrs.lt/cgi-bin/preps2?a=237323&amp;b="/>
  <Relationship Id="rId152" Type="http://schemas.openxmlformats.org/officeDocument/2006/relationships/hyperlink" TargetMode="External" Target="http://www3.lrs.lt/cgi-bin/preps2?a=279767&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467421&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377767&amp;b="/>
  <Relationship Id="rId159" Type="http://schemas.openxmlformats.org/officeDocument/2006/relationships/hyperlink" TargetMode="External" Target="http://www3.lrs.lt/cgi-bin/preps2?a=467421&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67421&amp;b="/>
  <Relationship Id="rId161" Type="http://schemas.openxmlformats.org/officeDocument/2006/relationships/hyperlink" TargetMode="External" Target="http://www3.lrs.lt/cgi-bin/preps2?a=377767&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58888&amp;b="/>
  <Relationship Id="rId164" Type="http://schemas.openxmlformats.org/officeDocument/2006/relationships/hyperlink" TargetMode="External" Target="http://www3.lrs.lt/cgi-bin/preps2?a=429564&amp;b="/>
  <Relationship Id="rId165" Type="http://schemas.openxmlformats.org/officeDocument/2006/relationships/hyperlink" TargetMode="External" Target="http://www3.lrs.lt/cgi-bin/preps2?a=226955&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453256&amp;b="/>
  <Relationship Id="rId169" Type="http://schemas.openxmlformats.org/officeDocument/2006/relationships/hyperlink" TargetMode="External" Target="http://www3.lrs.lt/cgi-bin/preps2?a=30199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301997&amp;b="/>
  <Relationship Id="rId171" Type="http://schemas.openxmlformats.org/officeDocument/2006/relationships/hyperlink" TargetMode="External" Target="http://www3.lrs.lt/cgi-bin/preps2?a=349515&amp;b="/>
  <Relationship Id="rId172" Type="http://schemas.openxmlformats.org/officeDocument/2006/relationships/hyperlink" TargetMode="External" Target="http://www3.lrs.lt/cgi-bin/preps2?a=349515&amp;b="/>
  <Relationship Id="rId173" Type="http://schemas.openxmlformats.org/officeDocument/2006/relationships/hyperlink" TargetMode="External" Target="http://www3.lrs.lt/cgi-bin/preps2?a=375951&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436955&amp;b="/>
  <Relationship Id="rId176" Type="http://schemas.openxmlformats.org/officeDocument/2006/relationships/hyperlink" TargetMode="External" Target="http://www3.lrs.lt/cgi-bin/preps2?a=436955&amp;b="/>
  <Relationship Id="rId177" Type="http://schemas.openxmlformats.org/officeDocument/2006/relationships/hyperlink" TargetMode="External" Target="http://www3.lrs.lt/cgi-bin/preps2?a=209705&amp;b="/>
  <Relationship Id="rId178" Type="http://schemas.openxmlformats.org/officeDocument/2006/relationships/hyperlink" TargetMode="External" Target="http://www3.lrs.lt/cgi-bin/preps2?a=436955&amp;b="/>
  <Relationship Id="rId179" Type="http://schemas.openxmlformats.org/officeDocument/2006/relationships/hyperlink" TargetMode="External" Target="http://www3.lrs.lt/cgi-bin/preps2?a=402516&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15815&amp;b="/>
  <Relationship Id="rId181" Type="http://schemas.openxmlformats.org/officeDocument/2006/relationships/hyperlink" TargetMode="External" Target="http://www3.lrs.lt/cgi-bin/preps2?a=301997&amp;b="/>
  <Relationship Id="rId182" Type="http://schemas.openxmlformats.org/officeDocument/2006/relationships/hyperlink" TargetMode="External" Target="http://www3.lrs.lt/cgi-bin/preps2?a=215815&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209705&amp;b="/>
  <Relationship Id="rId186" Type="http://schemas.openxmlformats.org/officeDocument/2006/relationships/hyperlink" TargetMode="External" Target="http://www3.lrs.lt/cgi-bin/preps2?a=453255&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88230&amp;b="/>
  <Relationship Id="rId191" Type="http://schemas.openxmlformats.org/officeDocument/2006/relationships/hyperlink" TargetMode="External" Target="http://www3.lrs.lt/cgi-bin/preps2?a=237323&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2695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26955&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237323&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28499&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301997&amp;b="/>
  <Relationship Id="rId203" Type="http://schemas.openxmlformats.org/officeDocument/2006/relationships/hyperlink" TargetMode="External" Target="http://www3.lrs.lt/cgi-bin/preps2?a=237323&amp;b="/>
  <Relationship Id="rId204" Type="http://schemas.openxmlformats.org/officeDocument/2006/relationships/hyperlink" TargetMode="External" Target="http://www3.lrs.lt/cgi-bin/preps2?a=402516&amp;b="/>
  <Relationship Id="rId205" Type="http://schemas.openxmlformats.org/officeDocument/2006/relationships/hyperlink" TargetMode="External" Target="http://www3.lrs.lt/cgi-bin/preps2?a=237323&amp;b="/>
  <Relationship Id="rId206" Type="http://schemas.openxmlformats.org/officeDocument/2006/relationships/hyperlink" TargetMode="External" Target="http://www3.lrs.lt/cgi-bin/preps2?a=402516&amp;b="/>
  <Relationship Id="rId207" Type="http://schemas.openxmlformats.org/officeDocument/2006/relationships/hyperlink" TargetMode="External" Target="http://www3.lrs.lt/cgi-bin/preps2?a=237323&amp;b="/>
  <Relationship Id="rId208" Type="http://schemas.openxmlformats.org/officeDocument/2006/relationships/hyperlink" TargetMode="External" Target="http://www3.lrs.lt/cgi-bin/preps2?a=402516&amp;b="/>
  <Relationship Id="rId209" Type="http://schemas.openxmlformats.org/officeDocument/2006/relationships/hyperlink" TargetMode="External" Target="http://www3.lrs.lt/cgi-bin/preps2?a=20970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15815&amp;b="/>
  <Relationship Id="rId211" Type="http://schemas.openxmlformats.org/officeDocument/2006/relationships/hyperlink" TargetMode="External" Target="http://www3.lrs.lt/cgi-bin/preps2?a=237323&amp;b="/>
  <Relationship Id="rId212" Type="http://schemas.openxmlformats.org/officeDocument/2006/relationships/hyperlink" TargetMode="External" Target="http://www3.lrs.lt/cgi-bin/preps2?a=258888&amp;b="/>
  <Relationship Id="rId213" Type="http://schemas.openxmlformats.org/officeDocument/2006/relationships/hyperlink" TargetMode="External" Target="http://www3.lrs.lt/cgi-bin/preps2?a=428499&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58888&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402516&amp;b="/>
  <Relationship Id="rId218" Type="http://schemas.openxmlformats.org/officeDocument/2006/relationships/hyperlink" TargetMode="External" Target="http://www3.lrs.lt/cgi-bin/preps2?a=258888&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209705&amp;b="/>
  <Relationship Id="rId221" Type="http://schemas.openxmlformats.org/officeDocument/2006/relationships/hyperlink" TargetMode="External" Target="http://www3.lrs.lt/cgi-bin/preps2?a=258888&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463436&amp;b="/>
  <Relationship Id="rId225" Type="http://schemas.openxmlformats.org/officeDocument/2006/relationships/hyperlink" TargetMode="External" Target="http://www3.lrs.lt/cgi-bin/preps2?a=463436&amp;b="/>
  <Relationship Id="rId226" Type="http://schemas.openxmlformats.org/officeDocument/2006/relationships/hyperlink" TargetMode="External" Target="http://www3.lrs.lt/cgi-bin/preps2?a=301997&amp;b="/>
  <Relationship Id="rId227" Type="http://schemas.openxmlformats.org/officeDocument/2006/relationships/hyperlink" TargetMode="External" Target="http://www3.lrs.lt/cgi-bin/preps2?a=402516&amp;b="/>
  <Relationship Id="rId228" Type="http://schemas.openxmlformats.org/officeDocument/2006/relationships/hyperlink" TargetMode="External" Target="http://www3.lrs.lt/cgi-bin/preps2?a=258888&amp;b="/>
  <Relationship Id="rId229" Type="http://schemas.openxmlformats.org/officeDocument/2006/relationships/hyperlink" TargetMode="External" Target="http://www3.lrs.lt/cgi-bin/preps2?a=402516&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0970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37323&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30464&amp;b="/>
  <Relationship Id="rId242" Type="http://schemas.openxmlformats.org/officeDocument/2006/relationships/hyperlink" TargetMode="External" Target="http://www3.lrs.lt/cgi-bin/preps2?a=301997&amp;b="/>
  <Relationship Id="rId243" Type="http://schemas.openxmlformats.org/officeDocument/2006/relationships/hyperlink" TargetMode="External" Target="http://www3.lrs.lt/cgi-bin/preps2?a=230464&amp;b="/>
  <Relationship Id="rId244" Type="http://schemas.openxmlformats.org/officeDocument/2006/relationships/hyperlink" TargetMode="External" Target="http://www3.lrs.lt/cgi-bin/preps2?a=301997&amp;b="/>
  <Relationship Id="rId245" Type="http://schemas.openxmlformats.org/officeDocument/2006/relationships/hyperlink" TargetMode="External" Target="http://www3.lrs.lt/cgi-bin/preps2?a=359953&amp;b="/>
  <Relationship Id="rId246" Type="http://schemas.openxmlformats.org/officeDocument/2006/relationships/hyperlink" TargetMode="External" Target="http://www3.lrs.lt/cgi-bin/preps2?a=377649&amp;b="/>
  <Relationship Id="rId247" Type="http://schemas.openxmlformats.org/officeDocument/2006/relationships/hyperlink" TargetMode="External" Target="http://www3.lrs.lt/cgi-bin/preps2?a=237323&amp;b="/>
  <Relationship Id="rId248" Type="http://schemas.openxmlformats.org/officeDocument/2006/relationships/hyperlink" TargetMode="External" Target="http://www3.lrs.lt/cgi-bin/preps2?a=209705&amp;b="/>
  <Relationship Id="rId249" Type="http://schemas.openxmlformats.org/officeDocument/2006/relationships/hyperlink" TargetMode="External" Target="http://www3.lrs.lt/cgi-bin/preps2?a=215815&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258888&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453252&amp;b="/>
  <Relationship Id="rId253" Type="http://schemas.openxmlformats.org/officeDocument/2006/relationships/hyperlink" TargetMode="External" Target="http://www3.lrs.lt/cgi-bin/preps2?a=245885&amp;b="/>
  <Relationship Id="rId254" Type="http://schemas.openxmlformats.org/officeDocument/2006/relationships/hyperlink" TargetMode="External" Target="http://www3.lrs.lt/cgi-bin/preps2?a=453252&amp;b="/>
  <Relationship Id="rId255" Type="http://schemas.openxmlformats.org/officeDocument/2006/relationships/hyperlink" TargetMode="External" Target="http://www3.lrs.lt/cgi-bin/preps2?a=453252&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453252&amp;b="/>
  <Relationship Id="rId258" Type="http://schemas.openxmlformats.org/officeDocument/2006/relationships/hyperlink" TargetMode="External" Target="http://www3.lrs.lt/cgi-bin/preps2?a=453252&amp;b="/>
  <Relationship Id="rId259" Type="http://schemas.openxmlformats.org/officeDocument/2006/relationships/hyperlink" TargetMode="External" Target="http://www3.lrs.lt/cgi-bin/preps2?a=20970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58888&amp;b="/>
  <Relationship Id="rId261" Type="http://schemas.openxmlformats.org/officeDocument/2006/relationships/hyperlink" TargetMode="External" Target="http://www3.lrs.lt/cgi-bin/preps2?a=453252&amp;b="/>
  <Relationship Id="rId262" Type="http://schemas.openxmlformats.org/officeDocument/2006/relationships/hyperlink" TargetMode="External" Target="http://www3.lrs.lt/cgi-bin/preps2?a=467421&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301997&amp;b="/>
  <Relationship Id="rId265" Type="http://schemas.openxmlformats.org/officeDocument/2006/relationships/hyperlink" TargetMode="External" Target="http://www3.lrs.lt/cgi-bin/preps2?a=453252&amp;b="/>
  <Relationship Id="rId266" Type="http://schemas.openxmlformats.org/officeDocument/2006/relationships/hyperlink" TargetMode="External" Target="http://www3.lrs.lt/cgi-bin/preps2?a=245115&amp;b="/>
  <Relationship Id="rId267" Type="http://schemas.openxmlformats.org/officeDocument/2006/relationships/hyperlink" TargetMode="External" Target="http://www3.lrs.lt/cgi-bin/preps2?a=245115&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209705&amp;b="/>
  <Relationship Id="rId272" Type="http://schemas.openxmlformats.org/officeDocument/2006/relationships/hyperlink" TargetMode="External" Target="http://www3.lrs.lt/cgi-bin/preps2?a=301997&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209705&amp;b="/>
  <Relationship Id="rId276" Type="http://schemas.openxmlformats.org/officeDocument/2006/relationships/hyperlink" TargetMode="External" Target="http://www3.lrs.lt/cgi-bin/preps2?a=237323&amp;b="/>
  <Relationship Id="rId277" Type="http://schemas.openxmlformats.org/officeDocument/2006/relationships/hyperlink" TargetMode="External" Target="http://www3.lrs.lt/cgi-bin/preps2?a=279767&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09705&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279767&amp;b="/>
  <Relationship Id="rId283" Type="http://schemas.openxmlformats.org/officeDocument/2006/relationships/hyperlink" TargetMode="External" Target="http://www3.lrs.lt/cgi-bin/preps2?a=279767&amp;b="/>
  <Relationship Id="rId284" Type="http://schemas.openxmlformats.org/officeDocument/2006/relationships/hyperlink" TargetMode="External" Target="http://www3.lrs.lt/cgi-bin/preps2?a=37764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377646&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1577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58888&amp;b="/>
  <Relationship Id="rId291" Type="http://schemas.openxmlformats.org/officeDocument/2006/relationships/hyperlink" TargetMode="External" Target="http://www3.lrs.lt/cgi-bin/preps2?a=415778&amp;b="/>
  <Relationship Id="rId292" Type="http://schemas.openxmlformats.org/officeDocument/2006/relationships/hyperlink" TargetMode="External" Target="http://www3.lrs.lt/cgi-bin/preps2?a=415778&amp;b="/>
  <Relationship Id="rId293" Type="http://schemas.openxmlformats.org/officeDocument/2006/relationships/hyperlink" TargetMode="External" Target="http://www3.lrs.lt/cgi-bin/preps2?a=415778&amp;b="/>
  <Relationship Id="rId294" Type="http://schemas.openxmlformats.org/officeDocument/2006/relationships/hyperlink" TargetMode="External" Target="http://www3.lrs.lt/cgi-bin/preps2?a=209705&amp;b="/>
  <Relationship Id="rId295" Type="http://schemas.openxmlformats.org/officeDocument/2006/relationships/hyperlink" TargetMode="External" Target="http://www3.lrs.lt/cgi-bin/preps2?a=258888&amp;b="/>
  <Relationship Id="rId296" Type="http://schemas.openxmlformats.org/officeDocument/2006/relationships/hyperlink" TargetMode="External" Target="http://www3.lrs.lt/cgi-bin/preps2?a=361988&amp;b="/>
  <Relationship Id="rId297" Type="http://schemas.openxmlformats.org/officeDocument/2006/relationships/hyperlink" TargetMode="External" Target="http://www3.lrs.lt/pls/inter/dokpaieska.showdoc_l?p_id=386206&amp;p_query=&amp;p_tr2="/>
  <Relationship Id="rId298" Type="http://schemas.openxmlformats.org/officeDocument/2006/relationships/hyperlink" TargetMode="External" Target="http://www3.lrs.lt/cgi-bin/preps2?a=258888&amp;b="/>
  <Relationship Id="rId299" Type="http://schemas.openxmlformats.org/officeDocument/2006/relationships/hyperlink" TargetMode="External" Target="http://www3.lrs.lt/cgi-bin/preps2?a=361988&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02516&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09705&amp;b="/>
  <Relationship Id="rId306" Type="http://schemas.openxmlformats.org/officeDocument/2006/relationships/hyperlink" TargetMode="External" Target="http://www3.lrs.lt/cgi-bin/preps2?a=248027&amp;b="/>
  <Relationship Id="rId307" Type="http://schemas.openxmlformats.org/officeDocument/2006/relationships/hyperlink" TargetMode="External" Target="http://www3.lrs.lt/cgi-bin/preps2?a=415915&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27035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70358&amp;b="/>
  <Relationship Id="rId311" Type="http://schemas.openxmlformats.org/officeDocument/2006/relationships/hyperlink" TargetMode="External" Target="http://www3.lrs.lt/cgi-bin/preps2?a=270358&amp;b="/>
  <Relationship Id="rId312" Type="http://schemas.openxmlformats.org/officeDocument/2006/relationships/hyperlink" TargetMode="External" Target="http://www3.lrs.lt/cgi-bin/preps2?a=429564&amp;b="/>
  <Relationship Id="rId313" Type="http://schemas.openxmlformats.org/officeDocument/2006/relationships/hyperlink" TargetMode="External" Target="http://www3.lrs.lt/cgi-bin/preps2?a=237323&amp;b="/>
  <Relationship Id="rId314" Type="http://schemas.openxmlformats.org/officeDocument/2006/relationships/hyperlink" TargetMode="External" Target="http://www3.lrs.lt/cgi-bin/preps2?a=209705&amp;b="/>
  <Relationship Id="rId315" Type="http://schemas.openxmlformats.org/officeDocument/2006/relationships/hyperlink" TargetMode="External" Target="http://www3.lrs.lt/cgi-bin/preps2?a=279767&amp;b="/>
  <Relationship Id="rId316" Type="http://schemas.openxmlformats.org/officeDocument/2006/relationships/hyperlink" TargetMode="External" Target="http://www3.lrs.lt/cgi-bin/preps2?a=467421&amp;b="/>
  <Relationship Id="rId317" Type="http://schemas.openxmlformats.org/officeDocument/2006/relationships/hyperlink" TargetMode="External" Target="http://www3.lrs.lt/cgi-bin/preps2?a=279767&amp;b="/>
  <Relationship Id="rId318" Type="http://schemas.openxmlformats.org/officeDocument/2006/relationships/hyperlink" TargetMode="External" Target="http://www3.lrs.lt/cgi-bin/preps2?a=467421&amp;b="/>
  <Relationship Id="rId319" Type="http://schemas.openxmlformats.org/officeDocument/2006/relationships/hyperlink" TargetMode="External" Target="http://www3.lrs.lt/cgi-bin/preps2?a=258888&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402516&amp;b="/>
  <Relationship Id="rId321" Type="http://schemas.openxmlformats.org/officeDocument/2006/relationships/hyperlink" TargetMode="External" Target="http://www3.lrs.lt/cgi-bin/preps2?a=226955&amp;b="/>
  <Relationship Id="rId322" Type="http://schemas.openxmlformats.org/officeDocument/2006/relationships/hyperlink" TargetMode="External" Target="http://www3.lrs.lt/cgi-bin/preps2?a=279767&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301997&amp;b="/>
  <Relationship Id="rId325" Type="http://schemas.openxmlformats.org/officeDocument/2006/relationships/hyperlink" TargetMode="External" Target="http://www3.lrs.lt/cgi-bin/preps2?a=402822&amp;b="/>
  <Relationship Id="rId326" Type="http://schemas.openxmlformats.org/officeDocument/2006/relationships/hyperlink" TargetMode="External" Target="http://www3.lrs.lt/cgi-bin/preps2?a=402822&amp;b="/>
  <Relationship Id="rId327" Type="http://schemas.openxmlformats.org/officeDocument/2006/relationships/hyperlink" TargetMode="External" Target="http://www3.lrs.lt/cgi-bin/preps2?a=402822&amp;b="/>
  <Relationship Id="rId328" Type="http://schemas.openxmlformats.org/officeDocument/2006/relationships/hyperlink" TargetMode="External" Target="http://www3.lrs.lt/cgi-bin/preps2?a=232220&amp;b="/>
  <Relationship Id="rId329" Type="http://schemas.openxmlformats.org/officeDocument/2006/relationships/hyperlink" TargetMode="External" Target="http://www3.lrs.lt/cgi-bin/preps2?a=248027&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258888&amp;b="/>
  <Relationship Id="rId331" Type="http://schemas.openxmlformats.org/officeDocument/2006/relationships/hyperlink" TargetMode="External" Target="http://www3.lrs.lt/cgi-bin/preps2?a=279767&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320405&amp;b="/>
  <Relationship Id="rId334" Type="http://schemas.openxmlformats.org/officeDocument/2006/relationships/hyperlink" TargetMode="External" Target="http://www3.lrs.lt/cgi-bin/preps2?a=361988&amp;b="/>
  <Relationship Id="rId335" Type="http://schemas.openxmlformats.org/officeDocument/2006/relationships/hyperlink" TargetMode="External" Target="http://www3.lrs.lt/cgi-bin/preps2?a=375951&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415915&amp;b="/>
  <Relationship Id="rId338" Type="http://schemas.openxmlformats.org/officeDocument/2006/relationships/hyperlink" TargetMode="External" Target="http://www3.lrs.lt/cgi-bin/preps2?a=429564&amp;b="/>
  <Relationship Id="rId339" Type="http://schemas.openxmlformats.org/officeDocument/2006/relationships/hyperlink" TargetMode="External" Target="http://www3.lrs.lt/cgi-bin/preps2?a=450198&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467421&amp;b="/>
  <Relationship Id="rId341" Type="http://schemas.openxmlformats.org/officeDocument/2006/relationships/hyperlink" TargetMode="External" Target="http://www3.lrs.lt/cgi-bin/preps2?a=193744&amp;b="/>
  <Relationship Id="rId342" Type="http://schemas.openxmlformats.org/officeDocument/2006/relationships/hyperlink" TargetMode="External" Target="http://www3.lrs.lt/cgi-bin/preps2?a=209705&amp;b="/>
  <Relationship Id="rId343" Type="http://schemas.openxmlformats.org/officeDocument/2006/relationships/hyperlink" TargetMode="External" Target="http://www3.lrs.lt/cgi-bin/preps2?a=215815&amp;b="/>
  <Relationship Id="rId344" Type="http://schemas.openxmlformats.org/officeDocument/2006/relationships/hyperlink" TargetMode="External" Target="http://www3.lrs.lt/cgi-bin/preps2?a=226955&amp;b="/>
  <Relationship Id="rId345" Type="http://schemas.openxmlformats.org/officeDocument/2006/relationships/hyperlink" TargetMode="External" Target="http://www3.lrs.lt/cgi-bin/preps2?a=230464&amp;b="/>
  <Relationship Id="rId346" Type="http://schemas.openxmlformats.org/officeDocument/2006/relationships/hyperlink" TargetMode="External" Target="http://www3.lrs.lt/cgi-bin/preps2?a=232220&amp;b="/>
  <Relationship Id="rId347" Type="http://schemas.openxmlformats.org/officeDocument/2006/relationships/hyperlink" TargetMode="External" Target="http://www3.lrs.lt/cgi-bin/preps2?a=237323&amp;b="/>
  <Relationship Id="rId348" Type="http://schemas.openxmlformats.org/officeDocument/2006/relationships/hyperlink" TargetMode="External" Target="http://www3.lrs.lt/cgi-bin/preps2?a=245115&amp;b="/>
  <Relationship Id="rId349" Type="http://schemas.openxmlformats.org/officeDocument/2006/relationships/hyperlink" TargetMode="External" Target="http://www3.lrs.lt/cgi-bin/preps2?a=245885&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48027&amp;b="/>
  <Relationship Id="rId351" Type="http://schemas.openxmlformats.org/officeDocument/2006/relationships/hyperlink" TargetMode="External" Target="http://www3.lrs.lt/cgi-bin/preps2?a=258888&amp;b="/>
  <Relationship Id="rId352" Type="http://schemas.openxmlformats.org/officeDocument/2006/relationships/hyperlink" TargetMode="External" Target="http://www3.lrs.lt/cgi-bin/preps2?a=270358&amp;b="/>
  <Relationship Id="rId353" Type="http://schemas.openxmlformats.org/officeDocument/2006/relationships/hyperlink" TargetMode="External" Target="http://www3.lrs.lt/cgi-bin/preps2?a=279767&amp;b="/>
  <Relationship Id="rId354" Type="http://schemas.openxmlformats.org/officeDocument/2006/relationships/hyperlink" TargetMode="External" Target="http://www3.lrs.lt/cgi-bin/preps2?a=289443&amp;b="/>
  <Relationship Id="rId355" Type="http://schemas.openxmlformats.org/officeDocument/2006/relationships/hyperlink" TargetMode="External" Target="http://www3.lrs.lt/cgi-bin/preps2?a=301997&amp;b="/>
  <Relationship Id="rId356" Type="http://schemas.openxmlformats.org/officeDocument/2006/relationships/hyperlink" TargetMode="External" Target="http://www3.lrs.lt/cgi-bin/preps2?a=313962&amp;b="/>
  <Relationship Id="rId357" Type="http://schemas.openxmlformats.org/officeDocument/2006/relationships/hyperlink" TargetMode="External" Target="http://www3.lrs.lt/cgi-bin/preps2?a=320405&amp;b="/>
  <Relationship Id="rId358" Type="http://schemas.openxmlformats.org/officeDocument/2006/relationships/hyperlink" TargetMode="External" Target="http://www3.lrs.lt/cgi-bin/preps2?a=323071&amp;b="/>
  <Relationship Id="rId359" Type="http://schemas.openxmlformats.org/officeDocument/2006/relationships/hyperlink" TargetMode="External" Target="http://www3.lrs.lt/cgi-bin/preps2?a=347281&amp;b="/>
  <Relationship Id="rId36" Type="http://schemas.openxmlformats.org/officeDocument/2006/relationships/hyperlink" TargetMode="External" Target="http://www3.lrs.lt/cgi-bin/preps2?a=467421&amp;b="/>
  <Relationship Id="rId360" Type="http://schemas.openxmlformats.org/officeDocument/2006/relationships/hyperlink" TargetMode="External" Target="http://www3.lrs.lt/cgi-bin/preps2?a=349515&amp;b="/>
  <Relationship Id="rId361" Type="http://schemas.openxmlformats.org/officeDocument/2006/relationships/hyperlink" TargetMode="External" Target="http://www3.lrs.lt/cgi-bin/preps2?a=359953&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365360&amp;b="/>
  <Relationship Id="rId365" Type="http://schemas.openxmlformats.org/officeDocument/2006/relationships/hyperlink" TargetMode="External" Target="http://www3.lrs.lt/cgi-bin/preps2?a=369669&amp;b="/>
  <Relationship Id="rId366" Type="http://schemas.openxmlformats.org/officeDocument/2006/relationships/hyperlink" TargetMode="External" Target="http://www3.lrs.lt/cgi-bin/preps2?a=375951&amp;b="/>
  <Relationship Id="rId367" Type="http://schemas.openxmlformats.org/officeDocument/2006/relationships/hyperlink" TargetMode="External" Target="http://www3.lrs.lt/cgi-bin/preps2?a=377911&amp;b="/>
  <Relationship Id="rId368" Type="http://schemas.openxmlformats.org/officeDocument/2006/relationships/hyperlink" TargetMode="External" Target="http://www3.lrs.lt/cgi-bin/preps2?a=377646&amp;b="/>
  <Relationship Id="rId369" Type="http://schemas.openxmlformats.org/officeDocument/2006/relationships/hyperlink" TargetMode="External" Target="http://www3.lrs.lt/cgi-bin/preps2?a=377649&amp;b="/>
  <Relationship Id="rId37" Type="http://schemas.openxmlformats.org/officeDocument/2006/relationships/hyperlink" TargetMode="External" Target="http://www3.lrs.lt/cgi-bin/preps2?a=434533&amp;b="/>
  <Relationship Id="rId370" Type="http://schemas.openxmlformats.org/officeDocument/2006/relationships/hyperlink" TargetMode="External" Target="http://www3.lrs.lt/cgi-bin/preps2?a=377767&amp;b="/>
  <Relationship Id="rId371" Type="http://schemas.openxmlformats.org/officeDocument/2006/relationships/hyperlink" TargetMode="External" Target="http://www3.lrs.lt/cgi-bin/preps2?a=388230&amp;b="/>
  <Relationship Id="rId372" Type="http://schemas.openxmlformats.org/officeDocument/2006/relationships/hyperlink" TargetMode="External" Target="http://www3.lrs.lt/cgi-bin/preps2?a=394926&amp;b="/>
  <Relationship Id="rId373" Type="http://schemas.openxmlformats.org/officeDocument/2006/relationships/hyperlink" TargetMode="External" Target="http://www3.lrs.lt/cgi-bin/preps2?a=397236&amp;b="/>
  <Relationship Id="rId374" Type="http://schemas.openxmlformats.org/officeDocument/2006/relationships/hyperlink" TargetMode="External" Target="http://www3.lrs.lt/cgi-bin/preps2?a=402516&amp;b="/>
  <Relationship Id="rId375" Type="http://schemas.openxmlformats.org/officeDocument/2006/relationships/hyperlink" TargetMode="External" Target="http://www3.lrs.lt/cgi-bin/preps2?a=402822&amp;b="/>
  <Relationship Id="rId376" Type="http://schemas.openxmlformats.org/officeDocument/2006/relationships/hyperlink" TargetMode="External" Target="http://www3.lrs.lt/cgi-bin/preps2?a=415778&amp;b="/>
  <Relationship Id="rId377" Type="http://schemas.openxmlformats.org/officeDocument/2006/relationships/hyperlink" TargetMode="External" Target="http://www3.lrs.lt/cgi-bin/preps2?a=415915&amp;b="/>
  <Relationship Id="rId378" Type="http://schemas.openxmlformats.org/officeDocument/2006/relationships/hyperlink" TargetMode="External" Target="http://www3.lrs.lt/cgi-bin/preps2?a=415895&amp;b="/>
  <Relationship Id="rId379" Type="http://schemas.openxmlformats.org/officeDocument/2006/relationships/hyperlink" TargetMode="External" Target="http://www3.lrs.lt/cgi-bin/preps2?a=428499&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429564&amp;b="/>
  <Relationship Id="rId381" Type="http://schemas.openxmlformats.org/officeDocument/2006/relationships/hyperlink" TargetMode="External" Target="http://www3.lrs.lt/cgi-bin/preps2?a=434533&amp;b="/>
  <Relationship Id="rId382" Type="http://schemas.openxmlformats.org/officeDocument/2006/relationships/hyperlink" TargetMode="External" Target="http://www3.lrs.lt/cgi-bin/preps2?a=436955&amp;b="/>
  <Relationship Id="rId383" Type="http://schemas.openxmlformats.org/officeDocument/2006/relationships/hyperlink" TargetMode="External" Target="http://www3.lrs.lt/cgi-bin/preps2?a=450198&amp;b="/>
  <Relationship Id="rId384" Type="http://schemas.openxmlformats.org/officeDocument/2006/relationships/hyperlink" TargetMode="External" Target="http://www3.lrs.lt/cgi-bin/preps2?a=453252&amp;b="/>
  <Relationship Id="rId385" Type="http://schemas.openxmlformats.org/officeDocument/2006/relationships/hyperlink" TargetMode="External" Target="http://www3.lrs.lt/cgi-bin/preps2?a=453254&amp;b="/>
  <Relationship Id="rId386" Type="http://schemas.openxmlformats.org/officeDocument/2006/relationships/hyperlink" TargetMode="External" Target="http://www3.lrs.lt/cgi-bin/preps2?a=453255&amp;b="/>
  <Relationship Id="rId387" Type="http://schemas.openxmlformats.org/officeDocument/2006/relationships/hyperlink" TargetMode="External" Target="http://www3.lrs.lt/cgi-bin/preps2?a=453256&amp;b="/>
  <Relationship Id="rId388" Type="http://schemas.openxmlformats.org/officeDocument/2006/relationships/hyperlink" TargetMode="External" Target="http://www3.lrs.lt/cgi-bin/preps2?a=463436&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301997&amp;b="/>
  <Relationship Id="rId390" Type="http://schemas.openxmlformats.org/officeDocument/2006/relationships/hyperlink" TargetMode="External" Target="http://www3.lrs.lt/cgi-bin/preps2?a=471248&amp;b="/>
  <Relationship Id="rId391" Type="http://schemas.openxmlformats.org/officeDocument/2006/relationships/hyperlink" TargetMode="External" Target="http://www3.lrs.lt/pls/inter/dokpaieska.showdoc_l?p_id=467552&amp;p_tr2=2"/>
  <Relationship Id="rId392" Type="http://schemas.openxmlformats.org/officeDocument/2006/relationships/hyperlink" TargetMode="External" Target="http://www3.lrs.lt/cgi-bin/preps2?a=301997&amp;b="/>
  <Relationship Id="rId393" Type="http://schemas.openxmlformats.org/officeDocument/2006/relationships/hyperlink" TargetMode="External" Target="http://www3.lrs.lt/cgi-bin/preps2?a=436955&amp;b="/>
  <Relationship Id="rId394" Type="http://schemas.openxmlformats.org/officeDocument/2006/relationships/hyperlink" TargetMode="External" Target="http://www3.lrs.lt/cgi-bin/preps2?a=209705&amp;b="/>
  <Relationship Id="rId395" Type="http://schemas.openxmlformats.org/officeDocument/2006/relationships/hyperlink" TargetMode="External" Target="http://www3.lrs.lt/cgi-bin/preps2?a=237323&amp;b="/>
  <Relationship Id="rId396" Type="http://schemas.openxmlformats.org/officeDocument/2006/relationships/hyperlink" TargetMode="External" Target="http://www3.lrs.lt/cgi-bin/preps2?a=323071&amp;b="/>
  <Relationship Id="rId397" Type="http://schemas.openxmlformats.org/officeDocument/2006/relationships/hyperlink" TargetMode="External" Target="http://www3.lrs.lt/cgi-bin/preps2?a=388230&amp;b="/>
  <Relationship Id="rId398" Type="http://schemas.openxmlformats.org/officeDocument/2006/relationships/hyperlink" TargetMode="External" Target="http://www3.lrs.lt/cgi-bin/preps2?a=402516&amp;b="/>
  <Relationship Id="rId399" Type="http://schemas.openxmlformats.org/officeDocument/2006/relationships/hyperlink" TargetMode="External" Target="http://www3.lrs.lt/cgi-bin/preps2?a=415895&amp;b="/>
  <Relationship Id="rId4" Type="http://schemas.microsoft.com/office/2011/relationships/people" Target="people.xml"/>
  <Relationship Id="rId40" Type="http://schemas.openxmlformats.org/officeDocument/2006/relationships/hyperlink" TargetMode="External" Target="http://www3.lrs.lt/cgi-bin/preps2?a=365360&amp;b="/>
  <Relationship Id="rId400" Type="http://schemas.openxmlformats.org/officeDocument/2006/relationships/hyperlink" TargetMode="External" Target="http://www3.lrs.lt/cgi-bin/preps2?a=301997&amp;b="/>
  <Relationship Id="rId401" Type="http://schemas.openxmlformats.org/officeDocument/2006/relationships/hyperlink" TargetMode="External" Target="http://www3.lrs.lt/cgi-bin/preps2?a=209705&amp;b="/>
  <Relationship Id="rId402" Type="http://schemas.openxmlformats.org/officeDocument/2006/relationships/hyperlink" TargetMode="External" Target="http://www3.lrs.lt/cgi-bin/preps2?a=402516&amp;b="/>
  <Relationship Id="rId403" Type="http://schemas.openxmlformats.org/officeDocument/2006/relationships/hyperlink" TargetMode="External" Target="http://eur-lex.europa.eu/legal-content/LIT/TXT/?uri=CELEX:31997R0338&amp;locale=lt"/>
  <Relationship Id="rId404" Type="http://schemas.openxmlformats.org/officeDocument/2006/relationships/customXml" Target="../customXml/item1.xml"/>
  <Relationship Id="rId41" Type="http://schemas.openxmlformats.org/officeDocument/2006/relationships/hyperlink" TargetMode="External" Target="http://www3.lrs.lt/cgi-bin/preps2?a=209705&amp;b="/>
  <Relationship Id="rId42" Type="http://schemas.openxmlformats.org/officeDocument/2006/relationships/hyperlink" TargetMode="External" Target="http://www3.lrs.lt/cgi-bin/preps2?a=237323&amp;b="/>
  <Relationship Id="rId43" Type="http://schemas.openxmlformats.org/officeDocument/2006/relationships/hyperlink" TargetMode="External" Target="http://www3.lrs.lt/cgi-bin/preps2?a=323071&amp;b="/>
  <Relationship Id="rId44"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369669&amp;b="/>
  <Relationship Id="rId5" Type="http://schemas.openxmlformats.org/officeDocument/2006/relationships/settings" Target="setting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258888&amp;b="/>
  <Relationship Id="rId52" Type="http://schemas.openxmlformats.org/officeDocument/2006/relationships/hyperlink" TargetMode="External" Target="http://www3.lrs.lt/cgi-bin/preps2?a=415895&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347281&amp;b="/>
  <Relationship Id="rId56" Type="http://schemas.openxmlformats.org/officeDocument/2006/relationships/hyperlink" TargetMode="External" Target="http://www3.lrs.lt/cgi-bin/preps2?a=467421&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237323&amp;b="/>
  <Relationship Id="rId6" Type="http://schemas.openxmlformats.org/officeDocument/2006/relationships/styles" Target="styles.xml"/>
  <Relationship Id="rId60" Type="http://schemas.openxmlformats.org/officeDocument/2006/relationships/hyperlink" TargetMode="External" Target="http://www3.lrs.lt/cgi-bin/preps2?a=301997&amp;b="/>
  <Relationship Id="rId61" Type="http://schemas.openxmlformats.org/officeDocument/2006/relationships/hyperlink" TargetMode="External" Target="http://www3.lrs.lt/cgi-bin/preps2?a=415895&amp;b="/>
  <Relationship Id="rId62" Type="http://schemas.openxmlformats.org/officeDocument/2006/relationships/hyperlink" TargetMode="External" Target="http://www3.lrs.lt/cgi-bin/preps2?a=453254&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402516&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388230&amp;b="/>
  <Relationship Id="rId69" Type="http://schemas.openxmlformats.org/officeDocument/2006/relationships/hyperlink" TargetMode="External" Target="http://www3.lrs.lt/cgi-bin/preps2?a=323071&amp;b="/>
  <Relationship Id="rId7" Type="http://schemas.openxmlformats.org/officeDocument/2006/relationships/theme" Target="theme/theme1.xml"/>
  <Relationship Id="rId70" Type="http://schemas.openxmlformats.org/officeDocument/2006/relationships/hyperlink" TargetMode="External" Target="http://www3.lrs.lt/cgi-bin/preps2?a=323071&amp;b="/>
  <Relationship Id="rId71" Type="http://schemas.openxmlformats.org/officeDocument/2006/relationships/hyperlink" TargetMode="External" Target="http://www3.lrs.lt/cgi-bin/preps2?a=388230&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01997&amp;b="/>
  <Relationship Id="rId75" Type="http://schemas.openxmlformats.org/officeDocument/2006/relationships/hyperlink" TargetMode="External" Target="http://www3.lrs.lt/cgi-bin/preps2?a=415895&amp;b="/>
  <Relationship Id="rId76" Type="http://schemas.openxmlformats.org/officeDocument/2006/relationships/hyperlink" TargetMode="External" Target="http://www3.lrs.lt/cgi-bin/preps2?a=237323&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415895&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0970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209705&amp;b="/>
  <Relationship Id="rId85" Type="http://schemas.openxmlformats.org/officeDocument/2006/relationships/hyperlink" TargetMode="External" Target="http://www3.lrs.lt/cgi-bin/preps2?a=237323&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301997&amp;b="/>
  <Relationship Id="rId88" Type="http://schemas.openxmlformats.org/officeDocument/2006/relationships/hyperlink" TargetMode="External" Target="http://www3.lrs.lt/cgi-bin/preps2?a=415895&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75951&amp;b="/>
  <Relationship Id="rId92" Type="http://schemas.openxmlformats.org/officeDocument/2006/relationships/hyperlink" TargetMode="External" Target="http://www3.lrs.lt/cgi-bin/preps2?a=394926&amp;b="/>
  <Relationship Id="rId93" Type="http://schemas.openxmlformats.org/officeDocument/2006/relationships/hyperlink" TargetMode="External" Target="http://www3.lrs.lt/cgi-bin/preps2?a=467421&amp;b="/>
  <Relationship Id="rId94" Type="http://schemas.openxmlformats.org/officeDocument/2006/relationships/hyperlink" TargetMode="External" Target="http://www3.lrs.lt/cgi-bin/preps2?a=471248&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467421&amp;b="/>
  <Relationship Id="rId98" Type="http://schemas.openxmlformats.org/officeDocument/2006/relationships/hyperlink" TargetMode="External" Target="http://www3.lrs.lt/cgi-bin/preps2?a=289443&amp;b="/>
  <Relationship Id="rId99" Type="http://schemas.openxmlformats.org/officeDocument/2006/relationships/hyperlink" TargetMode="External" Target="http://www3.lrs.lt/cgi-bin/preps2?a=3949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0f54e9310f6c4942b3f9114af0efe15b">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c235f391ad8e417b93a0a69c69c38c2a"/>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0a32b6f21e884e7cbeea6184fe83bb9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c1f0ad971b6b4d55b4ce519e71d2b50b"/>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ec0f3d7cefa54e9d8a34acccc9af11b5"/>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b9f6b5eff9024a97a87fa97a73d761ab"/>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c6c0d5a5de54d6690c45be212a606c7"/>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bcd909fafd41466db307428accdaa1f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d5e43083844c408c97e8bf22d320e651"/>
          </Part>
          <Part Type="strDalis" Nr="3" Abbr="67 str. 3 d." DocPartId="db855c31630b46b18ec1072c6a2a8cdd" PartId="f3143237c0e64d99be2c8d605a674dbe"/>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b07a77592fb44c149906579aee2a8a10"/>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6c50e848d1834a3dbdf5d0ecb569a4a6"/>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a38227bb61294904b33d01a60e32fd4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a22efa6837544ba6b1ead1e57feb0ca8"/>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22a0b58f88b9424f97be69efd8cf5753"/>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8a75e2e2ae674b45adb827359c616f37"/>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3d68a362eb64bc5a2194bfb250aa0e0"/>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e1789829364549799a8a9413428d99a1"/>
          <Part Type="strDalis" Nr="4" Abbr="4 d." DocPartId="7aceff4fb4de40d98b925ba128ce43f6" PartId="16075bebb50d4c6fa9669332d6274483"/>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817a38efd427430cb49627c512052ce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78ae20106b9e407e9b8a9cbcb1bd382e"/>
          <Part Type="strDalis" Nr="3" Abbr="180 str. 3 d." DocPartId="280af98a966642aaaa16b2ecc27ed81a" PartId="d36b95be39404a25a5689250362aed6d"/>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954366ae0a09447498c89f1f6b16f565">
          <Part Type="strDalis" Nr="1" Abbr="185 str. 1 d." DocPartId="a70c49cac6a14b37bfe119da7818fd6c" PartId="54b92fd3b80643139a7b24a46b1cfbc8"/>
          <Part Type="strDalis" Nr="2" Abbr="185 str. 2 d." DocPartId="df42e105094344bab11d06fefc89e142" PartId="08749e539f1c45169abb441e8e755bdc"/>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05c4bc4d996147d69fe1595344cc38b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d1510b5f763f42a9b6f755caf39e6b6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aa8b3bd7618249818e21833bb0a15a2a"/>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fb474decb4ad482b9ccbb408e8880e7a"/>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7f12f1fd5fc74bec899b35637eeeaf49"/>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918b6684abdf41fe9943096ebf84ed12"/>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21c97517881e4a70af3f63c91699465d"/>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df4c5c2a44d34a79b7474796382b3f62"/>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d9f70635d7d043428d085e6afc5e94f1"/>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d8170a2599444220a3a5617213de5689">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Part Type="skirsnis" Title="Pakeitimai:" DocPartId="b163efa8152e41d3971a9864a69008f3" PartId="6fcac5989fbc4b8bb42b2ba6bbe69d56"/>
</Parts>
</file>

<file path=customXml/itemProps1.xml><?xml version="1.0" encoding="utf-8"?>
<ds:datastoreItem xmlns:ds="http://schemas.openxmlformats.org/officeDocument/2006/customXml" ds:itemID="{1B33A9FC-9C47-4828-B8AA-9A5C2FBB9581}">
  <ds:schemaRefs>
    <ds:schemaRef ds:uri="http://lrs.lt/TAIS/DocParts"/>
  </ds:schemaRefs>
</ds:datastoreItem>
</file>

<file path=docProps/app.xml><?xml version="1.0" encoding="utf-8"?>
<Properties xmlns="http://schemas.openxmlformats.org/officeDocument/2006/extended-properties">
  <Template>Normal.dotm</Template>
  <TotalTime>219</TotalTime>
  <Pages>112</Pages>
  <Words>50426</Words>
  <Characters>367370</Characters>
  <Application>Microsoft Office Word</Application>
  <DocSecurity>0</DocSecurity>
  <Lines>3061</Lines>
  <Paragraphs>833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416963</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2024-03-29T06:35:00Z</dcterms:modified>
  <revision>112</revision>
</coreProperties>
</file>