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2021-07-15 iki 2021-07-29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411a1e3d495a4808a8e54f1b26e11d66"/>
                        <w:lock w:val="sdtLocked"/>
                        <w:richText/>
                      </w:sdtPr>
                      <w:sdtContent>
                        <w:p>
                          <w:pPr>
                            <w:ind w:firstLine="720"/>
                            <w:jc w:val="both"/>
                            <w:rPr>
                              <w:b/>
                              <w:sz w:val="22"/>
                            </w:rPr>
                          </w:pPr>
                          <w:sdt>
                            <w:sdtPr>
                              <w:alias w:val="Numeris"/>
                              <w:tag w:val="nr_411a1e3d495a4808a8e54f1b26e11d66"/>
                              <w:lock w:val="sdtLocked"/>
                              <w:richText/>
                            </w:sdtPr>
                            <w:sdtContent>
                              <w:r>
                                <w:rPr>
                                  <w:b/>
                                  <w:sz w:val="22"/>
                                </w:rPr>
                                <w:t>2.46</w:t>
                              </w:r>
                            </w:sdtContent>
                          </w:sdt>
                          <w:r>
                            <w:rPr>
                              <w:b/>
                              <w:sz w:val="22"/>
                            </w:rPr>
                            <w:t xml:space="preserve"> straipsnis. </w:t>
                          </w:r>
                          <w:sdt>
                            <w:sdtPr>
                              <w:alias w:val="Pavadinimas"/>
                              <w:tag w:val="title_411a1e3d495a4808a8e54f1b26e11d66"/>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85a2267ca2634585b8671b7309f078a8"/>
                        <w:lock w:val="sdtLocked"/>
                        <w:richText/>
                      </w:sdtPr>
                      <w:sdtContent>
                        <w:p>
                          <w:pPr>
                            <w:ind w:firstLine="720"/>
                            <w:jc w:val="both"/>
                            <w:rPr>
                              <w:b/>
                              <w:sz w:val="22"/>
                            </w:rPr>
                          </w:pPr>
                          <w:sdt>
                            <w:sdtPr>
                              <w:alias w:val="Numeris"/>
                              <w:tag w:val="nr_85a2267ca2634585b8671b7309f078a8"/>
                              <w:lock w:val="sdtLocked"/>
                              <w:richText/>
                            </w:sdtPr>
                            <w:sdtContent>
                              <w:r>
                                <w:rPr>
                                  <w:b/>
                                  <w:sz w:val="22"/>
                                </w:rPr>
                                <w:t>2.66</w:t>
                              </w:r>
                            </w:sdtContent>
                          </w:sdt>
                          <w:r>
                            <w:rPr>
                              <w:b/>
                              <w:sz w:val="22"/>
                            </w:rPr>
                            <w:t xml:space="preserve"> straipsnis. </w:t>
                          </w:r>
                          <w:sdt>
                            <w:sdtPr>
                              <w:alias w:val="Pavadinimas"/>
                              <w:tag w:val="title_85a2267ca2634585b8671b7309f078a8"/>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f51879382cbc44c4b277f807f31b3ba1"/>
                                <w:lock w:val="sdtLocked"/>
                                <w:richText/>
                              </w:sdtPr>
                              <w:sdtContent>
                                <w:p>
                                  <w:pPr>
                                    <w:ind w:firstLine="720"/>
                                    <w:jc w:val="both"/>
                                  </w:pPr>
                                  <w:sdt>
                                    <w:sdtPr>
                                      <w:alias w:val="Numeris"/>
                                      <w:tag w:val="nr_f51879382cbc44c4b277f807f31b3ba1"/>
                                      <w:lock w:val="sdtLocked"/>
                                      <w:richText/>
                                    </w:sdtPr>
                                    <w:sdtContent>
                                      <w:r>
                                        <w:rPr>
                                          <w:sz w:val="22"/>
                                          <w:szCs w:val="22"/>
                                        </w:rPr>
                                        <w:t>3</w:t>
                                      </w:r>
                                    </w:sdtContent>
                                  </w:sdt>
                                  <w:r>
                                    <w:rPr>
                                      <w:sz w:val="22"/>
                                      <w:szCs w:val="22"/>
                                    </w:rPr>
                                    <w:t>) kitiems valstybės registrams ir informacinėms sistemoms – pagal duomenų teikimo sutartis;</w:t>
                                  </w:r>
                                </w:p>
                              </w:sdtContent>
                            </w:sdt>
                            <w:sdt>
                              <w:sdtPr>
                                <w:alias w:val="4 p."/>
                                <w:tag w:val="part_0d55293070774b5086864d5ec120431d"/>
                                <w:lock w:val="sdtLocked"/>
                                <w:richText/>
                              </w:sdtPr>
                              <w:sdtContent>
                                <w:p>
                                  <w:pPr>
                                    <w:ind w:firstLine="720"/>
                                    <w:jc w:val="both"/>
                                    <w:rPr>
                                      <w:sz w:val="22"/>
                                    </w:rPr>
                                  </w:pPr>
                                  <w:sdt>
                                    <w:sdtPr>
                                      <w:alias w:val="Numeris"/>
                                      <w:tag w:val="nr_0d55293070774b5086864d5ec120431d"/>
                                      <w:lock w:val="sdtLocked"/>
                                      <w:richText/>
                                    </w:sdtPr>
                                    <w:sdtContent>
                                      <w:r>
                                        <w:rPr>
                                          <w:bCs/>
                                          <w:sz w:val="22"/>
                                          <w:szCs w:val="22"/>
                                          <w:lang w:eastAsia="lt-LT"/>
                                        </w:rPr>
                                        <w:t>4</w:t>
                                      </w:r>
                                    </w:sdtContent>
                                  </w:sdt>
                                  <w:r>
                                    <w:rPr>
                                      <w:bCs/>
                                      <w:sz w:val="22"/>
                                      <w:szCs w:val="22"/>
                                      <w:lang w:eastAsia="lt-LT"/>
                                    </w:rPr>
                                    <w:t>) žurnalistams –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4a0730a80b11ebbcbbc2971cdac3cb">
                                    <w:r w:rsidRPr="00532B9F">
                                      <w:rPr>
                                        <w:rFonts w:ascii="Times New Roman" w:eastAsia="MS Mincho" w:hAnsi="Times New Roman"/>
                                        <w:sz w:val="20"/>
                                        <w:i/>
                                        <w:iCs/>
                                        <w:color w:val="0000FF" w:themeColor="hyperlink"/>
                                        <w:u w:val="single"/>
                                      </w:rPr>
                                      <w:t>XIV-242</w:t>
                                    </w:r>
                                  </w:fldSimple>
                                  <w:r>
                                    <w:rPr>
                                      <w:rFonts w:ascii="Times New Roman" w:eastAsia="MS Mincho" w:hAnsi="Times New Roman"/>
                                      <w:sz w:val="20"/>
                                      <w:i/>
                                      <w:iCs/>
                                    </w:rPr>
                                    <w:t>,
2021-04-15,
paskelbta TAR 2021-04-28, i. k. 2021-08876        </w:t>
                                  </w:r>
                                </w:p>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2fc4b2772f3b4e12a7caf4cf1cf6889e"/>
                        <w:lock w:val="sdtLocked"/>
                        <w:richText/>
                      </w:sdtPr>
                      <w:sdtContent>
                        <w:p>
                          <w:pPr>
                            <w:ind w:firstLine="720"/>
                            <w:jc w:val="both"/>
                            <w:rPr>
                              <w:b/>
                              <w:sz w:val="22"/>
                            </w:rPr>
                          </w:pPr>
                          <w:sdt>
                            <w:sdtPr>
                              <w:alias w:val="Numeris"/>
                              <w:tag w:val="nr_2fc4b2772f3b4e12a7caf4cf1cf6889e"/>
                              <w:lock w:val="sdtLocked"/>
                              <w:richText/>
                            </w:sdtPr>
                            <w:sdtContent>
                              <w:r>
                                <w:rPr>
                                  <w:b/>
                                  <w:sz w:val="22"/>
                                </w:rPr>
                                <w:t>2.75</w:t>
                              </w:r>
                            </w:sdtContent>
                          </w:sdt>
                          <w:r>
                            <w:rPr>
                              <w:b/>
                              <w:sz w:val="22"/>
                            </w:rPr>
                            <w:t xml:space="preserve"> straipsnis. </w:t>
                          </w:r>
                          <w:sdt>
                            <w:sdtPr>
                              <w:alias w:val="Pavadinimas"/>
                              <w:tag w:val="title_2fc4b2772f3b4e12a7caf4cf1cf6889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ed5c27785dfe4213817c89147dc60f25"/>
                        <w:lock w:val="sdtLocked"/>
                        <w:richText/>
                      </w:sdtPr>
                      <w:sdtContent>
                        <w:p>
                          <w:pPr>
                            <w:ind w:firstLine="720"/>
                            <w:jc w:val="both"/>
                            <w:rPr>
                              <w:b/>
                              <w:sz w:val="22"/>
                            </w:rPr>
                          </w:pPr>
                          <w:sdt>
                            <w:sdtPr>
                              <w:alias w:val="Numeris"/>
                              <w:tag w:val="nr_ed5c27785dfe4213817c89147dc60f25"/>
                              <w:lock w:val="sdtLocked"/>
                              <w:richText/>
                            </w:sdtPr>
                            <w:sdtContent>
                              <w:r>
                                <w:rPr>
                                  <w:b/>
                                  <w:sz w:val="22"/>
                                </w:rPr>
                                <w:t>2.79</w:t>
                              </w:r>
                            </w:sdtContent>
                          </w:sdt>
                          <w:r>
                            <w:rPr>
                              <w:b/>
                              <w:sz w:val="22"/>
                            </w:rPr>
                            <w:t xml:space="preserve"> straipsnis. </w:t>
                          </w:r>
                          <w:sdt>
                            <w:sdtPr>
                              <w:alias w:val="Pavadinimas"/>
                              <w:tag w:val="title_ed5c27785dfe4213817c89147dc60f25"/>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a66cd1a88aaa42c3a860bf09f3131436"/>
                        <w:lock w:val="sdtLocked"/>
                        <w:richText/>
                      </w:sdtPr>
                      <w:sdtContent>
                        <w:p>
                          <w:pPr>
                            <w:ind w:firstLine="720"/>
                            <w:jc w:val="both"/>
                            <w:rPr>
                              <w:b/>
                              <w:sz w:val="22"/>
                            </w:rPr>
                          </w:pPr>
                          <w:sdt>
                            <w:sdtPr>
                              <w:alias w:val="Numeris"/>
                              <w:tag w:val="nr_a66cd1a88aaa42c3a860bf09f3131436"/>
                              <w:lock w:val="sdtLocked"/>
                              <w:richText/>
                            </w:sdtPr>
                            <w:sdtContent>
                              <w:r>
                                <w:rPr>
                                  <w:b/>
                                  <w:sz w:val="22"/>
                                </w:rPr>
                                <w:t>2.108</w:t>
                              </w:r>
                            </w:sdtContent>
                          </w:sdt>
                          <w:r>
                            <w:rPr>
                              <w:b/>
                              <w:sz w:val="22"/>
                            </w:rPr>
                            <w:t xml:space="preserve"> straipsnis. </w:t>
                          </w:r>
                          <w:sdt>
                            <w:sdtPr>
                              <w:alias w:val="Pavadinimas"/>
                              <w:tag w:val="title_a66cd1a88aaa42c3a860bf09f313143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bb459e2d76e14d83b1c96b4827392952"/>
                    <w:lock w:val="sdtLocked"/>
                    <w:richText/>
                  </w:sdtPr>
                  <w:sdtContent>
                    <w:p>
                      <w:pPr>
                        <w:ind w:firstLine="720"/>
                        <w:jc w:val="both"/>
                        <w:rPr>
                          <w:b/>
                          <w:sz w:val="22"/>
                        </w:rPr>
                      </w:pPr>
                      <w:sdt>
                        <w:sdtPr>
                          <w:alias w:val="Numeris"/>
                          <w:tag w:val="nr_bb459e2d76e14d83b1c96b4827392952"/>
                          <w:lock w:val="sdtLocked"/>
                          <w:richText/>
                        </w:sdtPr>
                        <w:sdtContent>
                          <w:r>
                            <w:rPr>
                              <w:b/>
                              <w:sz w:val="22"/>
                            </w:rPr>
                            <w:t>5.50</w:t>
                          </w:r>
                        </w:sdtContent>
                      </w:sdt>
                      <w:r>
                        <w:rPr>
                          <w:b/>
                          <w:sz w:val="22"/>
                        </w:rPr>
                        <w:t xml:space="preserve"> straipsnis. </w:t>
                      </w:r>
                      <w:sdt>
                        <w:sdtPr>
                          <w:alias w:val="Pavadinimas"/>
                          <w:tag w:val="title_bb459e2d76e14d83b1c96b4827392952"/>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2A72D38"/>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microsoft.com/office/2011/relationships/people" Target="people.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ettings" Target="setting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styles" Target="style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109.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1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1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1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411a1e3d495a4808a8e54f1b26e11d66">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85a2267ca2634585b8671b7309f078a8">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f51879382cbc44c4b277f807f31b3ba1"/>
              <Part Type="strPunktas" Nr="4" Abbr="4 p." DocPartId="271e07768531433ab88e03cde06c5507" PartId="0d55293070774b5086864d5ec120431d"/>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2fc4b2772f3b4e12a7caf4cf1cf6889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ed5c27785dfe4213817c89147dc60f25">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a66cd1a88aaa42c3a860bf09f313143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bb459e2d76e14d83b1c96b4827392952">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29849E2-1413-4C0F-8B28-F56AB806C7E8}">
  <ds:schemaRefs>
    <ds:schemaRef ds:uri="http://lrs.lt/TAIS/DocParts"/>
  </ds:schemaRefs>
</ds:datastoreItem>
</file>

<file path=customXml/itemProps3.xml><?xml version="1.0" encoding="utf-8"?>
<ds:datastoreItem xmlns:ds="http://schemas.openxmlformats.org/officeDocument/2006/customXml" ds:itemID="{B44B4747-6FB1-4C87-9496-FED32606C2B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256</TotalTime>
  <Pages>429</Pages>
  <Words>197112</Words>
  <Characters>1412444</Characters>
  <Application>Microsoft Office Word</Application>
  <DocSecurity>0</DocSecurity>
  <Lines>11770</Lines>
  <Paragraphs>3212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1606344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2022-02-09T07:37:00Z</dcterms:modified>
  <revision>92</revision>
</coreProperties>
</file>